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315" w:rsidRPr="00B31315" w:rsidRDefault="00B31315" w:rsidP="00B31315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MẪU PHIẾU THANH TOÁN CHẾ ĐỘ TRỢ CẤP</w:t>
      </w:r>
      <w:r w:rsidRPr="00B31315">
        <w:rPr>
          <w:rFonts w:eastAsia="Times New Roman"/>
          <w:szCs w:val="24"/>
        </w:rPr>
        <w:br/>
      </w:r>
      <w:r w:rsidRPr="00B31315">
        <w:rPr>
          <w:rFonts w:eastAsia="Times New Roman"/>
          <w:i/>
          <w:iCs/>
          <w:szCs w:val="24"/>
        </w:rPr>
        <w:t>(Kèm theo Thông tư liên tịch số 36/2009/TTLT-BQP-BNV-BLĐTBXH-BTC ngày 21 tháng 7 năm 2009)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B31315" w:rsidRPr="00B31315" w:rsidTr="00B3131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b/>
                <w:bCs/>
                <w:szCs w:val="24"/>
              </w:rPr>
              <w:t>BỘ QUỐC PHÒNG</w:t>
            </w:r>
            <w:r w:rsidRPr="00B31315">
              <w:rPr>
                <w:rFonts w:eastAsia="Times New Roman"/>
                <w:b/>
                <w:bCs/>
                <w:szCs w:val="24"/>
              </w:rPr>
              <w:br/>
              <w:t>BỘ TƯ LỆNH</w:t>
            </w:r>
            <w:r w:rsidRPr="00B31315">
              <w:rPr>
                <w:rFonts w:eastAsia="Times New Roman"/>
                <w:b/>
                <w:bCs/>
                <w:szCs w:val="24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b/>
                <w:bCs/>
                <w:szCs w:val="24"/>
              </w:rPr>
              <w:t>CỘNG HOÀ XÃ HỘI CHỦ NGHĨA VIỆT NAM</w:t>
            </w:r>
            <w:r w:rsidRPr="00B31315">
              <w:rPr>
                <w:rFonts w:eastAsia="Times New Roman"/>
                <w:b/>
                <w:bCs/>
                <w:szCs w:val="24"/>
              </w:rPr>
              <w:br/>
              <w:t>Độc lập - Tự do - Hạnh phúc</w:t>
            </w:r>
            <w:r w:rsidRPr="00B31315">
              <w:rPr>
                <w:rFonts w:eastAsia="Times New Roman"/>
                <w:b/>
                <w:bCs/>
                <w:szCs w:val="24"/>
              </w:rPr>
              <w:br/>
              <w:t>---------</w:t>
            </w:r>
          </w:p>
        </w:tc>
      </w:tr>
      <w:tr w:rsidR="00B31315" w:rsidRPr="00B31315" w:rsidTr="00B3131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Số: .........../QĐ-TC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right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i/>
                <w:iCs/>
                <w:szCs w:val="24"/>
              </w:rPr>
              <w:t>...., ngày..... tháng..... năm 200</w:t>
            </w:r>
          </w:p>
        </w:tc>
      </w:tr>
    </w:tbl>
    <w:p w:rsidR="00B31315" w:rsidRPr="00B31315" w:rsidRDefault="00B31315" w:rsidP="00B31315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B31315">
        <w:rPr>
          <w:rFonts w:eastAsia="Times New Roman"/>
          <w:b/>
          <w:bCs/>
          <w:szCs w:val="24"/>
        </w:rPr>
        <w:t>PHIẾU THANH TOÁN CHẾ ĐỘ TRỢ CẤP</w:t>
      </w:r>
    </w:p>
    <w:p w:rsidR="00B31315" w:rsidRPr="00B31315" w:rsidRDefault="00B31315" w:rsidP="00B31315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Theo Nghị định số 21/2009/NĐ-CP ngày 23/02/2009 của Chính phủ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Họ và tên: ................................................................. Sinh ngày ...../ ...../ 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Cấp bậc: .................. Chức vụ: 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Đơn vị: ..............................................................................................................................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Được: ............................. (1) Theo Quyết định số.............................................................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Của: ...............................................................................................................................(2)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Tiền lương tháng bình quân 5 năm là: 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Tiền lương tháng hiện hưởng là: 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Các chế độ được hưởng: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Trợ cấp nghỉ hưu trước tuổi: ...........................................................................................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Trợ cấp phục viên một lần: .............................................................................................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Trợ cấp tạo việc làm: ......................................................................................................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Trợ cấp một lần khi hy sinh, từ trần: 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Trợ cấp một lần thời gian tăng thêm do quy đổi: 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Tiền tàu xe: .....................................................................................................................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Cộng: .............................................................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Bằng chữ: 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1545"/>
        <w:gridCol w:w="1545"/>
        <w:gridCol w:w="3081"/>
      </w:tblGrid>
      <w:tr w:rsidR="00B31315" w:rsidRPr="00B31315" w:rsidTr="00B31315">
        <w:trPr>
          <w:tblCellSpacing w:w="0" w:type="dxa"/>
        </w:trPr>
        <w:tc>
          <w:tcPr>
            <w:tcW w:w="3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CƠ QUAN CÁN BỘ</w:t>
            </w:r>
            <w:r w:rsidRPr="00B31315">
              <w:rPr>
                <w:rFonts w:eastAsia="Times New Roman"/>
                <w:szCs w:val="24"/>
              </w:rPr>
              <w:br/>
              <w:t>(QUÂN LỰC)</w:t>
            </w:r>
          </w:p>
        </w:tc>
        <w:tc>
          <w:tcPr>
            <w:tcW w:w="308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CƠ QUAN CHÍNH SÁCH</w:t>
            </w:r>
          </w:p>
        </w:tc>
        <w:tc>
          <w:tcPr>
            <w:tcW w:w="3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THỦ TRƯỞNG ĐƠN VỊ</w:t>
            </w:r>
          </w:p>
        </w:tc>
      </w:tr>
      <w:tr w:rsidR="00B31315" w:rsidRPr="00B31315" w:rsidTr="00B31315">
        <w:trPr>
          <w:tblCellSpacing w:w="0" w:type="dxa"/>
        </w:trPr>
        <w:tc>
          <w:tcPr>
            <w:tcW w:w="3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308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3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B31315" w:rsidRPr="00B31315" w:rsidTr="00B31315">
        <w:trPr>
          <w:tblCellSpacing w:w="0" w:type="dxa"/>
        </w:trPr>
        <w:tc>
          <w:tcPr>
            <w:tcW w:w="462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CƠ QUAN TÀI CHÍNH</w:t>
            </w:r>
          </w:p>
        </w:tc>
        <w:tc>
          <w:tcPr>
            <w:tcW w:w="4622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1315" w:rsidRPr="00B31315" w:rsidRDefault="00B31315" w:rsidP="00B31315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B31315">
              <w:rPr>
                <w:rFonts w:eastAsia="Times New Roman"/>
                <w:szCs w:val="24"/>
              </w:rPr>
              <w:t>NGƯỜI NHẬN TIỀN</w:t>
            </w:r>
          </w:p>
        </w:tc>
      </w:tr>
      <w:tr w:rsidR="00B31315" w:rsidRPr="00B31315" w:rsidTr="00B31315">
        <w:trPr>
          <w:tblCellSpacing w:w="0" w:type="dxa"/>
        </w:trPr>
        <w:tc>
          <w:tcPr>
            <w:tcW w:w="3075" w:type="dxa"/>
            <w:shd w:val="clear" w:color="auto" w:fill="FFFFFF"/>
            <w:vAlign w:val="center"/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545" w:type="dxa"/>
            <w:shd w:val="clear" w:color="auto" w:fill="FFFFFF"/>
            <w:vAlign w:val="center"/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545" w:type="dxa"/>
            <w:shd w:val="clear" w:color="auto" w:fill="FFFFFF"/>
            <w:vAlign w:val="center"/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3075" w:type="dxa"/>
            <w:shd w:val="clear" w:color="auto" w:fill="FFFFFF"/>
            <w:vAlign w:val="center"/>
            <w:hideMark/>
          </w:tcPr>
          <w:p w:rsidR="00B31315" w:rsidRPr="00B31315" w:rsidRDefault="00B31315" w:rsidP="00B31315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i/>
          <w:iCs/>
          <w:szCs w:val="24"/>
        </w:rPr>
        <w:t>Ghi chú: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(1) Các chế độ được hưởng khi thôi phục vụ tại ngũ; khi hy sinh, từ trần.</w:t>
      </w:r>
    </w:p>
    <w:p w:rsidR="00B31315" w:rsidRPr="00B31315" w:rsidRDefault="00B31315" w:rsidP="00B31315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B31315">
        <w:rPr>
          <w:rFonts w:eastAsia="Times New Roman"/>
          <w:szCs w:val="24"/>
        </w:rPr>
        <w:t>- (2) Quyết định của cấp có thẩm quyền.</w:t>
      </w:r>
    </w:p>
    <w:p w:rsidR="000D1A64" w:rsidRPr="00B31315" w:rsidRDefault="000D1A64" w:rsidP="00B31315">
      <w:pPr>
        <w:rPr>
          <w:szCs w:val="24"/>
        </w:rPr>
      </w:pPr>
    </w:p>
    <w:p w:rsidR="00B31315" w:rsidRPr="00B31315" w:rsidRDefault="00B31315" w:rsidP="00B31315">
      <w:pPr>
        <w:rPr>
          <w:szCs w:val="24"/>
        </w:rPr>
      </w:pPr>
    </w:p>
    <w:p w:rsidR="00B31315" w:rsidRPr="00B31315" w:rsidRDefault="00B31315" w:rsidP="00B31315">
      <w:pPr>
        <w:rPr>
          <w:szCs w:val="24"/>
        </w:rPr>
      </w:pPr>
      <w:r w:rsidRPr="00B31315">
        <w:rPr>
          <w:b/>
          <w:szCs w:val="24"/>
        </w:rPr>
        <w:t>Nguồn</w:t>
      </w:r>
      <w:r w:rsidRPr="00B31315">
        <w:rPr>
          <w:szCs w:val="24"/>
        </w:rPr>
        <w:t>: Thông tư liên tịch 36/2009/TTLT-BQP-BNV-BLĐTBXH-BTC</w:t>
      </w:r>
    </w:p>
    <w:sectPr w:rsidR="00B31315" w:rsidRPr="00B31315" w:rsidSect="000D733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797C" w:rsidRDefault="0094797C">
      <w:pPr>
        <w:spacing w:after="0" w:line="240" w:lineRule="auto"/>
      </w:pPr>
      <w:r>
        <w:separator/>
      </w:r>
    </w:p>
  </w:endnote>
  <w:endnote w:type="continuationSeparator" w:id="0">
    <w:p w:rsidR="0094797C" w:rsidRDefault="00947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797C" w:rsidRDefault="0094797C">
      <w:pPr>
        <w:spacing w:after="0" w:line="240" w:lineRule="auto"/>
      </w:pPr>
      <w:r>
        <w:separator/>
      </w:r>
    </w:p>
  </w:footnote>
  <w:footnote w:type="continuationSeparator" w:id="0">
    <w:p w:rsidR="0094797C" w:rsidRDefault="009479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995"/>
    <w:rsid w:val="00031677"/>
    <w:rsid w:val="0004427E"/>
    <w:rsid w:val="000A256E"/>
    <w:rsid w:val="000C2BE2"/>
    <w:rsid w:val="000D1A64"/>
    <w:rsid w:val="000D7331"/>
    <w:rsid w:val="00137A21"/>
    <w:rsid w:val="00164DF7"/>
    <w:rsid w:val="001B2205"/>
    <w:rsid w:val="001B7285"/>
    <w:rsid w:val="001C5664"/>
    <w:rsid w:val="001D03FD"/>
    <w:rsid w:val="002200A0"/>
    <w:rsid w:val="002C06C2"/>
    <w:rsid w:val="002D36AF"/>
    <w:rsid w:val="00303190"/>
    <w:rsid w:val="003045A3"/>
    <w:rsid w:val="0030605B"/>
    <w:rsid w:val="0033653E"/>
    <w:rsid w:val="00336E01"/>
    <w:rsid w:val="00357F05"/>
    <w:rsid w:val="00385806"/>
    <w:rsid w:val="003B2B12"/>
    <w:rsid w:val="003D5EA3"/>
    <w:rsid w:val="003E1C6F"/>
    <w:rsid w:val="00421594"/>
    <w:rsid w:val="004E6B2C"/>
    <w:rsid w:val="00505E72"/>
    <w:rsid w:val="00530BC4"/>
    <w:rsid w:val="00574519"/>
    <w:rsid w:val="00587659"/>
    <w:rsid w:val="005B2DB1"/>
    <w:rsid w:val="005B6A9F"/>
    <w:rsid w:val="005C40E3"/>
    <w:rsid w:val="005D6715"/>
    <w:rsid w:val="005F72EC"/>
    <w:rsid w:val="00693AAC"/>
    <w:rsid w:val="006B6D76"/>
    <w:rsid w:val="006D333D"/>
    <w:rsid w:val="006D5608"/>
    <w:rsid w:val="006D74AE"/>
    <w:rsid w:val="006E260E"/>
    <w:rsid w:val="006F35E0"/>
    <w:rsid w:val="007E3662"/>
    <w:rsid w:val="00801A57"/>
    <w:rsid w:val="00801B02"/>
    <w:rsid w:val="008924D8"/>
    <w:rsid w:val="008B334B"/>
    <w:rsid w:val="00944D37"/>
    <w:rsid w:val="0094797C"/>
    <w:rsid w:val="009655FF"/>
    <w:rsid w:val="00970136"/>
    <w:rsid w:val="00971500"/>
    <w:rsid w:val="009D24D1"/>
    <w:rsid w:val="00A34FB8"/>
    <w:rsid w:val="00A44A4A"/>
    <w:rsid w:val="00A718E5"/>
    <w:rsid w:val="00AB1A45"/>
    <w:rsid w:val="00AB7B94"/>
    <w:rsid w:val="00AE3D10"/>
    <w:rsid w:val="00AF31CC"/>
    <w:rsid w:val="00B3119B"/>
    <w:rsid w:val="00B31315"/>
    <w:rsid w:val="00B51F5C"/>
    <w:rsid w:val="00BE50D0"/>
    <w:rsid w:val="00BE5286"/>
    <w:rsid w:val="00C07C81"/>
    <w:rsid w:val="00C519FC"/>
    <w:rsid w:val="00C93BD2"/>
    <w:rsid w:val="00C95E63"/>
    <w:rsid w:val="00CA074B"/>
    <w:rsid w:val="00CD7B64"/>
    <w:rsid w:val="00CF69AB"/>
    <w:rsid w:val="00D04F98"/>
    <w:rsid w:val="00DB5A72"/>
    <w:rsid w:val="00DC764D"/>
    <w:rsid w:val="00DE6DEB"/>
    <w:rsid w:val="00E149B4"/>
    <w:rsid w:val="00E6139C"/>
    <w:rsid w:val="00E91E5E"/>
    <w:rsid w:val="00EE5BC7"/>
    <w:rsid w:val="00F245D7"/>
    <w:rsid w:val="00F36E52"/>
    <w:rsid w:val="00F4255B"/>
    <w:rsid w:val="00F50278"/>
    <w:rsid w:val="00F912D1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FCBB73D-3723-4983-9F6A-E81428C1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B3681-C723-4456-A3D3-8037CB4C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