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50" w:type="dxa"/>
        <w:tblCellSpacing w:w="0" w:type="dxa"/>
        <w:shd w:val="clear" w:color="auto" w:fill="FFFFFF"/>
        <w:tblCellMar>
          <w:left w:w="0" w:type="dxa"/>
          <w:right w:w="0" w:type="dxa"/>
        </w:tblCellMar>
        <w:tblLook w:val="04A0" w:firstRow="1" w:lastRow="0" w:firstColumn="1" w:lastColumn="0" w:noHBand="0" w:noVBand="1"/>
      </w:tblPr>
      <w:tblGrid>
        <w:gridCol w:w="8850"/>
      </w:tblGrid>
      <w:tr w:rsidR="00D448B5" w:rsidRPr="00D448B5" w:rsidTr="00D448B5">
        <w:trPr>
          <w:tblCellSpacing w:w="0" w:type="dxa"/>
        </w:trPr>
        <w:tc>
          <w:tcPr>
            <w:tcW w:w="8856" w:type="dxa"/>
            <w:tcBorders>
              <w:top w:val="nil"/>
              <w:left w:val="nil"/>
              <w:bottom w:val="single" w:sz="8" w:space="0" w:color="000000"/>
              <w:right w:val="nil"/>
            </w:tcBorders>
            <w:shd w:val="clear" w:color="auto" w:fill="FFFFFF"/>
            <w:tcMar>
              <w:top w:w="0" w:type="dxa"/>
              <w:left w:w="108" w:type="dxa"/>
              <w:bottom w:w="0" w:type="dxa"/>
              <w:right w:w="108" w:type="dxa"/>
            </w:tcMar>
            <w:vAlign w:val="center"/>
            <w:hideMark/>
          </w:tcPr>
          <w:p w:rsidR="00D448B5" w:rsidRPr="00D448B5" w:rsidRDefault="00D448B5" w:rsidP="00D448B5">
            <w:pPr>
              <w:spacing w:before="120" w:after="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Mẫu 01/BM-PQUD - Phiếu đề nghị phân quyền sử dụng phần mềm ứng dụng</w:t>
            </w:r>
          </w:p>
        </w:tc>
      </w:tr>
    </w:tbl>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D448B5" w:rsidRPr="00D448B5" w:rsidTr="00D448B5">
        <w:trPr>
          <w:tblCellSpacing w:w="0" w:type="dxa"/>
        </w:trPr>
        <w:tc>
          <w:tcPr>
            <w:tcW w:w="3348" w:type="dxa"/>
            <w:shd w:val="clear" w:color="auto" w:fill="FFFFFF"/>
            <w:tcMar>
              <w:top w:w="0" w:type="dxa"/>
              <w:left w:w="108" w:type="dxa"/>
              <w:bottom w:w="0" w:type="dxa"/>
              <w:right w:w="108"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&lt;CƠ QUAN THUẾ CẤP TRÊN&gt;</w:t>
            </w:r>
            <w:r w:rsidRPr="00D448B5">
              <w:rPr>
                <w:rFonts w:ascii="Times New Roman" w:eastAsia="Times New Roman" w:hAnsi="Times New Roman"/>
                <w:color w:val="000000"/>
                <w:sz w:val="24"/>
                <w:szCs w:val="24"/>
                <w:lang w:val="vi-VN"/>
              </w:rPr>
              <w:br/>
            </w:r>
            <w:r w:rsidRPr="00D448B5">
              <w:rPr>
                <w:rFonts w:ascii="Times New Roman" w:eastAsia="Times New Roman" w:hAnsi="Times New Roman"/>
                <w:b/>
                <w:bCs/>
                <w:color w:val="000000"/>
                <w:sz w:val="24"/>
                <w:szCs w:val="24"/>
                <w:lang w:val="vi-VN"/>
              </w:rPr>
              <w:t>&lt;CƠ QUAN THUẾ CẤP DƯỚI&gt;</w:t>
            </w:r>
            <w:r w:rsidRPr="00D448B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CỘNG HÒA XÃ HỘI CHỦ NGHĨA VIỆT NAM</w:t>
            </w:r>
            <w:r w:rsidRPr="00D448B5">
              <w:rPr>
                <w:rFonts w:ascii="Times New Roman" w:eastAsia="Times New Roman" w:hAnsi="Times New Roman"/>
                <w:b/>
                <w:bCs/>
                <w:color w:val="000000"/>
                <w:sz w:val="24"/>
                <w:szCs w:val="24"/>
                <w:lang w:val="vi-VN"/>
              </w:rPr>
              <w:br/>
              <w:t>Độc lập - Tự do - Hạnh phúc</w:t>
            </w:r>
            <w:r w:rsidRPr="00D448B5">
              <w:rPr>
                <w:rFonts w:ascii="Times New Roman" w:eastAsia="Times New Roman" w:hAnsi="Times New Roman"/>
                <w:b/>
                <w:bCs/>
                <w:color w:val="000000"/>
                <w:sz w:val="24"/>
                <w:szCs w:val="24"/>
                <w:lang w:val="vi-VN"/>
              </w:rPr>
              <w:br/>
              <w:t>---------------</w:t>
            </w:r>
          </w:p>
        </w:tc>
      </w:tr>
      <w:tr w:rsidR="00D448B5" w:rsidRPr="00D448B5" w:rsidTr="00D448B5">
        <w:trPr>
          <w:tblCellSpacing w:w="0" w:type="dxa"/>
        </w:trPr>
        <w:tc>
          <w:tcPr>
            <w:tcW w:w="3348" w:type="dxa"/>
            <w:shd w:val="clear" w:color="auto" w:fill="FFFFFF"/>
            <w:tcMar>
              <w:top w:w="0" w:type="dxa"/>
              <w:left w:w="108" w:type="dxa"/>
              <w:bottom w:w="0" w:type="dxa"/>
              <w:right w:w="108"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5508" w:type="dxa"/>
            <w:shd w:val="clear" w:color="auto" w:fill="FFFFFF"/>
            <w:tcMar>
              <w:top w:w="0" w:type="dxa"/>
              <w:left w:w="108" w:type="dxa"/>
              <w:bottom w:w="0" w:type="dxa"/>
              <w:right w:w="108" w:type="dxa"/>
            </w:tcMar>
            <w:hideMark/>
          </w:tcPr>
          <w:p w:rsidR="00D448B5" w:rsidRPr="00D448B5" w:rsidRDefault="00D448B5" w:rsidP="00D448B5">
            <w:pPr>
              <w:spacing w:before="120" w:after="120" w:line="276" w:lineRule="auto"/>
              <w:jc w:val="right"/>
              <w:rPr>
                <w:rFonts w:ascii="Times New Roman" w:eastAsia="Times New Roman" w:hAnsi="Times New Roman"/>
                <w:color w:val="000000"/>
                <w:sz w:val="24"/>
                <w:szCs w:val="24"/>
              </w:rPr>
            </w:pPr>
            <w:r w:rsidRPr="00D448B5">
              <w:rPr>
                <w:rFonts w:ascii="Times New Roman" w:eastAsia="Times New Roman" w:hAnsi="Times New Roman"/>
                <w:i/>
                <w:iCs/>
                <w:color w:val="000000"/>
                <w:sz w:val="24"/>
                <w:szCs w:val="24"/>
                <w:lang w:val="vi-VN"/>
              </w:rPr>
              <w:t>………, ngày …… tháng …… năm 20…</w:t>
            </w:r>
          </w:p>
        </w:tc>
      </w:tr>
    </w:tbl>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p w:rsidR="00D448B5" w:rsidRPr="00D448B5" w:rsidRDefault="00D448B5" w:rsidP="00D448B5">
      <w:pPr>
        <w:shd w:val="clear" w:color="auto" w:fill="FFFFFF"/>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PHIẾU ĐỀ NGHỊ PHÂN QUYỀN SỬ DỤNG PHẦN MỀM ỨNG DỤNG</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 Thông tin người sử dụng:</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Họ và tên người đề nghị: …………………………………………………………………………</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Đơn vị công tác: …………………………………………………………………………………...</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Địa chỉ thư điện tử: ………………………………………………………………………………..</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Điện thoại liên hệ: ………………………………………………………………………………….</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2. Thời hạn: từ ngày ……/……/……… đến ngày ……/……/………</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3. Thông tin đề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6"/>
        <w:gridCol w:w="1670"/>
        <w:gridCol w:w="1473"/>
        <w:gridCol w:w="2556"/>
        <w:gridCol w:w="3145"/>
      </w:tblGrid>
      <w:tr w:rsidR="00D448B5" w:rsidRPr="00D448B5" w:rsidTr="00D448B5">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STT</w:t>
            </w:r>
          </w:p>
        </w:tc>
        <w:tc>
          <w:tcPr>
            <w:tcW w:w="8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Tên viết tắt của ứng dụng</w:t>
            </w:r>
          </w:p>
        </w:tc>
        <w:tc>
          <w:tcPr>
            <w:tcW w:w="7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Loại đề nghị (*)</w:t>
            </w:r>
          </w:p>
        </w:tc>
        <w:tc>
          <w:tcPr>
            <w:tcW w:w="13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Lý do</w:t>
            </w:r>
          </w:p>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i/>
                <w:iCs/>
                <w:color w:val="000000"/>
                <w:sz w:val="24"/>
                <w:szCs w:val="24"/>
                <w:lang w:val="vi-VN"/>
              </w:rPr>
              <w:t>(Lý do tương ứng cho mỗi loại đề nghị)</w:t>
            </w:r>
          </w:p>
        </w:tc>
        <w:tc>
          <w:tcPr>
            <w:tcW w:w="16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Tên tài khoản đã được cấp</w:t>
            </w:r>
          </w:p>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i/>
                <w:iCs/>
                <w:color w:val="000000"/>
                <w:sz w:val="24"/>
                <w:szCs w:val="24"/>
                <w:lang w:val="vi-VN"/>
              </w:rPr>
              <w:t>(Chỉ khai cho trường hợp không phải là Cấp mới tài khoản)</w:t>
            </w:r>
          </w:p>
        </w:tc>
      </w:tr>
      <w:tr w:rsidR="00D448B5" w:rsidRPr="00D448B5" w:rsidTr="00D448B5">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TTR</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Cấp mới tài khoản</w:t>
            </w:r>
          </w:p>
        </w:tc>
        <w:tc>
          <w:tcPr>
            <w:tcW w:w="1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r w:rsidR="00D448B5" w:rsidRPr="00D448B5" w:rsidTr="00D448B5">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2</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TPR</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3</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Khôi phục tài khoản do quên mật khẩu</w:t>
            </w:r>
          </w:p>
        </w:tc>
        <w:tc>
          <w:tcPr>
            <w:tcW w:w="1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nva.hcm</w:t>
            </w:r>
          </w:p>
        </w:tc>
      </w:tr>
      <w:tr w:rsidR="00D448B5" w:rsidRPr="00D448B5" w:rsidTr="00D448B5">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3</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iTNK</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4</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Đi công tác dài hạn</w:t>
            </w:r>
          </w:p>
        </w:tc>
        <w:tc>
          <w:tcPr>
            <w:tcW w:w="1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nva.hcm</w:t>
            </w:r>
          </w:p>
        </w:tc>
      </w:tr>
      <w:tr w:rsidR="00D448B5" w:rsidRPr="00D448B5" w:rsidTr="00D448B5">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4</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bl>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i/>
          <w:iCs/>
          <w:color w:val="000000"/>
          <w:sz w:val="24"/>
          <w:szCs w:val="24"/>
          <w:lang w:val="vi-VN"/>
        </w:rPr>
        <w:lastRenderedPageBreak/>
        <w:t>(*) Mỗi ứng dụng chọn một trong các đề nghị sau (điền số tương ứng cho mỗi loại đề nghị): 1. Cấp mới tài khoản; 2. Thay đổi quyền sử dụng; 3. Khôi phục tài khoản; 4. Khóa tài khoản tạm thời; 5. Khóa tài khoản vĩnh viễn</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4. Đăng ký sử dụng các chức năng của ứng dụng trong trường hợp đề nghị cấp mới tài khoản hoặc đề nghị thay đổi quyền sử dụng (danh sách chức năng đăng ký tương ứng với vị trí công việc tại Phụ lục II).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4"/>
        <w:gridCol w:w="2445"/>
        <w:gridCol w:w="2739"/>
        <w:gridCol w:w="3722"/>
      </w:tblGrid>
      <w:tr w:rsidR="00D448B5" w:rsidRPr="00D448B5" w:rsidTr="00D448B5">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STT</w:t>
            </w:r>
          </w:p>
        </w:tc>
        <w:tc>
          <w:tcPr>
            <w:tcW w:w="12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Tên viết tắt phần mềm ứng dụng</w:t>
            </w:r>
          </w:p>
        </w:tc>
        <w:tc>
          <w:tcPr>
            <w:tcW w:w="14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Vị trí công việc</w:t>
            </w:r>
          </w:p>
        </w:tc>
        <w:tc>
          <w:tcPr>
            <w:tcW w:w="19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Tên nhóm chức năng/Danh sách chức năng</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1</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KTNB</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1.1</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Giải quyết đơn khiếu nại tại cơ quan thuế các cấp</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Xử lý đơn khiếu nại</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1.2</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Giải quyết đơn tố cáo tại cơ quan thuế các cấp</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Sổ tiếp dân</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Tìm kiếm hồ sơ tiếp dân</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1.3</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TTR</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2.1</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Thanh tra thuế</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Xử lý hồ sơ thanh tra thuế</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2.2</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Kiểm tra thuế</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Xử lý hồ sơ tại cơ quan thuế</w:t>
            </w:r>
          </w:p>
        </w:tc>
      </w:tr>
      <w:tr w:rsidR="00D448B5" w:rsidRPr="00D448B5" w:rsidTr="00D448B5">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2.3</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w:t>
            </w:r>
          </w:p>
        </w:tc>
        <w:tc>
          <w:tcPr>
            <w:tcW w:w="1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D448B5" w:rsidRPr="00D448B5" w:rsidRDefault="00D448B5" w:rsidP="00D448B5">
            <w:pPr>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c>
      </w:tr>
    </w:tbl>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i/>
          <w:iCs/>
          <w:color w:val="000000"/>
          <w:sz w:val="24"/>
          <w:szCs w:val="24"/>
          <w:lang w:val="vi-VN"/>
        </w:rPr>
        <w:t>(Lưu ý: Trường hợp NSD thay đổi quyền sử dụng tài khoản, Bộ phận CNTT thực hiện hủy toàn bộ quyền sử dụng các chức năng của ứng dụng mà NSD đã được phân quyền trước đó và thực hiện phân quyền theo đề nghị mới)</w:t>
      </w:r>
    </w:p>
    <w:p w:rsidR="00D448B5" w:rsidRPr="00D448B5" w:rsidRDefault="00D448B5" w:rsidP="00D448B5">
      <w:pPr>
        <w:shd w:val="clear" w:color="auto" w:fill="FFFFFF"/>
        <w:spacing w:before="120" w:after="120" w:line="276" w:lineRule="auto"/>
        <w:rPr>
          <w:rFonts w:ascii="Times New Roman" w:eastAsia="Times New Roman" w:hAnsi="Times New Roman"/>
          <w:color w:val="000000"/>
          <w:sz w:val="24"/>
          <w:szCs w:val="24"/>
        </w:rPr>
      </w:pPr>
      <w:r w:rsidRPr="00D448B5">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D448B5" w:rsidRPr="00D448B5" w:rsidTr="00D448B5">
        <w:trPr>
          <w:tblCellSpacing w:w="0" w:type="dxa"/>
        </w:trPr>
        <w:tc>
          <w:tcPr>
            <w:tcW w:w="4428" w:type="dxa"/>
            <w:shd w:val="clear" w:color="auto" w:fill="FFFFFF"/>
            <w:tcMar>
              <w:top w:w="0" w:type="dxa"/>
              <w:left w:w="108" w:type="dxa"/>
              <w:bottom w:w="0" w:type="dxa"/>
              <w:right w:w="108" w:type="dxa"/>
            </w:tcMar>
            <w:hideMark/>
          </w:tcPr>
          <w:p w:rsidR="00D448B5" w:rsidRPr="00D448B5" w:rsidRDefault="00D448B5" w:rsidP="00D448B5">
            <w:pPr>
              <w:spacing w:before="120" w:after="24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XÁC NHẬN CỦA</w:t>
            </w:r>
            <w:r w:rsidRPr="00D448B5">
              <w:rPr>
                <w:rFonts w:ascii="Times New Roman" w:eastAsia="Times New Roman" w:hAnsi="Times New Roman"/>
                <w:b/>
                <w:bCs/>
                <w:color w:val="000000"/>
                <w:sz w:val="24"/>
                <w:szCs w:val="24"/>
                <w:lang w:val="vi-VN"/>
              </w:rPr>
              <w:br/>
              <w:t>PHỤ TRÁCH BỘ PHẬN</w:t>
            </w:r>
            <w:r w:rsidRPr="00D448B5">
              <w:rPr>
                <w:rFonts w:ascii="Times New Roman" w:eastAsia="Times New Roman" w:hAnsi="Times New Roman"/>
                <w:b/>
                <w:bCs/>
                <w:color w:val="000000"/>
                <w:sz w:val="24"/>
                <w:szCs w:val="24"/>
                <w:lang w:val="vi-VN"/>
              </w:rPr>
              <w:br/>
            </w:r>
            <w:r w:rsidRPr="00D448B5">
              <w:rPr>
                <w:rFonts w:ascii="Times New Roman" w:eastAsia="Times New Roman" w:hAnsi="Times New Roman"/>
                <w:color w:val="000000"/>
                <w:sz w:val="24"/>
                <w:szCs w:val="24"/>
                <w:lang w:val="vi-VN"/>
              </w:rPr>
              <w:t>(Ký, ghi rõ họ tên)</w:t>
            </w:r>
          </w:p>
        </w:tc>
        <w:tc>
          <w:tcPr>
            <w:tcW w:w="4428" w:type="dxa"/>
            <w:shd w:val="clear" w:color="auto" w:fill="FFFFFF"/>
            <w:tcMar>
              <w:top w:w="0" w:type="dxa"/>
              <w:left w:w="108" w:type="dxa"/>
              <w:bottom w:w="0" w:type="dxa"/>
              <w:right w:w="108" w:type="dxa"/>
            </w:tcMar>
            <w:hideMark/>
          </w:tcPr>
          <w:p w:rsidR="00D448B5" w:rsidRPr="00D448B5" w:rsidRDefault="00D448B5" w:rsidP="00D448B5">
            <w:pPr>
              <w:spacing w:before="120" w:after="120" w:line="276" w:lineRule="auto"/>
              <w:jc w:val="center"/>
              <w:rPr>
                <w:rFonts w:ascii="Times New Roman" w:eastAsia="Times New Roman" w:hAnsi="Times New Roman"/>
                <w:color w:val="000000"/>
                <w:sz w:val="24"/>
                <w:szCs w:val="24"/>
              </w:rPr>
            </w:pPr>
            <w:r w:rsidRPr="00D448B5">
              <w:rPr>
                <w:rFonts w:ascii="Times New Roman" w:eastAsia="Times New Roman" w:hAnsi="Times New Roman"/>
                <w:b/>
                <w:bCs/>
                <w:color w:val="000000"/>
                <w:sz w:val="24"/>
                <w:szCs w:val="24"/>
                <w:lang w:val="vi-VN"/>
              </w:rPr>
              <w:t>NGƯỜI ĐỀ NGHỊ PHÂN QUYỀN</w:t>
            </w:r>
            <w:r w:rsidRPr="00D448B5">
              <w:rPr>
                <w:rFonts w:ascii="Times New Roman" w:eastAsia="Times New Roman" w:hAnsi="Times New Roman"/>
                <w:b/>
                <w:bCs/>
                <w:color w:val="000000"/>
                <w:sz w:val="24"/>
                <w:szCs w:val="24"/>
                <w:lang w:val="vi-VN"/>
              </w:rPr>
              <w:br/>
            </w:r>
            <w:r w:rsidRPr="00D448B5">
              <w:rPr>
                <w:rFonts w:ascii="Times New Roman" w:eastAsia="Times New Roman" w:hAnsi="Times New Roman"/>
                <w:color w:val="000000"/>
                <w:sz w:val="24"/>
                <w:szCs w:val="24"/>
                <w:lang w:val="vi-VN"/>
              </w:rPr>
              <w:t>(Ký, ghi rõ họ tên)</w:t>
            </w:r>
          </w:p>
        </w:tc>
      </w:tr>
    </w:tbl>
    <w:p w:rsidR="00513385" w:rsidRPr="00D448B5" w:rsidRDefault="00513385" w:rsidP="00D448B5">
      <w:pPr>
        <w:spacing w:before="120" w:line="276" w:lineRule="auto"/>
        <w:rPr>
          <w:rFonts w:ascii="Times New Roman" w:hAnsi="Times New Roman"/>
          <w:sz w:val="24"/>
          <w:szCs w:val="24"/>
        </w:rPr>
      </w:pPr>
    </w:p>
    <w:sectPr w:rsidR="00513385" w:rsidRPr="00D448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8B5"/>
    <w:rsid w:val="004D4CBC"/>
    <w:rsid w:val="00513385"/>
    <w:rsid w:val="00D448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47C86-3925-47E9-969F-3FAF23CD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48B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619915">
      <w:bodyDiv w:val="1"/>
      <w:marLeft w:val="0"/>
      <w:marRight w:val="0"/>
      <w:marTop w:val="0"/>
      <w:marBottom w:val="0"/>
      <w:divBdr>
        <w:top w:val="none" w:sz="0" w:space="0" w:color="auto"/>
        <w:left w:val="none" w:sz="0" w:space="0" w:color="auto"/>
        <w:bottom w:val="none" w:sz="0" w:space="0" w:color="auto"/>
        <w:right w:val="none" w:sz="0" w:space="0" w:color="auto"/>
      </w:divBdr>
    </w:div>
    <w:div w:id="105777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2026-05-20T18:33:00Z</dcterms:created>
  <dcterms:modified xsi:type="dcterms:W3CDTF">2026-05-20T18:33:00Z</dcterms:modified>
</cp:coreProperties>
</file>