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6ED53" w14:textId="77777777" w:rsidR="00682D3B" w:rsidRPr="00682D3B" w:rsidRDefault="00682D3B" w:rsidP="00682D3B">
      <w:pPr>
        <w:shd w:val="clear" w:color="auto" w:fill="FFFFFF"/>
        <w:spacing w:before="120" w:after="120" w:line="276" w:lineRule="auto"/>
        <w:jc w:val="right"/>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Mẫu số 07/AP-KSHN</w:t>
      </w:r>
      <w:r w:rsidRPr="00682D3B">
        <w:rPr>
          <w:rFonts w:ascii="Times New Roman" w:eastAsia="Times New Roman" w:hAnsi="Times New Roman"/>
          <w:b/>
          <w:bCs/>
          <w:color w:val="000000"/>
          <w:sz w:val="24"/>
          <w:szCs w:val="24"/>
          <w:lang w:val="vi-VN"/>
        </w:rPr>
        <w:br/>
        <w:t>Thông tư số 17/2013/TT-BKHCN</w:t>
      </w:r>
    </w:p>
    <w:p w14:paraId="3FFB8F46" w14:textId="77777777" w:rsidR="00682D3B" w:rsidRPr="00682D3B" w:rsidRDefault="00682D3B" w:rsidP="00682D3B">
      <w:pPr>
        <w:shd w:val="clear" w:color="auto" w:fill="FFFFFF"/>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CỘNG HÒA XÃ HỘI CHỦ NGHĨA VIỆT NAM</w:t>
      </w:r>
      <w:r w:rsidRPr="00682D3B">
        <w:rPr>
          <w:rFonts w:ascii="Times New Roman" w:eastAsia="Times New Roman" w:hAnsi="Times New Roman"/>
          <w:b/>
          <w:bCs/>
          <w:color w:val="000000"/>
          <w:sz w:val="24"/>
          <w:szCs w:val="24"/>
        </w:rPr>
        <w:br/>
      </w:r>
      <w:r w:rsidRPr="00682D3B">
        <w:rPr>
          <w:rFonts w:ascii="Times New Roman" w:eastAsia="Times New Roman" w:hAnsi="Times New Roman"/>
          <w:b/>
          <w:bCs/>
          <w:color w:val="000000"/>
          <w:sz w:val="24"/>
          <w:szCs w:val="24"/>
          <w:lang w:val="vi-VN"/>
        </w:rPr>
        <w:t>Độc lập - Tự do - Hạnh phúc</w:t>
      </w:r>
      <w:r w:rsidRPr="00682D3B">
        <w:rPr>
          <w:rFonts w:ascii="Times New Roman" w:eastAsia="Times New Roman" w:hAnsi="Times New Roman"/>
          <w:b/>
          <w:bCs/>
          <w:color w:val="000000"/>
          <w:sz w:val="24"/>
          <w:szCs w:val="24"/>
        </w:rPr>
        <w:br/>
        <w:t>---------------</w:t>
      </w:r>
    </w:p>
    <w:p w14:paraId="30B44FAA" w14:textId="77777777" w:rsidR="00682D3B" w:rsidRPr="00682D3B" w:rsidRDefault="00682D3B" w:rsidP="00682D3B">
      <w:pPr>
        <w:shd w:val="clear" w:color="auto" w:fill="FFFFFF"/>
        <w:spacing w:before="120" w:after="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PHIẾU KHAI BÁO</w:t>
      </w:r>
    </w:p>
    <w:p w14:paraId="1061016E" w14:textId="77777777" w:rsidR="00682D3B" w:rsidRPr="00682D3B" w:rsidRDefault="00682D3B" w:rsidP="00682D3B">
      <w:pPr>
        <w:shd w:val="clear" w:color="auto" w:fill="FFFFFF"/>
        <w:spacing w:before="120" w:after="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Lưu giữ, xử lý chất thải phóng xạ</w:t>
      </w:r>
    </w:p>
    <w:p w14:paraId="7480962D" w14:textId="77777777" w:rsidR="00682D3B" w:rsidRPr="00682D3B" w:rsidRDefault="00682D3B" w:rsidP="00682D3B">
      <w:pPr>
        <w:shd w:val="clear" w:color="auto" w:fill="FFFFFF"/>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lang w:val="vi-VN"/>
        </w:rPr>
        <w:t>Kính gửi: Cục An toàn bức xạ và hạt nhân</w:t>
      </w:r>
    </w:p>
    <w:p w14:paraId="040E258D"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I. THÔNG TIN CHUNG VỀ TỔ CH</w:t>
      </w:r>
      <w:r w:rsidRPr="00682D3B">
        <w:rPr>
          <w:rFonts w:ascii="Times New Roman" w:eastAsia="Times New Roman" w:hAnsi="Times New Roman"/>
          <w:b/>
          <w:bCs/>
          <w:color w:val="000000"/>
          <w:sz w:val="24"/>
          <w:szCs w:val="24"/>
        </w:rPr>
        <w:t>Ứ</w:t>
      </w:r>
      <w:r w:rsidRPr="00682D3B">
        <w:rPr>
          <w:rFonts w:ascii="Times New Roman" w:eastAsia="Times New Roman" w:hAnsi="Times New Roman"/>
          <w:b/>
          <w:bCs/>
          <w:color w:val="000000"/>
          <w:sz w:val="24"/>
          <w:szCs w:val="24"/>
          <w:lang w:val="vi-VN"/>
        </w:rPr>
        <w:t>C/CÁ NHÂN</w:t>
      </w:r>
    </w:p>
    <w:p w14:paraId="2DC34699"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rPr>
        <w:t>1. </w:t>
      </w:r>
      <w:r w:rsidRPr="00682D3B">
        <w:rPr>
          <w:rFonts w:ascii="Times New Roman" w:eastAsia="Times New Roman" w:hAnsi="Times New Roman"/>
          <w:color w:val="000000"/>
          <w:sz w:val="24"/>
          <w:szCs w:val="24"/>
          <w:lang w:val="vi-VN"/>
        </w:rPr>
        <w:t>Tên tổ chức/cá nhân (đầy đủ) và tên viết tắt (nếu có):</w:t>
      </w:r>
    </w:p>
    <w:p w14:paraId="37783426"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rPr>
        <w:t>2. </w:t>
      </w:r>
      <w:r w:rsidRPr="00682D3B">
        <w:rPr>
          <w:rFonts w:ascii="Times New Roman" w:eastAsia="Times New Roman" w:hAnsi="Times New Roman"/>
          <w:color w:val="000000"/>
          <w:sz w:val="24"/>
          <w:szCs w:val="24"/>
          <w:lang w:val="vi-VN"/>
        </w:rPr>
        <w:t>Địa chỉ:</w:t>
      </w:r>
    </w:p>
    <w:p w14:paraId="1975641C"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rPr>
        <w:t>3. </w:t>
      </w:r>
      <w:r w:rsidRPr="00682D3B">
        <w:rPr>
          <w:rFonts w:ascii="Times New Roman" w:eastAsia="Times New Roman" w:hAnsi="Times New Roman"/>
          <w:color w:val="000000"/>
          <w:sz w:val="24"/>
          <w:szCs w:val="24"/>
          <w:lang w:val="vi-VN"/>
        </w:rPr>
        <w:t>Điện thoại: Fax:</w:t>
      </w:r>
    </w:p>
    <w:p w14:paraId="478E3287"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rPr>
        <w:t>4. </w:t>
      </w:r>
      <w:r w:rsidRPr="00682D3B">
        <w:rPr>
          <w:rFonts w:ascii="Times New Roman" w:eastAsia="Times New Roman" w:hAnsi="Times New Roman"/>
          <w:color w:val="000000"/>
          <w:sz w:val="24"/>
          <w:szCs w:val="24"/>
          <w:lang w:val="vi-VN"/>
        </w:rPr>
        <w:t>Họ và tên người đứng đầu tổ chức/cá nhân:</w:t>
      </w:r>
    </w:p>
    <w:p w14:paraId="35355343"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lang w:val="vi-VN"/>
        </w:rPr>
        <w:t>S</w:t>
      </w:r>
      <w:r w:rsidRPr="00682D3B">
        <w:rPr>
          <w:rFonts w:ascii="Times New Roman" w:eastAsia="Times New Roman" w:hAnsi="Times New Roman"/>
          <w:color w:val="000000"/>
          <w:sz w:val="24"/>
          <w:szCs w:val="24"/>
        </w:rPr>
        <w:t>ố</w:t>
      </w:r>
      <w:r w:rsidRPr="00682D3B">
        <w:rPr>
          <w:rFonts w:ascii="Times New Roman" w:eastAsia="Times New Roman" w:hAnsi="Times New Roman"/>
          <w:color w:val="000000"/>
          <w:sz w:val="24"/>
          <w:szCs w:val="24"/>
          <w:lang w:val="vi-VN"/>
        </w:rPr>
        <w:t> CMND/H</w:t>
      </w:r>
      <w:r w:rsidRPr="00682D3B">
        <w:rPr>
          <w:rFonts w:ascii="Times New Roman" w:eastAsia="Times New Roman" w:hAnsi="Times New Roman"/>
          <w:color w:val="000000"/>
          <w:sz w:val="24"/>
          <w:szCs w:val="24"/>
        </w:rPr>
        <w:t>ộ </w:t>
      </w:r>
      <w:r w:rsidRPr="00682D3B">
        <w:rPr>
          <w:rFonts w:ascii="Times New Roman" w:eastAsia="Times New Roman" w:hAnsi="Times New Roman"/>
          <w:color w:val="000000"/>
          <w:sz w:val="24"/>
          <w:szCs w:val="24"/>
          <w:lang w:val="vi-VN"/>
        </w:rPr>
        <w:t>chiếu: Ngày cấp: Nơi cấp:</w:t>
      </w:r>
    </w:p>
    <w:p w14:paraId="59C81298"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lang w:val="vi-VN"/>
        </w:rPr>
        <w:t>Điện thoại: Email:</w:t>
      </w:r>
    </w:p>
    <w:p w14:paraId="6B7E4894"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rPr>
        <w:t>II. NỘI DUNG KHAI BÁO</w:t>
      </w:r>
    </w:p>
    <w:p w14:paraId="66B33D2A"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rPr>
        <w:t>1. </w:t>
      </w:r>
      <w:r w:rsidRPr="00682D3B">
        <w:rPr>
          <w:rFonts w:ascii="Times New Roman" w:eastAsia="Times New Roman" w:hAnsi="Times New Roman"/>
          <w:color w:val="000000"/>
          <w:sz w:val="24"/>
          <w:szCs w:val="24"/>
          <w:lang w:val="vi-VN"/>
        </w:rPr>
        <w:t>Bản khai báo số:</w:t>
      </w:r>
    </w:p>
    <w:p w14:paraId="053E6794"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rPr>
        <w:t>2. </w:t>
      </w:r>
      <w:r w:rsidRPr="00682D3B">
        <w:rPr>
          <w:rFonts w:ascii="Times New Roman" w:eastAsia="Times New Roman" w:hAnsi="Times New Roman"/>
          <w:color w:val="000000"/>
          <w:sz w:val="24"/>
          <w:szCs w:val="24"/>
          <w:lang w:val="vi-VN"/>
        </w:rPr>
        <w:t>Ngày khai báo:</w:t>
      </w:r>
    </w:p>
    <w:p w14:paraId="46183AC8"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rPr>
        <w:t>3. </w:t>
      </w:r>
      <w:r w:rsidRPr="00682D3B">
        <w:rPr>
          <w:rFonts w:ascii="Times New Roman" w:eastAsia="Times New Roman" w:hAnsi="Times New Roman"/>
          <w:color w:val="000000"/>
          <w:sz w:val="24"/>
          <w:szCs w:val="24"/>
          <w:lang w:val="vi-VN"/>
        </w:rPr>
        <w:t>Kỳ khai báo: từ ngày... tháng.... năm.... đến ngày.... tháng.... năm....</w:t>
      </w:r>
    </w:p>
    <w:p w14:paraId="2A93F654"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rPr>
        <w:t>4. </w:t>
      </w:r>
      <w:r w:rsidRPr="00682D3B">
        <w:rPr>
          <w:rFonts w:ascii="Times New Roman" w:eastAsia="Times New Roman" w:hAnsi="Times New Roman"/>
          <w:color w:val="000000"/>
          <w:sz w:val="24"/>
          <w:szCs w:val="24"/>
          <w:lang w:val="vi-VN"/>
        </w:rPr>
        <w:t>Thông tin khai báo:</w:t>
      </w:r>
    </w:p>
    <w:p w14:paraId="095DCF08"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lang w:val="vi-VN"/>
        </w:rPr>
        <w:t>Phần (a). Thay đổi địa điểm</w:t>
      </w:r>
      <w:r w:rsidRPr="00682D3B">
        <w:rPr>
          <w:rFonts w:ascii="Times New Roman" w:eastAsia="Times New Roman" w:hAnsi="Times New Roman"/>
          <w:color w:val="000000"/>
          <w:sz w:val="24"/>
          <w:szCs w:val="24"/>
          <w:vertAlign w:val="superscript"/>
        </w:rPr>
        <w:t>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78"/>
        <w:gridCol w:w="718"/>
        <w:gridCol w:w="1104"/>
        <w:gridCol w:w="999"/>
        <w:gridCol w:w="981"/>
        <w:gridCol w:w="920"/>
        <w:gridCol w:w="920"/>
        <w:gridCol w:w="859"/>
        <w:gridCol w:w="797"/>
        <w:gridCol w:w="675"/>
        <w:gridCol w:w="613"/>
      </w:tblGrid>
      <w:tr w:rsidR="00682D3B" w:rsidRPr="00682D3B" w14:paraId="2CD5D66E" w14:textId="77777777" w:rsidTr="00682D3B">
        <w:trPr>
          <w:tblCellSpacing w:w="0" w:type="dxa"/>
        </w:trPr>
        <w:tc>
          <w:tcPr>
            <w:tcW w:w="578" w:type="dxa"/>
            <w:tcBorders>
              <w:top w:val="single" w:sz="8" w:space="0" w:color="auto"/>
              <w:left w:val="single" w:sz="8" w:space="0" w:color="auto"/>
              <w:bottom w:val="nil"/>
              <w:right w:val="nil"/>
            </w:tcBorders>
            <w:hideMark/>
          </w:tcPr>
          <w:p w14:paraId="6EDC2990"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Mục</w:t>
            </w:r>
          </w:p>
        </w:tc>
        <w:tc>
          <w:tcPr>
            <w:tcW w:w="718" w:type="dxa"/>
            <w:tcBorders>
              <w:top w:val="single" w:sz="8" w:space="0" w:color="auto"/>
              <w:left w:val="single" w:sz="8" w:space="0" w:color="auto"/>
              <w:bottom w:val="nil"/>
              <w:right w:val="nil"/>
            </w:tcBorders>
            <w:hideMark/>
          </w:tcPr>
          <w:p w14:paraId="0F337A58"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D</w:t>
            </w:r>
            <w:r w:rsidRPr="00682D3B">
              <w:rPr>
                <w:rFonts w:ascii="Times New Roman" w:eastAsia="Times New Roman" w:hAnsi="Times New Roman"/>
                <w:b/>
                <w:bCs/>
                <w:color w:val="000000"/>
                <w:sz w:val="24"/>
                <w:szCs w:val="24"/>
              </w:rPr>
              <w:t>ẫ</w:t>
            </w:r>
            <w:r w:rsidRPr="00682D3B">
              <w:rPr>
                <w:rFonts w:ascii="Times New Roman" w:eastAsia="Times New Roman" w:hAnsi="Times New Roman"/>
                <w:b/>
                <w:bCs/>
                <w:color w:val="000000"/>
                <w:sz w:val="24"/>
                <w:szCs w:val="24"/>
                <w:lang w:val="vi-VN"/>
              </w:rPr>
              <w:t>n chiếu</w:t>
            </w:r>
            <w:r w:rsidRPr="00682D3B">
              <w:rPr>
                <w:rFonts w:ascii="Times New Roman" w:eastAsia="Times New Roman" w:hAnsi="Times New Roman"/>
                <w:b/>
                <w:bCs/>
                <w:color w:val="000000"/>
                <w:sz w:val="24"/>
                <w:szCs w:val="24"/>
                <w:vertAlign w:val="superscript"/>
                <w:lang w:val="vi-VN"/>
              </w:rPr>
              <w:t>2</w:t>
            </w:r>
          </w:p>
        </w:tc>
        <w:tc>
          <w:tcPr>
            <w:tcW w:w="1104" w:type="dxa"/>
            <w:tcBorders>
              <w:top w:val="single" w:sz="8" w:space="0" w:color="auto"/>
              <w:left w:val="single" w:sz="8" w:space="0" w:color="auto"/>
              <w:bottom w:val="nil"/>
              <w:right w:val="nil"/>
            </w:tcBorders>
            <w:hideMark/>
          </w:tcPr>
          <w:p w14:paraId="44E92D5A"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Loại chất thải</w:t>
            </w:r>
            <w:r w:rsidRPr="00682D3B">
              <w:rPr>
                <w:rFonts w:ascii="Times New Roman" w:eastAsia="Times New Roman" w:hAnsi="Times New Roman"/>
                <w:b/>
                <w:bCs/>
                <w:color w:val="000000"/>
                <w:sz w:val="24"/>
                <w:szCs w:val="24"/>
                <w:vertAlign w:val="superscript"/>
                <w:lang w:val="vi-VN"/>
              </w:rPr>
              <w:t>3</w:t>
            </w:r>
          </w:p>
        </w:tc>
        <w:tc>
          <w:tcPr>
            <w:tcW w:w="999" w:type="dxa"/>
            <w:tcBorders>
              <w:top w:val="single" w:sz="8" w:space="0" w:color="auto"/>
              <w:left w:val="single" w:sz="8" w:space="0" w:color="auto"/>
              <w:bottom w:val="nil"/>
              <w:right w:val="nil"/>
            </w:tcBorders>
            <w:hideMark/>
          </w:tcPr>
          <w:p w14:paraId="407DB60E"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Dạng được điều kiện hóa</w:t>
            </w:r>
            <w:r w:rsidRPr="00682D3B">
              <w:rPr>
                <w:rFonts w:ascii="Times New Roman" w:eastAsia="Times New Roman" w:hAnsi="Times New Roman"/>
                <w:b/>
                <w:bCs/>
                <w:color w:val="000000"/>
                <w:sz w:val="24"/>
                <w:szCs w:val="24"/>
                <w:vertAlign w:val="superscript"/>
                <w:lang w:val="vi-VN"/>
              </w:rPr>
              <w:t>4</w:t>
            </w:r>
          </w:p>
        </w:tc>
        <w:tc>
          <w:tcPr>
            <w:tcW w:w="981" w:type="dxa"/>
            <w:tcBorders>
              <w:top w:val="single" w:sz="8" w:space="0" w:color="auto"/>
              <w:left w:val="single" w:sz="8" w:space="0" w:color="auto"/>
              <w:bottom w:val="nil"/>
              <w:right w:val="nil"/>
            </w:tcBorders>
            <w:hideMark/>
          </w:tcPr>
          <w:p w14:paraId="31BE0131"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Số kiện</w:t>
            </w:r>
            <w:r w:rsidRPr="00682D3B">
              <w:rPr>
                <w:rFonts w:ascii="Times New Roman" w:eastAsia="Times New Roman" w:hAnsi="Times New Roman"/>
                <w:b/>
                <w:bCs/>
                <w:color w:val="000000"/>
                <w:sz w:val="24"/>
                <w:szCs w:val="24"/>
                <w:vertAlign w:val="superscript"/>
              </w:rPr>
              <w:t>5</w:t>
            </w:r>
          </w:p>
        </w:tc>
        <w:tc>
          <w:tcPr>
            <w:tcW w:w="920" w:type="dxa"/>
            <w:tcBorders>
              <w:top w:val="single" w:sz="8" w:space="0" w:color="auto"/>
              <w:left w:val="single" w:sz="8" w:space="0" w:color="auto"/>
              <w:bottom w:val="nil"/>
              <w:right w:val="nil"/>
            </w:tcBorders>
            <w:hideMark/>
          </w:tcPr>
          <w:p w14:paraId="614080ED"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rPr>
              <w:t>Khối lượng Pu</w:t>
            </w:r>
          </w:p>
        </w:tc>
        <w:tc>
          <w:tcPr>
            <w:tcW w:w="920" w:type="dxa"/>
            <w:tcBorders>
              <w:top w:val="single" w:sz="8" w:space="0" w:color="auto"/>
              <w:left w:val="single" w:sz="8" w:space="0" w:color="auto"/>
              <w:bottom w:val="nil"/>
              <w:right w:val="nil"/>
            </w:tcBorders>
            <w:hideMark/>
          </w:tcPr>
          <w:p w14:paraId="029EF2EC"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Khối lượng HE</w:t>
            </w:r>
            <w:r w:rsidRPr="00682D3B">
              <w:rPr>
                <w:rFonts w:ascii="Times New Roman" w:eastAsia="Times New Roman" w:hAnsi="Times New Roman"/>
                <w:b/>
                <w:bCs/>
                <w:color w:val="000000"/>
                <w:sz w:val="24"/>
                <w:szCs w:val="24"/>
              </w:rPr>
              <w:t>U</w:t>
            </w:r>
          </w:p>
        </w:tc>
        <w:tc>
          <w:tcPr>
            <w:tcW w:w="859" w:type="dxa"/>
            <w:tcBorders>
              <w:top w:val="single" w:sz="8" w:space="0" w:color="auto"/>
              <w:left w:val="single" w:sz="8" w:space="0" w:color="auto"/>
              <w:bottom w:val="nil"/>
              <w:right w:val="nil"/>
            </w:tcBorders>
            <w:hideMark/>
          </w:tcPr>
          <w:p w14:paraId="26D9EDA6"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Khối lượng Np/Am</w:t>
            </w:r>
          </w:p>
        </w:tc>
        <w:tc>
          <w:tcPr>
            <w:tcW w:w="797" w:type="dxa"/>
            <w:tcBorders>
              <w:top w:val="single" w:sz="8" w:space="0" w:color="auto"/>
              <w:left w:val="single" w:sz="8" w:space="0" w:color="auto"/>
              <w:bottom w:val="nil"/>
              <w:right w:val="nil"/>
            </w:tcBorders>
            <w:hideMark/>
          </w:tcPr>
          <w:p w14:paraId="117ECFB4"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Vị trí trước đó</w:t>
            </w:r>
            <w:r w:rsidRPr="00682D3B">
              <w:rPr>
                <w:rFonts w:ascii="Times New Roman" w:eastAsia="Times New Roman" w:hAnsi="Times New Roman"/>
                <w:b/>
                <w:bCs/>
                <w:color w:val="000000"/>
                <w:sz w:val="24"/>
                <w:szCs w:val="24"/>
                <w:vertAlign w:val="superscript"/>
                <w:lang w:val="vi-VN"/>
              </w:rPr>
              <w:t>6</w:t>
            </w:r>
          </w:p>
        </w:tc>
        <w:tc>
          <w:tcPr>
            <w:tcW w:w="675" w:type="dxa"/>
            <w:tcBorders>
              <w:top w:val="single" w:sz="8" w:space="0" w:color="auto"/>
              <w:left w:val="single" w:sz="8" w:space="0" w:color="auto"/>
              <w:bottom w:val="nil"/>
              <w:right w:val="nil"/>
            </w:tcBorders>
            <w:hideMark/>
          </w:tcPr>
          <w:p w14:paraId="48F2E111"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Vị trí m</w:t>
            </w:r>
            <w:r w:rsidRPr="00682D3B">
              <w:rPr>
                <w:rFonts w:ascii="Times New Roman" w:eastAsia="Times New Roman" w:hAnsi="Times New Roman"/>
                <w:b/>
                <w:bCs/>
                <w:color w:val="000000"/>
                <w:sz w:val="24"/>
                <w:szCs w:val="24"/>
              </w:rPr>
              <w:t>ớ</w:t>
            </w:r>
            <w:r w:rsidRPr="00682D3B">
              <w:rPr>
                <w:rFonts w:ascii="Times New Roman" w:eastAsia="Times New Roman" w:hAnsi="Times New Roman"/>
                <w:b/>
                <w:bCs/>
                <w:color w:val="000000"/>
                <w:sz w:val="24"/>
                <w:szCs w:val="24"/>
                <w:lang w:val="vi-VN"/>
              </w:rPr>
              <w:t>i</w:t>
            </w:r>
            <w:r w:rsidRPr="00682D3B">
              <w:rPr>
                <w:rFonts w:ascii="Times New Roman" w:eastAsia="Times New Roman" w:hAnsi="Times New Roman"/>
                <w:b/>
                <w:bCs/>
                <w:color w:val="000000"/>
                <w:sz w:val="24"/>
                <w:szCs w:val="24"/>
                <w:vertAlign w:val="superscript"/>
                <w:lang w:val="vi-VN"/>
              </w:rPr>
              <w:t>6</w:t>
            </w:r>
          </w:p>
        </w:tc>
        <w:tc>
          <w:tcPr>
            <w:tcW w:w="613" w:type="dxa"/>
            <w:tcBorders>
              <w:top w:val="single" w:sz="8" w:space="0" w:color="auto"/>
              <w:left w:val="single" w:sz="8" w:space="0" w:color="auto"/>
              <w:bottom w:val="nil"/>
              <w:right w:val="single" w:sz="8" w:space="0" w:color="auto"/>
            </w:tcBorders>
            <w:hideMark/>
          </w:tcPr>
          <w:p w14:paraId="28B11741"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Ghi chú</w:t>
            </w:r>
          </w:p>
        </w:tc>
      </w:tr>
      <w:tr w:rsidR="00682D3B" w:rsidRPr="00682D3B" w14:paraId="3B309E76" w14:textId="77777777" w:rsidTr="00682D3B">
        <w:trPr>
          <w:tblCellSpacing w:w="0" w:type="dxa"/>
        </w:trPr>
        <w:tc>
          <w:tcPr>
            <w:tcW w:w="578" w:type="dxa"/>
            <w:tcBorders>
              <w:top w:val="single" w:sz="8" w:space="0" w:color="auto"/>
              <w:left w:val="single" w:sz="8" w:space="0" w:color="auto"/>
              <w:bottom w:val="nil"/>
              <w:right w:val="nil"/>
            </w:tcBorders>
            <w:hideMark/>
          </w:tcPr>
          <w:p w14:paraId="22900E2F"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lang w:val="vi-VN"/>
              </w:rPr>
              <w:t>1</w:t>
            </w:r>
          </w:p>
        </w:tc>
        <w:tc>
          <w:tcPr>
            <w:tcW w:w="718" w:type="dxa"/>
            <w:tcBorders>
              <w:top w:val="single" w:sz="8" w:space="0" w:color="auto"/>
              <w:left w:val="single" w:sz="8" w:space="0" w:color="auto"/>
              <w:bottom w:val="nil"/>
              <w:right w:val="nil"/>
            </w:tcBorders>
            <w:hideMark/>
          </w:tcPr>
          <w:p w14:paraId="0B7CDAD9" w14:textId="77777777" w:rsidR="00682D3B" w:rsidRPr="00682D3B" w:rsidRDefault="00682D3B" w:rsidP="00682D3B">
            <w:pPr>
              <w:spacing w:before="120" w:after="0" w:line="276" w:lineRule="auto"/>
              <w:rPr>
                <w:rFonts w:ascii="Times New Roman" w:eastAsia="Times New Roman" w:hAnsi="Times New Roman"/>
                <w:color w:val="000000"/>
                <w:sz w:val="24"/>
                <w:szCs w:val="24"/>
              </w:rPr>
            </w:pPr>
          </w:p>
        </w:tc>
        <w:tc>
          <w:tcPr>
            <w:tcW w:w="1104" w:type="dxa"/>
            <w:tcBorders>
              <w:top w:val="single" w:sz="8" w:space="0" w:color="auto"/>
              <w:left w:val="single" w:sz="8" w:space="0" w:color="auto"/>
              <w:bottom w:val="nil"/>
              <w:right w:val="nil"/>
            </w:tcBorders>
            <w:hideMark/>
          </w:tcPr>
          <w:p w14:paraId="4FE46C08"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999" w:type="dxa"/>
            <w:tcBorders>
              <w:top w:val="single" w:sz="8" w:space="0" w:color="auto"/>
              <w:left w:val="single" w:sz="8" w:space="0" w:color="auto"/>
              <w:bottom w:val="nil"/>
              <w:right w:val="nil"/>
            </w:tcBorders>
            <w:hideMark/>
          </w:tcPr>
          <w:p w14:paraId="09114766"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981" w:type="dxa"/>
            <w:tcBorders>
              <w:top w:val="single" w:sz="8" w:space="0" w:color="auto"/>
              <w:left w:val="single" w:sz="8" w:space="0" w:color="auto"/>
              <w:bottom w:val="nil"/>
              <w:right w:val="nil"/>
            </w:tcBorders>
            <w:hideMark/>
          </w:tcPr>
          <w:p w14:paraId="76ECDB62"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920" w:type="dxa"/>
            <w:tcBorders>
              <w:top w:val="single" w:sz="8" w:space="0" w:color="auto"/>
              <w:left w:val="single" w:sz="8" w:space="0" w:color="auto"/>
              <w:bottom w:val="nil"/>
              <w:right w:val="nil"/>
            </w:tcBorders>
            <w:hideMark/>
          </w:tcPr>
          <w:p w14:paraId="77A93BCE"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920" w:type="dxa"/>
            <w:tcBorders>
              <w:top w:val="single" w:sz="8" w:space="0" w:color="auto"/>
              <w:left w:val="single" w:sz="8" w:space="0" w:color="auto"/>
              <w:bottom w:val="nil"/>
              <w:right w:val="nil"/>
            </w:tcBorders>
            <w:hideMark/>
          </w:tcPr>
          <w:p w14:paraId="32683BC2"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859" w:type="dxa"/>
            <w:tcBorders>
              <w:top w:val="single" w:sz="8" w:space="0" w:color="auto"/>
              <w:left w:val="single" w:sz="8" w:space="0" w:color="auto"/>
              <w:bottom w:val="nil"/>
              <w:right w:val="nil"/>
            </w:tcBorders>
            <w:hideMark/>
          </w:tcPr>
          <w:p w14:paraId="63C946EF"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797" w:type="dxa"/>
            <w:tcBorders>
              <w:top w:val="single" w:sz="8" w:space="0" w:color="auto"/>
              <w:left w:val="single" w:sz="8" w:space="0" w:color="auto"/>
              <w:bottom w:val="nil"/>
              <w:right w:val="nil"/>
            </w:tcBorders>
            <w:hideMark/>
          </w:tcPr>
          <w:p w14:paraId="3BB32746"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675" w:type="dxa"/>
            <w:tcBorders>
              <w:top w:val="single" w:sz="8" w:space="0" w:color="auto"/>
              <w:left w:val="single" w:sz="8" w:space="0" w:color="auto"/>
              <w:bottom w:val="nil"/>
              <w:right w:val="nil"/>
            </w:tcBorders>
            <w:hideMark/>
          </w:tcPr>
          <w:p w14:paraId="62F68A36"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613" w:type="dxa"/>
            <w:tcBorders>
              <w:top w:val="single" w:sz="8" w:space="0" w:color="auto"/>
              <w:left w:val="single" w:sz="8" w:space="0" w:color="auto"/>
              <w:bottom w:val="nil"/>
              <w:right w:val="single" w:sz="8" w:space="0" w:color="auto"/>
            </w:tcBorders>
            <w:hideMark/>
          </w:tcPr>
          <w:p w14:paraId="27211508" w14:textId="77777777" w:rsidR="00682D3B" w:rsidRPr="00682D3B" w:rsidRDefault="00682D3B" w:rsidP="00682D3B">
            <w:pPr>
              <w:spacing w:before="120" w:after="0" w:line="276" w:lineRule="auto"/>
              <w:rPr>
                <w:rFonts w:ascii="Times New Roman" w:eastAsia="Times New Roman" w:hAnsi="Times New Roman"/>
                <w:sz w:val="24"/>
                <w:szCs w:val="24"/>
              </w:rPr>
            </w:pPr>
          </w:p>
        </w:tc>
      </w:tr>
      <w:tr w:rsidR="00682D3B" w:rsidRPr="00682D3B" w14:paraId="2037AE0C" w14:textId="77777777" w:rsidTr="00682D3B">
        <w:trPr>
          <w:tblCellSpacing w:w="0" w:type="dxa"/>
        </w:trPr>
        <w:tc>
          <w:tcPr>
            <w:tcW w:w="578" w:type="dxa"/>
            <w:tcBorders>
              <w:top w:val="single" w:sz="8" w:space="0" w:color="auto"/>
              <w:left w:val="single" w:sz="8" w:space="0" w:color="auto"/>
              <w:bottom w:val="nil"/>
              <w:right w:val="nil"/>
            </w:tcBorders>
            <w:hideMark/>
          </w:tcPr>
          <w:p w14:paraId="533BE471"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lang w:val="vi-VN"/>
              </w:rPr>
              <w:t>2</w:t>
            </w:r>
          </w:p>
        </w:tc>
        <w:tc>
          <w:tcPr>
            <w:tcW w:w="718" w:type="dxa"/>
            <w:tcBorders>
              <w:top w:val="single" w:sz="8" w:space="0" w:color="auto"/>
              <w:left w:val="single" w:sz="8" w:space="0" w:color="auto"/>
              <w:bottom w:val="nil"/>
              <w:right w:val="nil"/>
            </w:tcBorders>
            <w:hideMark/>
          </w:tcPr>
          <w:p w14:paraId="3BB79925" w14:textId="77777777" w:rsidR="00682D3B" w:rsidRPr="00682D3B" w:rsidRDefault="00682D3B" w:rsidP="00682D3B">
            <w:pPr>
              <w:spacing w:before="120" w:after="0" w:line="276" w:lineRule="auto"/>
              <w:rPr>
                <w:rFonts w:ascii="Times New Roman" w:eastAsia="Times New Roman" w:hAnsi="Times New Roman"/>
                <w:color w:val="000000"/>
                <w:sz w:val="24"/>
                <w:szCs w:val="24"/>
              </w:rPr>
            </w:pPr>
          </w:p>
        </w:tc>
        <w:tc>
          <w:tcPr>
            <w:tcW w:w="1104" w:type="dxa"/>
            <w:tcBorders>
              <w:top w:val="single" w:sz="8" w:space="0" w:color="auto"/>
              <w:left w:val="single" w:sz="8" w:space="0" w:color="auto"/>
              <w:bottom w:val="nil"/>
              <w:right w:val="nil"/>
            </w:tcBorders>
            <w:hideMark/>
          </w:tcPr>
          <w:p w14:paraId="0D7AEEF8"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999" w:type="dxa"/>
            <w:tcBorders>
              <w:top w:val="single" w:sz="8" w:space="0" w:color="auto"/>
              <w:left w:val="single" w:sz="8" w:space="0" w:color="auto"/>
              <w:bottom w:val="nil"/>
              <w:right w:val="nil"/>
            </w:tcBorders>
            <w:hideMark/>
          </w:tcPr>
          <w:p w14:paraId="402E615B"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981" w:type="dxa"/>
            <w:tcBorders>
              <w:top w:val="single" w:sz="8" w:space="0" w:color="auto"/>
              <w:left w:val="single" w:sz="8" w:space="0" w:color="auto"/>
              <w:bottom w:val="nil"/>
              <w:right w:val="nil"/>
            </w:tcBorders>
            <w:hideMark/>
          </w:tcPr>
          <w:p w14:paraId="4E59C1EA"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920" w:type="dxa"/>
            <w:tcBorders>
              <w:top w:val="single" w:sz="8" w:space="0" w:color="auto"/>
              <w:left w:val="single" w:sz="8" w:space="0" w:color="auto"/>
              <w:bottom w:val="nil"/>
              <w:right w:val="nil"/>
            </w:tcBorders>
            <w:hideMark/>
          </w:tcPr>
          <w:p w14:paraId="64711063"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920" w:type="dxa"/>
            <w:tcBorders>
              <w:top w:val="single" w:sz="8" w:space="0" w:color="auto"/>
              <w:left w:val="single" w:sz="8" w:space="0" w:color="auto"/>
              <w:bottom w:val="nil"/>
              <w:right w:val="nil"/>
            </w:tcBorders>
            <w:hideMark/>
          </w:tcPr>
          <w:p w14:paraId="608E92C2"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859" w:type="dxa"/>
            <w:tcBorders>
              <w:top w:val="single" w:sz="8" w:space="0" w:color="auto"/>
              <w:left w:val="single" w:sz="8" w:space="0" w:color="auto"/>
              <w:bottom w:val="nil"/>
              <w:right w:val="nil"/>
            </w:tcBorders>
            <w:hideMark/>
          </w:tcPr>
          <w:p w14:paraId="58A112CA"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797" w:type="dxa"/>
            <w:tcBorders>
              <w:top w:val="single" w:sz="8" w:space="0" w:color="auto"/>
              <w:left w:val="single" w:sz="8" w:space="0" w:color="auto"/>
              <w:bottom w:val="nil"/>
              <w:right w:val="nil"/>
            </w:tcBorders>
            <w:hideMark/>
          </w:tcPr>
          <w:p w14:paraId="365AA1F4"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675" w:type="dxa"/>
            <w:tcBorders>
              <w:top w:val="single" w:sz="8" w:space="0" w:color="auto"/>
              <w:left w:val="single" w:sz="8" w:space="0" w:color="auto"/>
              <w:bottom w:val="nil"/>
              <w:right w:val="nil"/>
            </w:tcBorders>
            <w:hideMark/>
          </w:tcPr>
          <w:p w14:paraId="4E03EDEC"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613" w:type="dxa"/>
            <w:tcBorders>
              <w:top w:val="single" w:sz="8" w:space="0" w:color="auto"/>
              <w:left w:val="single" w:sz="8" w:space="0" w:color="auto"/>
              <w:bottom w:val="nil"/>
              <w:right w:val="single" w:sz="8" w:space="0" w:color="auto"/>
            </w:tcBorders>
            <w:hideMark/>
          </w:tcPr>
          <w:p w14:paraId="07CB603D" w14:textId="77777777" w:rsidR="00682D3B" w:rsidRPr="00682D3B" w:rsidRDefault="00682D3B" w:rsidP="00682D3B">
            <w:pPr>
              <w:spacing w:before="120" w:after="0" w:line="276" w:lineRule="auto"/>
              <w:rPr>
                <w:rFonts w:ascii="Times New Roman" w:eastAsia="Times New Roman" w:hAnsi="Times New Roman"/>
                <w:sz w:val="24"/>
                <w:szCs w:val="24"/>
              </w:rPr>
            </w:pPr>
          </w:p>
        </w:tc>
      </w:tr>
      <w:tr w:rsidR="00682D3B" w:rsidRPr="00682D3B" w14:paraId="0D94977A" w14:textId="77777777" w:rsidTr="00682D3B">
        <w:trPr>
          <w:tblCellSpacing w:w="0" w:type="dxa"/>
        </w:trPr>
        <w:tc>
          <w:tcPr>
            <w:tcW w:w="578" w:type="dxa"/>
            <w:tcBorders>
              <w:top w:val="single" w:sz="8" w:space="0" w:color="auto"/>
              <w:left w:val="single" w:sz="8" w:space="0" w:color="auto"/>
              <w:bottom w:val="single" w:sz="8" w:space="0" w:color="auto"/>
              <w:right w:val="nil"/>
            </w:tcBorders>
            <w:hideMark/>
          </w:tcPr>
          <w:p w14:paraId="131CCA72"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rPr>
              <w:t>…</w:t>
            </w:r>
          </w:p>
        </w:tc>
        <w:tc>
          <w:tcPr>
            <w:tcW w:w="718" w:type="dxa"/>
            <w:tcBorders>
              <w:top w:val="single" w:sz="8" w:space="0" w:color="auto"/>
              <w:left w:val="single" w:sz="8" w:space="0" w:color="auto"/>
              <w:bottom w:val="single" w:sz="8" w:space="0" w:color="auto"/>
              <w:right w:val="nil"/>
            </w:tcBorders>
            <w:hideMark/>
          </w:tcPr>
          <w:p w14:paraId="528F20D9" w14:textId="77777777" w:rsidR="00682D3B" w:rsidRPr="00682D3B" w:rsidRDefault="00682D3B" w:rsidP="00682D3B">
            <w:pPr>
              <w:spacing w:before="120" w:after="0" w:line="276" w:lineRule="auto"/>
              <w:rPr>
                <w:rFonts w:ascii="Times New Roman" w:eastAsia="Times New Roman" w:hAnsi="Times New Roman"/>
                <w:color w:val="000000"/>
                <w:sz w:val="24"/>
                <w:szCs w:val="24"/>
              </w:rPr>
            </w:pPr>
          </w:p>
        </w:tc>
        <w:tc>
          <w:tcPr>
            <w:tcW w:w="1104" w:type="dxa"/>
            <w:tcBorders>
              <w:top w:val="single" w:sz="8" w:space="0" w:color="auto"/>
              <w:left w:val="single" w:sz="8" w:space="0" w:color="auto"/>
              <w:bottom w:val="single" w:sz="8" w:space="0" w:color="auto"/>
              <w:right w:val="nil"/>
            </w:tcBorders>
            <w:hideMark/>
          </w:tcPr>
          <w:p w14:paraId="57EC0FD4"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999" w:type="dxa"/>
            <w:tcBorders>
              <w:top w:val="single" w:sz="8" w:space="0" w:color="auto"/>
              <w:left w:val="single" w:sz="8" w:space="0" w:color="auto"/>
              <w:bottom w:val="single" w:sz="8" w:space="0" w:color="auto"/>
              <w:right w:val="nil"/>
            </w:tcBorders>
            <w:hideMark/>
          </w:tcPr>
          <w:p w14:paraId="1628208B"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981" w:type="dxa"/>
            <w:tcBorders>
              <w:top w:val="single" w:sz="8" w:space="0" w:color="auto"/>
              <w:left w:val="single" w:sz="8" w:space="0" w:color="auto"/>
              <w:bottom w:val="single" w:sz="8" w:space="0" w:color="auto"/>
              <w:right w:val="nil"/>
            </w:tcBorders>
            <w:hideMark/>
          </w:tcPr>
          <w:p w14:paraId="1C7536E3"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920" w:type="dxa"/>
            <w:tcBorders>
              <w:top w:val="single" w:sz="8" w:space="0" w:color="auto"/>
              <w:left w:val="single" w:sz="8" w:space="0" w:color="auto"/>
              <w:bottom w:val="single" w:sz="8" w:space="0" w:color="auto"/>
              <w:right w:val="nil"/>
            </w:tcBorders>
            <w:hideMark/>
          </w:tcPr>
          <w:p w14:paraId="57C75364"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920" w:type="dxa"/>
            <w:tcBorders>
              <w:top w:val="single" w:sz="8" w:space="0" w:color="auto"/>
              <w:left w:val="single" w:sz="8" w:space="0" w:color="auto"/>
              <w:bottom w:val="single" w:sz="8" w:space="0" w:color="auto"/>
              <w:right w:val="nil"/>
            </w:tcBorders>
            <w:hideMark/>
          </w:tcPr>
          <w:p w14:paraId="14D7149F"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859" w:type="dxa"/>
            <w:tcBorders>
              <w:top w:val="single" w:sz="8" w:space="0" w:color="auto"/>
              <w:left w:val="single" w:sz="8" w:space="0" w:color="auto"/>
              <w:bottom w:val="single" w:sz="8" w:space="0" w:color="auto"/>
              <w:right w:val="nil"/>
            </w:tcBorders>
            <w:hideMark/>
          </w:tcPr>
          <w:p w14:paraId="1A3EE3D1"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797" w:type="dxa"/>
            <w:tcBorders>
              <w:top w:val="single" w:sz="8" w:space="0" w:color="auto"/>
              <w:left w:val="single" w:sz="8" w:space="0" w:color="auto"/>
              <w:bottom w:val="single" w:sz="8" w:space="0" w:color="auto"/>
              <w:right w:val="nil"/>
            </w:tcBorders>
            <w:hideMark/>
          </w:tcPr>
          <w:p w14:paraId="79B68A69"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675" w:type="dxa"/>
            <w:tcBorders>
              <w:top w:val="single" w:sz="8" w:space="0" w:color="auto"/>
              <w:left w:val="single" w:sz="8" w:space="0" w:color="auto"/>
              <w:bottom w:val="single" w:sz="8" w:space="0" w:color="auto"/>
              <w:right w:val="nil"/>
            </w:tcBorders>
            <w:hideMark/>
          </w:tcPr>
          <w:p w14:paraId="6AE8D4E7"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613" w:type="dxa"/>
            <w:tcBorders>
              <w:top w:val="single" w:sz="8" w:space="0" w:color="auto"/>
              <w:left w:val="single" w:sz="8" w:space="0" w:color="auto"/>
              <w:bottom w:val="single" w:sz="8" w:space="0" w:color="auto"/>
              <w:right w:val="single" w:sz="8" w:space="0" w:color="auto"/>
            </w:tcBorders>
            <w:hideMark/>
          </w:tcPr>
          <w:p w14:paraId="013C9E61" w14:textId="77777777" w:rsidR="00682D3B" w:rsidRPr="00682D3B" w:rsidRDefault="00682D3B" w:rsidP="00682D3B">
            <w:pPr>
              <w:spacing w:before="120" w:after="0" w:line="276" w:lineRule="auto"/>
              <w:rPr>
                <w:rFonts w:ascii="Times New Roman" w:eastAsia="Times New Roman" w:hAnsi="Times New Roman"/>
                <w:sz w:val="24"/>
                <w:szCs w:val="24"/>
              </w:rPr>
            </w:pPr>
          </w:p>
        </w:tc>
      </w:tr>
    </w:tbl>
    <w:p w14:paraId="1883EB8E"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lang w:val="vi-VN"/>
        </w:rPr>
        <w:t>Phần (b). Thông báo về việc xử lý tiếp theo</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18"/>
        <w:gridCol w:w="711"/>
        <w:gridCol w:w="593"/>
        <w:gridCol w:w="1067"/>
        <w:gridCol w:w="711"/>
        <w:gridCol w:w="770"/>
        <w:gridCol w:w="770"/>
        <w:gridCol w:w="830"/>
        <w:gridCol w:w="654"/>
        <w:gridCol w:w="533"/>
        <w:gridCol w:w="711"/>
        <w:gridCol w:w="770"/>
        <w:gridCol w:w="474"/>
      </w:tblGrid>
      <w:tr w:rsidR="00682D3B" w:rsidRPr="00682D3B" w14:paraId="2C60C9AF" w14:textId="77777777" w:rsidTr="00682D3B">
        <w:trPr>
          <w:tblCellSpacing w:w="0" w:type="dxa"/>
        </w:trPr>
        <w:tc>
          <w:tcPr>
            <w:tcW w:w="618" w:type="dxa"/>
            <w:tcBorders>
              <w:top w:val="single" w:sz="8" w:space="0" w:color="auto"/>
              <w:left w:val="single" w:sz="8" w:space="0" w:color="auto"/>
              <w:bottom w:val="nil"/>
              <w:right w:val="nil"/>
            </w:tcBorders>
            <w:hideMark/>
          </w:tcPr>
          <w:p w14:paraId="17F06976"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lastRenderedPageBreak/>
              <w:t>Mục</w:t>
            </w:r>
          </w:p>
        </w:tc>
        <w:tc>
          <w:tcPr>
            <w:tcW w:w="711" w:type="dxa"/>
            <w:tcBorders>
              <w:top w:val="single" w:sz="8" w:space="0" w:color="auto"/>
              <w:left w:val="single" w:sz="8" w:space="0" w:color="auto"/>
              <w:bottom w:val="nil"/>
              <w:right w:val="nil"/>
            </w:tcBorders>
            <w:hideMark/>
          </w:tcPr>
          <w:p w14:paraId="7D0A9EE8"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D</w:t>
            </w:r>
            <w:r w:rsidRPr="00682D3B">
              <w:rPr>
                <w:rFonts w:ascii="Times New Roman" w:eastAsia="Times New Roman" w:hAnsi="Times New Roman"/>
                <w:b/>
                <w:bCs/>
                <w:color w:val="000000"/>
                <w:sz w:val="24"/>
                <w:szCs w:val="24"/>
              </w:rPr>
              <w:t>ẫ</w:t>
            </w:r>
            <w:r w:rsidRPr="00682D3B">
              <w:rPr>
                <w:rFonts w:ascii="Times New Roman" w:eastAsia="Times New Roman" w:hAnsi="Times New Roman"/>
                <w:b/>
                <w:bCs/>
                <w:color w:val="000000"/>
                <w:sz w:val="24"/>
                <w:szCs w:val="24"/>
                <w:lang w:val="vi-VN"/>
              </w:rPr>
              <w:t>n chiếu</w:t>
            </w:r>
            <w:r w:rsidRPr="00682D3B">
              <w:rPr>
                <w:rFonts w:ascii="Times New Roman" w:eastAsia="Times New Roman" w:hAnsi="Times New Roman"/>
                <w:b/>
                <w:bCs/>
                <w:color w:val="000000"/>
                <w:sz w:val="24"/>
                <w:szCs w:val="24"/>
                <w:vertAlign w:val="superscript"/>
                <w:lang w:val="vi-VN"/>
              </w:rPr>
              <w:t>2</w:t>
            </w:r>
          </w:p>
        </w:tc>
        <w:tc>
          <w:tcPr>
            <w:tcW w:w="593" w:type="dxa"/>
            <w:tcBorders>
              <w:top w:val="single" w:sz="8" w:space="0" w:color="auto"/>
              <w:left w:val="single" w:sz="8" w:space="0" w:color="auto"/>
              <w:bottom w:val="nil"/>
              <w:right w:val="nil"/>
            </w:tcBorders>
            <w:hideMark/>
          </w:tcPr>
          <w:p w14:paraId="1B7F13F8"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Loại chất thải</w:t>
            </w:r>
            <w:r w:rsidRPr="00682D3B">
              <w:rPr>
                <w:rFonts w:ascii="Times New Roman" w:eastAsia="Times New Roman" w:hAnsi="Times New Roman"/>
                <w:b/>
                <w:bCs/>
                <w:color w:val="000000"/>
                <w:sz w:val="24"/>
                <w:szCs w:val="24"/>
                <w:vertAlign w:val="superscript"/>
                <w:lang w:val="vi-VN"/>
              </w:rPr>
              <w:t>3</w:t>
            </w:r>
          </w:p>
        </w:tc>
        <w:tc>
          <w:tcPr>
            <w:tcW w:w="1067" w:type="dxa"/>
            <w:tcBorders>
              <w:top w:val="single" w:sz="8" w:space="0" w:color="auto"/>
              <w:left w:val="single" w:sz="8" w:space="0" w:color="auto"/>
              <w:bottom w:val="nil"/>
              <w:right w:val="nil"/>
            </w:tcBorders>
            <w:hideMark/>
          </w:tcPr>
          <w:p w14:paraId="752DDFB1"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Dạng được điều kiện hóa</w:t>
            </w:r>
            <w:r w:rsidRPr="00682D3B">
              <w:rPr>
                <w:rFonts w:ascii="Times New Roman" w:eastAsia="Times New Roman" w:hAnsi="Times New Roman"/>
                <w:b/>
                <w:bCs/>
                <w:color w:val="000000"/>
                <w:sz w:val="24"/>
                <w:szCs w:val="24"/>
                <w:vertAlign w:val="superscript"/>
                <w:lang w:val="vi-VN"/>
              </w:rPr>
              <w:t>4</w:t>
            </w:r>
          </w:p>
        </w:tc>
        <w:tc>
          <w:tcPr>
            <w:tcW w:w="711" w:type="dxa"/>
            <w:tcBorders>
              <w:top w:val="single" w:sz="8" w:space="0" w:color="auto"/>
              <w:left w:val="single" w:sz="8" w:space="0" w:color="auto"/>
              <w:bottom w:val="nil"/>
              <w:right w:val="nil"/>
            </w:tcBorders>
            <w:hideMark/>
          </w:tcPr>
          <w:p w14:paraId="7BEB77E4"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Số kiện</w:t>
            </w:r>
            <w:r w:rsidRPr="00682D3B">
              <w:rPr>
                <w:rFonts w:ascii="Times New Roman" w:eastAsia="Times New Roman" w:hAnsi="Times New Roman"/>
                <w:b/>
                <w:bCs/>
                <w:color w:val="000000"/>
                <w:sz w:val="24"/>
                <w:szCs w:val="24"/>
                <w:vertAlign w:val="superscript"/>
                <w:lang w:val="vi-VN"/>
              </w:rPr>
              <w:t>5</w:t>
            </w:r>
          </w:p>
        </w:tc>
        <w:tc>
          <w:tcPr>
            <w:tcW w:w="770" w:type="dxa"/>
            <w:tcBorders>
              <w:top w:val="single" w:sz="8" w:space="0" w:color="auto"/>
              <w:left w:val="single" w:sz="8" w:space="0" w:color="auto"/>
              <w:bottom w:val="nil"/>
              <w:right w:val="nil"/>
            </w:tcBorders>
            <w:hideMark/>
          </w:tcPr>
          <w:p w14:paraId="136369EE"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Khối lượng Pu</w:t>
            </w:r>
          </w:p>
        </w:tc>
        <w:tc>
          <w:tcPr>
            <w:tcW w:w="770" w:type="dxa"/>
            <w:tcBorders>
              <w:top w:val="single" w:sz="8" w:space="0" w:color="auto"/>
              <w:left w:val="single" w:sz="8" w:space="0" w:color="auto"/>
              <w:bottom w:val="nil"/>
              <w:right w:val="nil"/>
            </w:tcBorders>
            <w:hideMark/>
          </w:tcPr>
          <w:p w14:paraId="67E38BED"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Khối lượng HEU</w:t>
            </w:r>
          </w:p>
        </w:tc>
        <w:tc>
          <w:tcPr>
            <w:tcW w:w="830" w:type="dxa"/>
            <w:tcBorders>
              <w:top w:val="single" w:sz="8" w:space="0" w:color="auto"/>
              <w:left w:val="single" w:sz="8" w:space="0" w:color="auto"/>
              <w:bottom w:val="nil"/>
              <w:right w:val="nil"/>
            </w:tcBorders>
            <w:hideMark/>
          </w:tcPr>
          <w:p w14:paraId="1F7BF358"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Khối lượng Np/Am</w:t>
            </w:r>
          </w:p>
        </w:tc>
        <w:tc>
          <w:tcPr>
            <w:tcW w:w="474" w:type="dxa"/>
            <w:tcBorders>
              <w:top w:val="single" w:sz="8" w:space="0" w:color="auto"/>
              <w:left w:val="single" w:sz="8" w:space="0" w:color="auto"/>
              <w:bottom w:val="nil"/>
              <w:right w:val="nil"/>
            </w:tcBorders>
            <w:hideMark/>
          </w:tcPr>
          <w:p w14:paraId="71332E30"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V</w:t>
            </w:r>
            <w:r w:rsidRPr="00682D3B">
              <w:rPr>
                <w:rFonts w:ascii="Times New Roman" w:eastAsia="Times New Roman" w:hAnsi="Times New Roman"/>
                <w:b/>
                <w:bCs/>
                <w:color w:val="000000"/>
                <w:sz w:val="24"/>
                <w:szCs w:val="24"/>
              </w:rPr>
              <w:t>ị </w:t>
            </w:r>
            <w:r w:rsidRPr="00682D3B">
              <w:rPr>
                <w:rFonts w:ascii="Times New Roman" w:eastAsia="Times New Roman" w:hAnsi="Times New Roman"/>
                <w:b/>
                <w:bCs/>
                <w:color w:val="000000"/>
                <w:sz w:val="24"/>
                <w:szCs w:val="24"/>
                <w:lang w:val="vi-VN"/>
              </w:rPr>
              <w:t>tr</w:t>
            </w:r>
            <w:r w:rsidRPr="00682D3B">
              <w:rPr>
                <w:rFonts w:ascii="Times New Roman" w:eastAsia="Times New Roman" w:hAnsi="Times New Roman"/>
                <w:b/>
                <w:bCs/>
                <w:color w:val="000000"/>
                <w:sz w:val="24"/>
                <w:szCs w:val="24"/>
              </w:rPr>
              <w:t>í</w:t>
            </w:r>
            <w:r w:rsidRPr="00682D3B">
              <w:rPr>
                <w:rFonts w:ascii="Times New Roman" w:eastAsia="Times New Roman" w:hAnsi="Times New Roman"/>
                <w:b/>
                <w:bCs/>
                <w:color w:val="000000"/>
                <w:sz w:val="24"/>
                <w:szCs w:val="24"/>
                <w:vertAlign w:val="superscript"/>
              </w:rPr>
              <w:t>6</w:t>
            </w:r>
          </w:p>
        </w:tc>
        <w:tc>
          <w:tcPr>
            <w:tcW w:w="533" w:type="dxa"/>
            <w:tcBorders>
              <w:top w:val="single" w:sz="8" w:space="0" w:color="auto"/>
              <w:left w:val="single" w:sz="8" w:space="0" w:color="auto"/>
              <w:bottom w:val="nil"/>
              <w:right w:val="nil"/>
            </w:tcBorders>
            <w:hideMark/>
          </w:tcPr>
          <w:p w14:paraId="537FE29E"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Vị trí xử lý</w:t>
            </w:r>
            <w:r w:rsidRPr="00682D3B">
              <w:rPr>
                <w:rFonts w:ascii="Times New Roman" w:eastAsia="Times New Roman" w:hAnsi="Times New Roman"/>
                <w:b/>
                <w:bCs/>
                <w:color w:val="000000"/>
                <w:sz w:val="24"/>
                <w:szCs w:val="24"/>
                <w:vertAlign w:val="superscript"/>
                <w:lang w:val="vi-VN"/>
              </w:rPr>
              <w:t>6</w:t>
            </w:r>
          </w:p>
        </w:tc>
        <w:tc>
          <w:tcPr>
            <w:tcW w:w="711" w:type="dxa"/>
            <w:tcBorders>
              <w:top w:val="single" w:sz="8" w:space="0" w:color="auto"/>
              <w:left w:val="single" w:sz="8" w:space="0" w:color="auto"/>
              <w:bottom w:val="nil"/>
              <w:right w:val="nil"/>
            </w:tcBorders>
            <w:hideMark/>
          </w:tcPr>
          <w:p w14:paraId="6C25B8EA"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Ngày xử lý</w:t>
            </w:r>
          </w:p>
        </w:tc>
        <w:tc>
          <w:tcPr>
            <w:tcW w:w="770" w:type="dxa"/>
            <w:tcBorders>
              <w:top w:val="single" w:sz="8" w:space="0" w:color="auto"/>
              <w:left w:val="single" w:sz="8" w:space="0" w:color="auto"/>
              <w:bottom w:val="nil"/>
              <w:right w:val="nil"/>
            </w:tcBorders>
            <w:hideMark/>
          </w:tcPr>
          <w:p w14:paraId="7E33C9F6"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Mục đích xử lý</w:t>
            </w:r>
          </w:p>
        </w:tc>
        <w:tc>
          <w:tcPr>
            <w:tcW w:w="474" w:type="dxa"/>
            <w:tcBorders>
              <w:top w:val="single" w:sz="8" w:space="0" w:color="auto"/>
              <w:left w:val="single" w:sz="8" w:space="0" w:color="auto"/>
              <w:bottom w:val="nil"/>
              <w:right w:val="single" w:sz="8" w:space="0" w:color="auto"/>
            </w:tcBorders>
            <w:hideMark/>
          </w:tcPr>
          <w:p w14:paraId="23D7E45F"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Ghi chú</w:t>
            </w:r>
          </w:p>
        </w:tc>
      </w:tr>
      <w:tr w:rsidR="00682D3B" w:rsidRPr="00682D3B" w14:paraId="6D955DB9" w14:textId="77777777" w:rsidTr="00682D3B">
        <w:trPr>
          <w:tblCellSpacing w:w="0" w:type="dxa"/>
        </w:trPr>
        <w:tc>
          <w:tcPr>
            <w:tcW w:w="618" w:type="dxa"/>
            <w:tcBorders>
              <w:top w:val="single" w:sz="8" w:space="0" w:color="auto"/>
              <w:left w:val="single" w:sz="8" w:space="0" w:color="auto"/>
              <w:bottom w:val="nil"/>
              <w:right w:val="nil"/>
            </w:tcBorders>
            <w:hideMark/>
          </w:tcPr>
          <w:p w14:paraId="182608C2"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lang w:val="vi-VN"/>
              </w:rPr>
              <w:t>1</w:t>
            </w:r>
          </w:p>
        </w:tc>
        <w:tc>
          <w:tcPr>
            <w:tcW w:w="711" w:type="dxa"/>
            <w:tcBorders>
              <w:top w:val="single" w:sz="8" w:space="0" w:color="auto"/>
              <w:left w:val="single" w:sz="8" w:space="0" w:color="auto"/>
              <w:bottom w:val="nil"/>
              <w:right w:val="nil"/>
            </w:tcBorders>
            <w:hideMark/>
          </w:tcPr>
          <w:p w14:paraId="062AA736" w14:textId="77777777" w:rsidR="00682D3B" w:rsidRPr="00682D3B" w:rsidRDefault="00682D3B" w:rsidP="00682D3B">
            <w:pPr>
              <w:spacing w:before="120" w:after="0" w:line="276" w:lineRule="auto"/>
              <w:rPr>
                <w:rFonts w:ascii="Times New Roman" w:eastAsia="Times New Roman" w:hAnsi="Times New Roman"/>
                <w:color w:val="000000"/>
                <w:sz w:val="24"/>
                <w:szCs w:val="24"/>
              </w:rPr>
            </w:pPr>
          </w:p>
        </w:tc>
        <w:tc>
          <w:tcPr>
            <w:tcW w:w="593" w:type="dxa"/>
            <w:tcBorders>
              <w:top w:val="single" w:sz="8" w:space="0" w:color="auto"/>
              <w:left w:val="single" w:sz="8" w:space="0" w:color="auto"/>
              <w:bottom w:val="nil"/>
              <w:right w:val="nil"/>
            </w:tcBorders>
            <w:hideMark/>
          </w:tcPr>
          <w:p w14:paraId="2D5D86F4"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1067" w:type="dxa"/>
            <w:tcBorders>
              <w:top w:val="single" w:sz="8" w:space="0" w:color="auto"/>
              <w:left w:val="single" w:sz="8" w:space="0" w:color="auto"/>
              <w:bottom w:val="nil"/>
              <w:right w:val="nil"/>
            </w:tcBorders>
            <w:hideMark/>
          </w:tcPr>
          <w:p w14:paraId="780F0B4A"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711" w:type="dxa"/>
            <w:tcBorders>
              <w:top w:val="single" w:sz="8" w:space="0" w:color="auto"/>
              <w:left w:val="single" w:sz="8" w:space="0" w:color="auto"/>
              <w:bottom w:val="nil"/>
              <w:right w:val="nil"/>
            </w:tcBorders>
            <w:hideMark/>
          </w:tcPr>
          <w:p w14:paraId="74310F1D"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770" w:type="dxa"/>
            <w:tcBorders>
              <w:top w:val="single" w:sz="8" w:space="0" w:color="auto"/>
              <w:left w:val="single" w:sz="8" w:space="0" w:color="auto"/>
              <w:bottom w:val="nil"/>
              <w:right w:val="nil"/>
            </w:tcBorders>
            <w:hideMark/>
          </w:tcPr>
          <w:p w14:paraId="191DC7D8"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770" w:type="dxa"/>
            <w:tcBorders>
              <w:top w:val="single" w:sz="8" w:space="0" w:color="auto"/>
              <w:left w:val="single" w:sz="8" w:space="0" w:color="auto"/>
              <w:bottom w:val="nil"/>
              <w:right w:val="nil"/>
            </w:tcBorders>
            <w:hideMark/>
          </w:tcPr>
          <w:p w14:paraId="26886A22"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830" w:type="dxa"/>
            <w:tcBorders>
              <w:top w:val="single" w:sz="8" w:space="0" w:color="auto"/>
              <w:left w:val="single" w:sz="8" w:space="0" w:color="auto"/>
              <w:bottom w:val="nil"/>
              <w:right w:val="nil"/>
            </w:tcBorders>
            <w:hideMark/>
          </w:tcPr>
          <w:p w14:paraId="5A5C6AD3"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474" w:type="dxa"/>
            <w:tcBorders>
              <w:top w:val="single" w:sz="8" w:space="0" w:color="auto"/>
              <w:left w:val="single" w:sz="8" w:space="0" w:color="auto"/>
              <w:bottom w:val="nil"/>
              <w:right w:val="nil"/>
            </w:tcBorders>
            <w:hideMark/>
          </w:tcPr>
          <w:p w14:paraId="267AFDA4"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533" w:type="dxa"/>
            <w:tcBorders>
              <w:top w:val="single" w:sz="8" w:space="0" w:color="auto"/>
              <w:left w:val="single" w:sz="8" w:space="0" w:color="auto"/>
              <w:bottom w:val="nil"/>
              <w:right w:val="nil"/>
            </w:tcBorders>
            <w:hideMark/>
          </w:tcPr>
          <w:p w14:paraId="57614003"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711" w:type="dxa"/>
            <w:tcBorders>
              <w:top w:val="single" w:sz="8" w:space="0" w:color="auto"/>
              <w:left w:val="single" w:sz="8" w:space="0" w:color="auto"/>
              <w:bottom w:val="nil"/>
              <w:right w:val="nil"/>
            </w:tcBorders>
            <w:hideMark/>
          </w:tcPr>
          <w:p w14:paraId="48E19F36"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770" w:type="dxa"/>
            <w:tcBorders>
              <w:top w:val="single" w:sz="8" w:space="0" w:color="auto"/>
              <w:left w:val="single" w:sz="8" w:space="0" w:color="auto"/>
              <w:bottom w:val="nil"/>
              <w:right w:val="nil"/>
            </w:tcBorders>
            <w:hideMark/>
          </w:tcPr>
          <w:p w14:paraId="12A5B895"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474" w:type="dxa"/>
            <w:tcBorders>
              <w:top w:val="single" w:sz="8" w:space="0" w:color="auto"/>
              <w:left w:val="single" w:sz="8" w:space="0" w:color="auto"/>
              <w:bottom w:val="nil"/>
              <w:right w:val="single" w:sz="8" w:space="0" w:color="auto"/>
            </w:tcBorders>
            <w:hideMark/>
          </w:tcPr>
          <w:p w14:paraId="7AA6D70F" w14:textId="77777777" w:rsidR="00682D3B" w:rsidRPr="00682D3B" w:rsidRDefault="00682D3B" w:rsidP="00682D3B">
            <w:pPr>
              <w:spacing w:before="120" w:after="0" w:line="276" w:lineRule="auto"/>
              <w:rPr>
                <w:rFonts w:ascii="Times New Roman" w:eastAsia="Times New Roman" w:hAnsi="Times New Roman"/>
                <w:sz w:val="24"/>
                <w:szCs w:val="24"/>
              </w:rPr>
            </w:pPr>
          </w:p>
        </w:tc>
      </w:tr>
      <w:tr w:rsidR="00682D3B" w:rsidRPr="00682D3B" w14:paraId="6D74D935" w14:textId="77777777" w:rsidTr="00682D3B">
        <w:trPr>
          <w:tblCellSpacing w:w="0" w:type="dxa"/>
        </w:trPr>
        <w:tc>
          <w:tcPr>
            <w:tcW w:w="618" w:type="dxa"/>
            <w:tcBorders>
              <w:top w:val="single" w:sz="8" w:space="0" w:color="auto"/>
              <w:left w:val="single" w:sz="8" w:space="0" w:color="auto"/>
              <w:bottom w:val="nil"/>
              <w:right w:val="nil"/>
            </w:tcBorders>
            <w:hideMark/>
          </w:tcPr>
          <w:p w14:paraId="1639650A"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lang w:val="vi-VN"/>
              </w:rPr>
              <w:t>2</w:t>
            </w:r>
          </w:p>
        </w:tc>
        <w:tc>
          <w:tcPr>
            <w:tcW w:w="711" w:type="dxa"/>
            <w:tcBorders>
              <w:top w:val="single" w:sz="8" w:space="0" w:color="auto"/>
              <w:left w:val="single" w:sz="8" w:space="0" w:color="auto"/>
              <w:bottom w:val="nil"/>
              <w:right w:val="nil"/>
            </w:tcBorders>
            <w:hideMark/>
          </w:tcPr>
          <w:p w14:paraId="32E5FA97" w14:textId="77777777" w:rsidR="00682D3B" w:rsidRPr="00682D3B" w:rsidRDefault="00682D3B" w:rsidP="00682D3B">
            <w:pPr>
              <w:spacing w:before="120" w:after="0" w:line="276" w:lineRule="auto"/>
              <w:rPr>
                <w:rFonts w:ascii="Times New Roman" w:eastAsia="Times New Roman" w:hAnsi="Times New Roman"/>
                <w:color w:val="000000"/>
                <w:sz w:val="24"/>
                <w:szCs w:val="24"/>
              </w:rPr>
            </w:pPr>
          </w:p>
        </w:tc>
        <w:tc>
          <w:tcPr>
            <w:tcW w:w="593" w:type="dxa"/>
            <w:tcBorders>
              <w:top w:val="single" w:sz="8" w:space="0" w:color="auto"/>
              <w:left w:val="single" w:sz="8" w:space="0" w:color="auto"/>
              <w:bottom w:val="nil"/>
              <w:right w:val="nil"/>
            </w:tcBorders>
            <w:hideMark/>
          </w:tcPr>
          <w:p w14:paraId="3BCB310C"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1067" w:type="dxa"/>
            <w:tcBorders>
              <w:top w:val="single" w:sz="8" w:space="0" w:color="auto"/>
              <w:left w:val="single" w:sz="8" w:space="0" w:color="auto"/>
              <w:bottom w:val="nil"/>
              <w:right w:val="nil"/>
            </w:tcBorders>
            <w:hideMark/>
          </w:tcPr>
          <w:p w14:paraId="7D256A0E"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711" w:type="dxa"/>
            <w:tcBorders>
              <w:top w:val="single" w:sz="8" w:space="0" w:color="auto"/>
              <w:left w:val="single" w:sz="8" w:space="0" w:color="auto"/>
              <w:bottom w:val="nil"/>
              <w:right w:val="nil"/>
            </w:tcBorders>
            <w:hideMark/>
          </w:tcPr>
          <w:p w14:paraId="1F628CFB"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770" w:type="dxa"/>
            <w:tcBorders>
              <w:top w:val="single" w:sz="8" w:space="0" w:color="auto"/>
              <w:left w:val="single" w:sz="8" w:space="0" w:color="auto"/>
              <w:bottom w:val="nil"/>
              <w:right w:val="nil"/>
            </w:tcBorders>
            <w:hideMark/>
          </w:tcPr>
          <w:p w14:paraId="22C73042"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770" w:type="dxa"/>
            <w:tcBorders>
              <w:top w:val="single" w:sz="8" w:space="0" w:color="auto"/>
              <w:left w:val="single" w:sz="8" w:space="0" w:color="auto"/>
              <w:bottom w:val="nil"/>
              <w:right w:val="nil"/>
            </w:tcBorders>
            <w:hideMark/>
          </w:tcPr>
          <w:p w14:paraId="4E931ADC"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830" w:type="dxa"/>
            <w:tcBorders>
              <w:top w:val="single" w:sz="8" w:space="0" w:color="auto"/>
              <w:left w:val="single" w:sz="8" w:space="0" w:color="auto"/>
              <w:bottom w:val="nil"/>
              <w:right w:val="nil"/>
            </w:tcBorders>
            <w:hideMark/>
          </w:tcPr>
          <w:p w14:paraId="7C7A3D50"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474" w:type="dxa"/>
            <w:tcBorders>
              <w:top w:val="single" w:sz="8" w:space="0" w:color="auto"/>
              <w:left w:val="single" w:sz="8" w:space="0" w:color="auto"/>
              <w:bottom w:val="nil"/>
              <w:right w:val="nil"/>
            </w:tcBorders>
            <w:hideMark/>
          </w:tcPr>
          <w:p w14:paraId="788F2CA1"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533" w:type="dxa"/>
            <w:tcBorders>
              <w:top w:val="single" w:sz="8" w:space="0" w:color="auto"/>
              <w:left w:val="single" w:sz="8" w:space="0" w:color="auto"/>
              <w:bottom w:val="nil"/>
              <w:right w:val="nil"/>
            </w:tcBorders>
            <w:hideMark/>
          </w:tcPr>
          <w:p w14:paraId="27B02562"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711" w:type="dxa"/>
            <w:tcBorders>
              <w:top w:val="single" w:sz="8" w:space="0" w:color="auto"/>
              <w:left w:val="single" w:sz="8" w:space="0" w:color="auto"/>
              <w:bottom w:val="nil"/>
              <w:right w:val="nil"/>
            </w:tcBorders>
            <w:hideMark/>
          </w:tcPr>
          <w:p w14:paraId="2B96F50C"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770" w:type="dxa"/>
            <w:tcBorders>
              <w:top w:val="single" w:sz="8" w:space="0" w:color="auto"/>
              <w:left w:val="single" w:sz="8" w:space="0" w:color="auto"/>
              <w:bottom w:val="nil"/>
              <w:right w:val="nil"/>
            </w:tcBorders>
            <w:hideMark/>
          </w:tcPr>
          <w:p w14:paraId="59439C08"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474" w:type="dxa"/>
            <w:tcBorders>
              <w:top w:val="single" w:sz="8" w:space="0" w:color="auto"/>
              <w:left w:val="single" w:sz="8" w:space="0" w:color="auto"/>
              <w:bottom w:val="nil"/>
              <w:right w:val="single" w:sz="8" w:space="0" w:color="auto"/>
            </w:tcBorders>
            <w:hideMark/>
          </w:tcPr>
          <w:p w14:paraId="11C5D479" w14:textId="77777777" w:rsidR="00682D3B" w:rsidRPr="00682D3B" w:rsidRDefault="00682D3B" w:rsidP="00682D3B">
            <w:pPr>
              <w:spacing w:before="120" w:after="0" w:line="276" w:lineRule="auto"/>
              <w:rPr>
                <w:rFonts w:ascii="Times New Roman" w:eastAsia="Times New Roman" w:hAnsi="Times New Roman"/>
                <w:sz w:val="24"/>
                <w:szCs w:val="24"/>
              </w:rPr>
            </w:pPr>
          </w:p>
        </w:tc>
      </w:tr>
      <w:tr w:rsidR="00682D3B" w:rsidRPr="00682D3B" w14:paraId="28D941FC" w14:textId="77777777" w:rsidTr="00682D3B">
        <w:trPr>
          <w:tblCellSpacing w:w="0" w:type="dxa"/>
        </w:trPr>
        <w:tc>
          <w:tcPr>
            <w:tcW w:w="618" w:type="dxa"/>
            <w:tcBorders>
              <w:top w:val="single" w:sz="8" w:space="0" w:color="auto"/>
              <w:left w:val="single" w:sz="8" w:space="0" w:color="auto"/>
              <w:bottom w:val="single" w:sz="8" w:space="0" w:color="auto"/>
              <w:right w:val="nil"/>
            </w:tcBorders>
            <w:hideMark/>
          </w:tcPr>
          <w:p w14:paraId="36BDA963"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rPr>
              <w:t>…</w:t>
            </w:r>
          </w:p>
        </w:tc>
        <w:tc>
          <w:tcPr>
            <w:tcW w:w="711" w:type="dxa"/>
            <w:tcBorders>
              <w:top w:val="single" w:sz="8" w:space="0" w:color="auto"/>
              <w:left w:val="single" w:sz="8" w:space="0" w:color="auto"/>
              <w:bottom w:val="single" w:sz="8" w:space="0" w:color="auto"/>
              <w:right w:val="nil"/>
            </w:tcBorders>
            <w:hideMark/>
          </w:tcPr>
          <w:p w14:paraId="2517FA6E" w14:textId="77777777" w:rsidR="00682D3B" w:rsidRPr="00682D3B" w:rsidRDefault="00682D3B" w:rsidP="00682D3B">
            <w:pPr>
              <w:spacing w:before="120" w:after="0" w:line="276" w:lineRule="auto"/>
              <w:rPr>
                <w:rFonts w:ascii="Times New Roman" w:eastAsia="Times New Roman" w:hAnsi="Times New Roman"/>
                <w:color w:val="000000"/>
                <w:sz w:val="24"/>
                <w:szCs w:val="24"/>
              </w:rPr>
            </w:pPr>
          </w:p>
        </w:tc>
        <w:tc>
          <w:tcPr>
            <w:tcW w:w="593" w:type="dxa"/>
            <w:tcBorders>
              <w:top w:val="single" w:sz="8" w:space="0" w:color="auto"/>
              <w:left w:val="single" w:sz="8" w:space="0" w:color="auto"/>
              <w:bottom w:val="single" w:sz="8" w:space="0" w:color="auto"/>
              <w:right w:val="nil"/>
            </w:tcBorders>
            <w:hideMark/>
          </w:tcPr>
          <w:p w14:paraId="23EF2208"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1067" w:type="dxa"/>
            <w:tcBorders>
              <w:top w:val="single" w:sz="8" w:space="0" w:color="auto"/>
              <w:left w:val="single" w:sz="8" w:space="0" w:color="auto"/>
              <w:bottom w:val="single" w:sz="8" w:space="0" w:color="auto"/>
              <w:right w:val="nil"/>
            </w:tcBorders>
            <w:hideMark/>
          </w:tcPr>
          <w:p w14:paraId="27F95F1B"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711" w:type="dxa"/>
            <w:tcBorders>
              <w:top w:val="single" w:sz="8" w:space="0" w:color="auto"/>
              <w:left w:val="single" w:sz="8" w:space="0" w:color="auto"/>
              <w:bottom w:val="single" w:sz="8" w:space="0" w:color="auto"/>
              <w:right w:val="nil"/>
            </w:tcBorders>
            <w:hideMark/>
          </w:tcPr>
          <w:p w14:paraId="24C24C40"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770" w:type="dxa"/>
            <w:tcBorders>
              <w:top w:val="single" w:sz="8" w:space="0" w:color="auto"/>
              <w:left w:val="single" w:sz="8" w:space="0" w:color="auto"/>
              <w:bottom w:val="single" w:sz="8" w:space="0" w:color="auto"/>
              <w:right w:val="nil"/>
            </w:tcBorders>
            <w:hideMark/>
          </w:tcPr>
          <w:p w14:paraId="4CF40AFE"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770" w:type="dxa"/>
            <w:tcBorders>
              <w:top w:val="single" w:sz="8" w:space="0" w:color="auto"/>
              <w:left w:val="single" w:sz="8" w:space="0" w:color="auto"/>
              <w:bottom w:val="single" w:sz="8" w:space="0" w:color="auto"/>
              <w:right w:val="nil"/>
            </w:tcBorders>
            <w:hideMark/>
          </w:tcPr>
          <w:p w14:paraId="495680A6"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830" w:type="dxa"/>
            <w:tcBorders>
              <w:top w:val="single" w:sz="8" w:space="0" w:color="auto"/>
              <w:left w:val="single" w:sz="8" w:space="0" w:color="auto"/>
              <w:bottom w:val="single" w:sz="8" w:space="0" w:color="auto"/>
              <w:right w:val="nil"/>
            </w:tcBorders>
            <w:hideMark/>
          </w:tcPr>
          <w:p w14:paraId="169239FF"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474" w:type="dxa"/>
            <w:tcBorders>
              <w:top w:val="single" w:sz="8" w:space="0" w:color="auto"/>
              <w:left w:val="single" w:sz="8" w:space="0" w:color="auto"/>
              <w:bottom w:val="single" w:sz="8" w:space="0" w:color="auto"/>
              <w:right w:val="nil"/>
            </w:tcBorders>
            <w:hideMark/>
          </w:tcPr>
          <w:p w14:paraId="02C7AF60"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533" w:type="dxa"/>
            <w:tcBorders>
              <w:top w:val="single" w:sz="8" w:space="0" w:color="auto"/>
              <w:left w:val="single" w:sz="8" w:space="0" w:color="auto"/>
              <w:bottom w:val="single" w:sz="8" w:space="0" w:color="auto"/>
              <w:right w:val="nil"/>
            </w:tcBorders>
            <w:hideMark/>
          </w:tcPr>
          <w:p w14:paraId="419FB125"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711" w:type="dxa"/>
            <w:tcBorders>
              <w:top w:val="single" w:sz="8" w:space="0" w:color="auto"/>
              <w:left w:val="single" w:sz="8" w:space="0" w:color="auto"/>
              <w:bottom w:val="single" w:sz="8" w:space="0" w:color="auto"/>
              <w:right w:val="nil"/>
            </w:tcBorders>
            <w:hideMark/>
          </w:tcPr>
          <w:p w14:paraId="265BA5EC"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770" w:type="dxa"/>
            <w:tcBorders>
              <w:top w:val="single" w:sz="8" w:space="0" w:color="auto"/>
              <w:left w:val="single" w:sz="8" w:space="0" w:color="auto"/>
              <w:bottom w:val="single" w:sz="8" w:space="0" w:color="auto"/>
              <w:right w:val="nil"/>
            </w:tcBorders>
            <w:hideMark/>
          </w:tcPr>
          <w:p w14:paraId="24F9122C" w14:textId="77777777" w:rsidR="00682D3B" w:rsidRPr="00682D3B" w:rsidRDefault="00682D3B" w:rsidP="00682D3B">
            <w:pPr>
              <w:spacing w:before="120" w:after="0" w:line="276" w:lineRule="auto"/>
              <w:rPr>
                <w:rFonts w:ascii="Times New Roman" w:eastAsia="Times New Roman" w:hAnsi="Times New Roman"/>
                <w:sz w:val="24"/>
                <w:szCs w:val="24"/>
              </w:rPr>
            </w:pPr>
          </w:p>
        </w:tc>
        <w:tc>
          <w:tcPr>
            <w:tcW w:w="474" w:type="dxa"/>
            <w:tcBorders>
              <w:top w:val="single" w:sz="8" w:space="0" w:color="auto"/>
              <w:left w:val="single" w:sz="8" w:space="0" w:color="auto"/>
              <w:bottom w:val="single" w:sz="8" w:space="0" w:color="auto"/>
              <w:right w:val="single" w:sz="8" w:space="0" w:color="auto"/>
            </w:tcBorders>
            <w:hideMark/>
          </w:tcPr>
          <w:p w14:paraId="023AE7BF" w14:textId="77777777" w:rsidR="00682D3B" w:rsidRPr="00682D3B" w:rsidRDefault="00682D3B" w:rsidP="00682D3B">
            <w:pPr>
              <w:spacing w:before="120" w:after="0" w:line="276" w:lineRule="auto"/>
              <w:rPr>
                <w:rFonts w:ascii="Times New Roman" w:eastAsia="Times New Roman" w:hAnsi="Times New Roman"/>
                <w:sz w:val="24"/>
                <w:szCs w:val="24"/>
              </w:rPr>
            </w:pPr>
          </w:p>
        </w:tc>
      </w:tr>
    </w:tbl>
    <w:p w14:paraId="31C531D9"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rPr>
        <w:t>5. </w:t>
      </w:r>
      <w:r w:rsidRPr="00682D3B">
        <w:rPr>
          <w:rFonts w:ascii="Times New Roman" w:eastAsia="Times New Roman" w:hAnsi="Times New Roman"/>
          <w:color w:val="000000"/>
          <w:sz w:val="24"/>
          <w:szCs w:val="24"/>
          <w:lang w:val="vi-VN"/>
        </w:rPr>
        <w:t>Ghi chú (nếu có)</w:t>
      </w:r>
    </w:p>
    <w:p w14:paraId="75161F61"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rPr>
        <w:t>..................................................................................................................................</w:t>
      </w:r>
    </w:p>
    <w:p w14:paraId="6CBECC5D"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rPr>
        <w:t>..................................................................................................................................</w:t>
      </w:r>
    </w:p>
    <w:p w14:paraId="6EB2FD00"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82D3B" w:rsidRPr="00682D3B" w14:paraId="793BC0BF" w14:textId="77777777" w:rsidTr="00682D3B">
        <w:trPr>
          <w:tblCellSpacing w:w="0" w:type="dxa"/>
        </w:trPr>
        <w:tc>
          <w:tcPr>
            <w:tcW w:w="4428" w:type="dxa"/>
            <w:shd w:val="clear" w:color="auto" w:fill="FFFFFF"/>
            <w:tcMar>
              <w:top w:w="0" w:type="dxa"/>
              <w:left w:w="108" w:type="dxa"/>
              <w:bottom w:w="0" w:type="dxa"/>
              <w:right w:w="108" w:type="dxa"/>
            </w:tcMar>
            <w:hideMark/>
          </w:tcPr>
          <w:p w14:paraId="63A0D485"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color w:val="000000"/>
                <w:sz w:val="24"/>
                <w:szCs w:val="24"/>
              </w:rPr>
              <w:br/>
            </w:r>
            <w:r w:rsidRPr="00682D3B">
              <w:rPr>
                <w:rFonts w:ascii="Times New Roman" w:eastAsia="Times New Roman" w:hAnsi="Times New Roman"/>
                <w:b/>
                <w:bCs/>
                <w:color w:val="000000"/>
                <w:sz w:val="24"/>
                <w:szCs w:val="24"/>
                <w:lang w:val="vi-VN"/>
              </w:rPr>
              <w:t>NGƯỜI L</w:t>
            </w:r>
            <w:r w:rsidRPr="00682D3B">
              <w:rPr>
                <w:rFonts w:ascii="Times New Roman" w:eastAsia="Times New Roman" w:hAnsi="Times New Roman"/>
                <w:b/>
                <w:bCs/>
                <w:color w:val="000000"/>
                <w:sz w:val="24"/>
                <w:szCs w:val="24"/>
              </w:rPr>
              <w:t>Ậ</w:t>
            </w:r>
            <w:r w:rsidRPr="00682D3B">
              <w:rPr>
                <w:rFonts w:ascii="Times New Roman" w:eastAsia="Times New Roman" w:hAnsi="Times New Roman"/>
                <w:b/>
                <w:bCs/>
                <w:color w:val="000000"/>
                <w:sz w:val="24"/>
                <w:szCs w:val="24"/>
                <w:lang w:val="vi-VN"/>
              </w:rPr>
              <w:t>P BÁO CÁO</w:t>
            </w:r>
            <w:r w:rsidRPr="00682D3B">
              <w:rPr>
                <w:rFonts w:ascii="Times New Roman" w:eastAsia="Times New Roman" w:hAnsi="Times New Roman"/>
                <w:b/>
                <w:bCs/>
                <w:color w:val="000000"/>
                <w:sz w:val="24"/>
                <w:szCs w:val="24"/>
              </w:rPr>
              <w:br/>
            </w:r>
            <w:r w:rsidRPr="00682D3B">
              <w:rPr>
                <w:rFonts w:ascii="Times New Roman" w:eastAsia="Times New Roman" w:hAnsi="Times New Roman"/>
                <w:i/>
                <w:iCs/>
                <w:color w:val="000000"/>
                <w:sz w:val="24"/>
                <w:szCs w:val="24"/>
                <w:lang w:val="vi-VN"/>
              </w:rPr>
              <w:t>(Ký, ghi r</w:t>
            </w:r>
            <w:r w:rsidRPr="00682D3B">
              <w:rPr>
                <w:rFonts w:ascii="Times New Roman" w:eastAsia="Times New Roman" w:hAnsi="Times New Roman"/>
                <w:i/>
                <w:iCs/>
                <w:color w:val="000000"/>
                <w:sz w:val="24"/>
                <w:szCs w:val="24"/>
              </w:rPr>
              <w:t>õ </w:t>
            </w:r>
            <w:r w:rsidRPr="00682D3B">
              <w:rPr>
                <w:rFonts w:ascii="Times New Roman" w:eastAsia="Times New Roman" w:hAnsi="Times New Roman"/>
                <w:i/>
                <w:iCs/>
                <w:color w:val="000000"/>
                <w:sz w:val="24"/>
                <w:szCs w:val="24"/>
                <w:lang w:val="vi-VN"/>
              </w:rPr>
              <w:t>họ tên)</w:t>
            </w:r>
          </w:p>
        </w:tc>
        <w:tc>
          <w:tcPr>
            <w:tcW w:w="4428" w:type="dxa"/>
            <w:shd w:val="clear" w:color="auto" w:fill="FFFFFF"/>
            <w:tcMar>
              <w:top w:w="0" w:type="dxa"/>
              <w:left w:w="108" w:type="dxa"/>
              <w:bottom w:w="0" w:type="dxa"/>
              <w:right w:w="108" w:type="dxa"/>
            </w:tcMar>
            <w:hideMark/>
          </w:tcPr>
          <w:p w14:paraId="2C05E555" w14:textId="77777777" w:rsidR="00682D3B" w:rsidRPr="00682D3B" w:rsidRDefault="00682D3B" w:rsidP="00682D3B">
            <w:pPr>
              <w:spacing w:before="120" w:after="120" w:line="276" w:lineRule="auto"/>
              <w:jc w:val="center"/>
              <w:rPr>
                <w:rFonts w:ascii="Times New Roman" w:eastAsia="Times New Roman" w:hAnsi="Times New Roman"/>
                <w:color w:val="000000"/>
                <w:sz w:val="24"/>
                <w:szCs w:val="24"/>
              </w:rPr>
            </w:pPr>
            <w:r w:rsidRPr="00682D3B">
              <w:rPr>
                <w:rFonts w:ascii="Times New Roman" w:eastAsia="Times New Roman" w:hAnsi="Times New Roman"/>
                <w:i/>
                <w:iCs/>
                <w:color w:val="000000"/>
                <w:sz w:val="24"/>
                <w:szCs w:val="24"/>
              </w:rPr>
              <w:t>………, </w:t>
            </w:r>
            <w:r w:rsidRPr="00682D3B">
              <w:rPr>
                <w:rFonts w:ascii="Times New Roman" w:eastAsia="Times New Roman" w:hAnsi="Times New Roman"/>
                <w:i/>
                <w:iCs/>
                <w:color w:val="000000"/>
                <w:sz w:val="24"/>
                <w:szCs w:val="24"/>
                <w:lang w:val="vi-VN"/>
              </w:rPr>
              <w:t>ngày.... tháng... năm...</w:t>
            </w:r>
            <w:r w:rsidRPr="00682D3B">
              <w:rPr>
                <w:rFonts w:ascii="Times New Roman" w:eastAsia="Times New Roman" w:hAnsi="Times New Roman"/>
                <w:color w:val="000000"/>
                <w:sz w:val="24"/>
                <w:szCs w:val="24"/>
              </w:rPr>
              <w:br/>
            </w:r>
            <w:r w:rsidRPr="00682D3B">
              <w:rPr>
                <w:rFonts w:ascii="Times New Roman" w:eastAsia="Times New Roman" w:hAnsi="Times New Roman"/>
                <w:b/>
                <w:bCs/>
                <w:color w:val="000000"/>
                <w:sz w:val="24"/>
                <w:szCs w:val="24"/>
                <w:lang w:val="vi-VN"/>
              </w:rPr>
              <w:t>NGƯỜI ĐỨNG ĐẦU T</w:t>
            </w:r>
            <w:r w:rsidRPr="00682D3B">
              <w:rPr>
                <w:rFonts w:ascii="Times New Roman" w:eastAsia="Times New Roman" w:hAnsi="Times New Roman"/>
                <w:b/>
                <w:bCs/>
                <w:color w:val="000000"/>
                <w:sz w:val="24"/>
                <w:szCs w:val="24"/>
              </w:rPr>
              <w:t>Ổ </w:t>
            </w:r>
            <w:r w:rsidRPr="00682D3B">
              <w:rPr>
                <w:rFonts w:ascii="Times New Roman" w:eastAsia="Times New Roman" w:hAnsi="Times New Roman"/>
                <w:b/>
                <w:bCs/>
                <w:color w:val="000000"/>
                <w:sz w:val="24"/>
                <w:szCs w:val="24"/>
                <w:lang w:val="vi-VN"/>
              </w:rPr>
              <w:t>CHỨC/</w:t>
            </w:r>
            <w:r w:rsidRPr="00682D3B">
              <w:rPr>
                <w:rFonts w:ascii="Times New Roman" w:eastAsia="Times New Roman" w:hAnsi="Times New Roman"/>
                <w:b/>
                <w:bCs/>
                <w:color w:val="000000"/>
                <w:sz w:val="24"/>
                <w:szCs w:val="24"/>
                <w:lang w:val="vi-VN"/>
              </w:rPr>
              <w:br/>
              <w:t>CÁ NHÂN KHAI BÁO</w:t>
            </w:r>
            <w:r w:rsidRPr="00682D3B">
              <w:rPr>
                <w:rFonts w:ascii="Times New Roman" w:eastAsia="Times New Roman" w:hAnsi="Times New Roman"/>
                <w:color w:val="000000"/>
                <w:sz w:val="24"/>
                <w:szCs w:val="24"/>
                <w:lang w:val="vi-VN"/>
              </w:rPr>
              <w:br/>
            </w:r>
            <w:r w:rsidRPr="00682D3B">
              <w:rPr>
                <w:rFonts w:ascii="Times New Roman" w:eastAsia="Times New Roman" w:hAnsi="Times New Roman"/>
                <w:i/>
                <w:iCs/>
                <w:color w:val="000000"/>
                <w:sz w:val="24"/>
                <w:szCs w:val="24"/>
                <w:lang w:val="vi-VN"/>
              </w:rPr>
              <w:t>(Ký, ghi rõ họ tên và đóng dấu)</w:t>
            </w:r>
          </w:p>
        </w:tc>
      </w:tr>
    </w:tbl>
    <w:p w14:paraId="045E5B8C"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b/>
          <w:bCs/>
          <w:color w:val="000000"/>
          <w:sz w:val="24"/>
          <w:szCs w:val="24"/>
          <w:lang w:val="vi-VN"/>
        </w:rPr>
        <w:t>Ghi chú:</w:t>
      </w:r>
    </w:p>
    <w:p w14:paraId="32EABC96"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i/>
          <w:iCs/>
          <w:color w:val="000000"/>
          <w:sz w:val="24"/>
          <w:szCs w:val="24"/>
          <w:vertAlign w:val="superscript"/>
        </w:rPr>
        <w:t>1</w:t>
      </w:r>
      <w:r w:rsidRPr="00682D3B">
        <w:rPr>
          <w:rFonts w:ascii="Times New Roman" w:eastAsia="Times New Roman" w:hAnsi="Times New Roman"/>
          <w:i/>
          <w:iCs/>
          <w:color w:val="000000"/>
          <w:sz w:val="24"/>
          <w:szCs w:val="24"/>
        </w:rPr>
        <w:t> </w:t>
      </w:r>
      <w:r w:rsidRPr="00682D3B">
        <w:rPr>
          <w:rFonts w:ascii="Times New Roman" w:eastAsia="Times New Roman" w:hAnsi="Times New Roman"/>
          <w:i/>
          <w:iCs/>
          <w:color w:val="000000"/>
          <w:sz w:val="24"/>
          <w:szCs w:val="24"/>
          <w:lang w:val="vi-VN"/>
        </w:rPr>
        <w:t>Phần a là báo cáo hàng năm về sự thay đổi địa điểm của chất th</w:t>
      </w:r>
      <w:r w:rsidRPr="00682D3B">
        <w:rPr>
          <w:rFonts w:ascii="Times New Roman" w:eastAsia="Times New Roman" w:hAnsi="Times New Roman"/>
          <w:i/>
          <w:iCs/>
          <w:color w:val="000000"/>
          <w:sz w:val="24"/>
          <w:szCs w:val="24"/>
        </w:rPr>
        <w:t>ả</w:t>
      </w:r>
      <w:r w:rsidRPr="00682D3B">
        <w:rPr>
          <w:rFonts w:ascii="Times New Roman" w:eastAsia="Times New Roman" w:hAnsi="Times New Roman"/>
          <w:i/>
          <w:iCs/>
          <w:color w:val="000000"/>
          <w:sz w:val="24"/>
          <w:szCs w:val="24"/>
          <w:lang w:val="vi-VN"/>
        </w:rPr>
        <w:t>i trong báo cáo trước đó, nếu có; Phần b được sử dụng để khai báo trước khi xử lý chất thải phóng xạ được thực hiện.</w:t>
      </w:r>
    </w:p>
    <w:p w14:paraId="72519F34"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i/>
          <w:iCs/>
          <w:color w:val="000000"/>
          <w:sz w:val="24"/>
          <w:szCs w:val="24"/>
          <w:vertAlign w:val="superscript"/>
        </w:rPr>
        <w:t>2</w:t>
      </w:r>
      <w:r w:rsidRPr="00682D3B">
        <w:rPr>
          <w:rFonts w:ascii="Times New Roman" w:eastAsia="Times New Roman" w:hAnsi="Times New Roman"/>
          <w:i/>
          <w:iCs/>
          <w:color w:val="000000"/>
          <w:sz w:val="24"/>
          <w:szCs w:val="24"/>
        </w:rPr>
        <w:t> </w:t>
      </w:r>
      <w:r w:rsidRPr="00682D3B">
        <w:rPr>
          <w:rFonts w:ascii="Times New Roman" w:eastAsia="Times New Roman" w:hAnsi="Times New Roman"/>
          <w:i/>
          <w:iCs/>
          <w:color w:val="000000"/>
          <w:sz w:val="24"/>
          <w:szCs w:val="24"/>
          <w:lang w:val="vi-VN"/>
        </w:rPr>
        <w:t>“Dẫn chiếu” được sử dụng để dẫn chiếu khai báo của mục này với một mục khác. Thông tin trong cột này gồm số của bản khai báo được dẫn chiếu và số thứ tự của mục trong bản khai báo đó. Ví dụ: 13-22 là mục 22 của bản kh</w:t>
      </w:r>
      <w:r w:rsidRPr="00682D3B">
        <w:rPr>
          <w:rFonts w:ascii="Times New Roman" w:eastAsia="Times New Roman" w:hAnsi="Times New Roman"/>
          <w:i/>
          <w:iCs/>
          <w:color w:val="000000"/>
          <w:sz w:val="24"/>
          <w:szCs w:val="24"/>
        </w:rPr>
        <w:t>a</w:t>
      </w:r>
      <w:r w:rsidRPr="00682D3B">
        <w:rPr>
          <w:rFonts w:ascii="Times New Roman" w:eastAsia="Times New Roman" w:hAnsi="Times New Roman"/>
          <w:i/>
          <w:iCs/>
          <w:color w:val="000000"/>
          <w:sz w:val="24"/>
          <w:szCs w:val="24"/>
          <w:lang w:val="vi-VN"/>
        </w:rPr>
        <w:t>i báo số 13. D</w:t>
      </w:r>
      <w:r w:rsidRPr="00682D3B">
        <w:rPr>
          <w:rFonts w:ascii="Times New Roman" w:eastAsia="Times New Roman" w:hAnsi="Times New Roman"/>
          <w:i/>
          <w:iCs/>
          <w:color w:val="000000"/>
          <w:sz w:val="24"/>
          <w:szCs w:val="24"/>
        </w:rPr>
        <w:t>ẫ</w:t>
      </w:r>
      <w:r w:rsidRPr="00682D3B">
        <w:rPr>
          <w:rFonts w:ascii="Times New Roman" w:eastAsia="Times New Roman" w:hAnsi="Times New Roman"/>
          <w:i/>
          <w:iCs/>
          <w:color w:val="000000"/>
          <w:sz w:val="24"/>
          <w:szCs w:val="24"/>
          <w:lang w:val="vi-VN"/>
        </w:rPr>
        <w:t>n chiếu này ch</w:t>
      </w:r>
      <w:r w:rsidRPr="00682D3B">
        <w:rPr>
          <w:rFonts w:ascii="Times New Roman" w:eastAsia="Times New Roman" w:hAnsi="Times New Roman"/>
          <w:i/>
          <w:iCs/>
          <w:color w:val="000000"/>
          <w:sz w:val="24"/>
          <w:szCs w:val="24"/>
        </w:rPr>
        <w:t>ỉ </w:t>
      </w:r>
      <w:r w:rsidRPr="00682D3B">
        <w:rPr>
          <w:rFonts w:ascii="Times New Roman" w:eastAsia="Times New Roman" w:hAnsi="Times New Roman"/>
          <w:i/>
          <w:iCs/>
          <w:color w:val="000000"/>
          <w:sz w:val="24"/>
          <w:szCs w:val="24"/>
          <w:lang w:val="vi-VN"/>
        </w:rPr>
        <w:t>ra rằng mục này bổ sung hoặc cập nhật thông tin đã được khai báo.</w:t>
      </w:r>
    </w:p>
    <w:p w14:paraId="4055907E"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i/>
          <w:iCs/>
          <w:color w:val="000000"/>
          <w:sz w:val="24"/>
          <w:szCs w:val="24"/>
          <w:vertAlign w:val="superscript"/>
        </w:rPr>
        <w:t>3</w:t>
      </w:r>
      <w:r w:rsidRPr="00682D3B">
        <w:rPr>
          <w:rFonts w:ascii="Times New Roman" w:eastAsia="Times New Roman" w:hAnsi="Times New Roman"/>
          <w:i/>
          <w:iCs/>
          <w:color w:val="000000"/>
          <w:sz w:val="24"/>
          <w:szCs w:val="24"/>
        </w:rPr>
        <w:t> "</w:t>
      </w:r>
      <w:r w:rsidRPr="00682D3B">
        <w:rPr>
          <w:rFonts w:ascii="Times New Roman" w:eastAsia="Times New Roman" w:hAnsi="Times New Roman"/>
          <w:i/>
          <w:iCs/>
          <w:color w:val="000000"/>
          <w:sz w:val="24"/>
          <w:szCs w:val="24"/>
          <w:lang w:val="vi-VN"/>
        </w:rPr>
        <w:t>Loại chất th</w:t>
      </w:r>
      <w:r w:rsidRPr="00682D3B">
        <w:rPr>
          <w:rFonts w:ascii="Times New Roman" w:eastAsia="Times New Roman" w:hAnsi="Times New Roman"/>
          <w:i/>
          <w:iCs/>
          <w:color w:val="000000"/>
          <w:sz w:val="24"/>
          <w:szCs w:val="24"/>
        </w:rPr>
        <w:t>ả</w:t>
      </w:r>
      <w:r w:rsidRPr="00682D3B">
        <w:rPr>
          <w:rFonts w:ascii="Times New Roman" w:eastAsia="Times New Roman" w:hAnsi="Times New Roman"/>
          <w:i/>
          <w:iCs/>
          <w:color w:val="000000"/>
          <w:sz w:val="24"/>
          <w:szCs w:val="24"/>
          <w:lang w:val="vi-VN"/>
        </w:rPr>
        <w:t>i</w:t>
      </w:r>
      <w:r w:rsidRPr="00682D3B">
        <w:rPr>
          <w:rFonts w:ascii="Times New Roman" w:eastAsia="Times New Roman" w:hAnsi="Times New Roman"/>
          <w:i/>
          <w:iCs/>
          <w:color w:val="000000"/>
          <w:sz w:val="24"/>
          <w:szCs w:val="24"/>
        </w:rPr>
        <w:t>":</w:t>
      </w:r>
      <w:r w:rsidRPr="00682D3B">
        <w:rPr>
          <w:rFonts w:ascii="Times New Roman" w:eastAsia="Times New Roman" w:hAnsi="Times New Roman"/>
          <w:i/>
          <w:iCs/>
          <w:color w:val="000000"/>
          <w:sz w:val="24"/>
          <w:szCs w:val="24"/>
          <w:lang w:val="vi-VN"/>
        </w:rPr>
        <w:t> ch</w:t>
      </w:r>
      <w:r w:rsidRPr="00682D3B">
        <w:rPr>
          <w:rFonts w:ascii="Times New Roman" w:eastAsia="Times New Roman" w:hAnsi="Times New Roman"/>
          <w:i/>
          <w:iCs/>
          <w:color w:val="000000"/>
          <w:sz w:val="24"/>
          <w:szCs w:val="24"/>
        </w:rPr>
        <w:t>ấ</w:t>
      </w:r>
      <w:r w:rsidRPr="00682D3B">
        <w:rPr>
          <w:rFonts w:ascii="Times New Roman" w:eastAsia="Times New Roman" w:hAnsi="Times New Roman"/>
          <w:i/>
          <w:iCs/>
          <w:color w:val="000000"/>
          <w:sz w:val="24"/>
          <w:szCs w:val="24"/>
          <w:lang w:val="vi-VN"/>
        </w:rPr>
        <w:t>t thải trước khi được điều kiện hóa, ví dụ: bùn đã được gạn lọc, ch</w:t>
      </w:r>
      <w:r w:rsidRPr="00682D3B">
        <w:rPr>
          <w:rFonts w:ascii="Times New Roman" w:eastAsia="Times New Roman" w:hAnsi="Times New Roman"/>
          <w:i/>
          <w:iCs/>
          <w:color w:val="000000"/>
          <w:sz w:val="24"/>
          <w:szCs w:val="24"/>
        </w:rPr>
        <w:t>ấ</w:t>
      </w:r>
      <w:r w:rsidRPr="00682D3B">
        <w:rPr>
          <w:rFonts w:ascii="Times New Roman" w:eastAsia="Times New Roman" w:hAnsi="Times New Roman"/>
          <w:i/>
          <w:iCs/>
          <w:color w:val="000000"/>
          <w:sz w:val="24"/>
          <w:szCs w:val="24"/>
          <w:lang w:val="vi-VN"/>
        </w:rPr>
        <w:t>t l</w:t>
      </w:r>
      <w:r w:rsidRPr="00682D3B">
        <w:rPr>
          <w:rFonts w:ascii="Times New Roman" w:eastAsia="Times New Roman" w:hAnsi="Times New Roman"/>
          <w:i/>
          <w:iCs/>
          <w:color w:val="000000"/>
          <w:sz w:val="24"/>
          <w:szCs w:val="24"/>
        </w:rPr>
        <w:t>ỏ</w:t>
      </w:r>
      <w:r w:rsidRPr="00682D3B">
        <w:rPr>
          <w:rFonts w:ascii="Times New Roman" w:eastAsia="Times New Roman" w:hAnsi="Times New Roman"/>
          <w:i/>
          <w:iCs/>
          <w:color w:val="000000"/>
          <w:sz w:val="24"/>
          <w:szCs w:val="24"/>
          <w:lang w:val="vi-VN"/>
        </w:rPr>
        <w:t>ng hoạt độ cao, chất lỏng hoạt độ trung bình,...</w:t>
      </w:r>
    </w:p>
    <w:p w14:paraId="2D94FC54"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i/>
          <w:iCs/>
          <w:color w:val="000000"/>
          <w:sz w:val="24"/>
          <w:szCs w:val="24"/>
          <w:vertAlign w:val="superscript"/>
        </w:rPr>
        <w:t>4</w:t>
      </w:r>
      <w:r w:rsidRPr="00682D3B">
        <w:rPr>
          <w:rFonts w:ascii="Times New Roman" w:eastAsia="Times New Roman" w:hAnsi="Times New Roman"/>
          <w:i/>
          <w:iCs/>
          <w:color w:val="000000"/>
          <w:sz w:val="24"/>
          <w:szCs w:val="24"/>
        </w:rPr>
        <w:t> </w:t>
      </w:r>
      <w:r w:rsidRPr="00682D3B">
        <w:rPr>
          <w:rFonts w:ascii="Times New Roman" w:eastAsia="Times New Roman" w:hAnsi="Times New Roman"/>
          <w:i/>
          <w:iCs/>
          <w:color w:val="000000"/>
          <w:sz w:val="24"/>
          <w:szCs w:val="24"/>
          <w:lang w:val="vi-VN"/>
        </w:rPr>
        <w:t>“Dạng được điều kiện hóa”: Dạng của ch</w:t>
      </w:r>
      <w:r w:rsidRPr="00682D3B">
        <w:rPr>
          <w:rFonts w:ascii="Times New Roman" w:eastAsia="Times New Roman" w:hAnsi="Times New Roman"/>
          <w:i/>
          <w:iCs/>
          <w:color w:val="000000"/>
          <w:sz w:val="24"/>
          <w:szCs w:val="24"/>
        </w:rPr>
        <w:t>ấ</w:t>
      </w:r>
      <w:r w:rsidRPr="00682D3B">
        <w:rPr>
          <w:rFonts w:ascii="Times New Roman" w:eastAsia="Times New Roman" w:hAnsi="Times New Roman"/>
          <w:i/>
          <w:iCs/>
          <w:color w:val="000000"/>
          <w:sz w:val="24"/>
          <w:szCs w:val="24"/>
          <w:lang w:val="vi-VN"/>
        </w:rPr>
        <w:t>t thải đã được điều kiện hóa, ví dụ: thủy tinh, gốm, xi-măng, bi-tum.</w:t>
      </w:r>
    </w:p>
    <w:p w14:paraId="47A0F217"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i/>
          <w:iCs/>
          <w:color w:val="000000"/>
          <w:sz w:val="24"/>
          <w:szCs w:val="24"/>
          <w:vertAlign w:val="superscript"/>
        </w:rPr>
        <w:t>5</w:t>
      </w:r>
      <w:r w:rsidRPr="00682D3B">
        <w:rPr>
          <w:rFonts w:ascii="Times New Roman" w:eastAsia="Times New Roman" w:hAnsi="Times New Roman"/>
          <w:i/>
          <w:iCs/>
          <w:color w:val="000000"/>
          <w:sz w:val="24"/>
          <w:szCs w:val="24"/>
          <w:lang w:val="vi-VN"/>
        </w:rPr>
        <w:t> "S</w:t>
      </w:r>
      <w:r w:rsidRPr="00682D3B">
        <w:rPr>
          <w:rFonts w:ascii="Times New Roman" w:eastAsia="Times New Roman" w:hAnsi="Times New Roman"/>
          <w:i/>
          <w:iCs/>
          <w:color w:val="000000"/>
          <w:sz w:val="24"/>
          <w:szCs w:val="24"/>
        </w:rPr>
        <w:t>ố </w:t>
      </w:r>
      <w:r w:rsidRPr="00682D3B">
        <w:rPr>
          <w:rFonts w:ascii="Times New Roman" w:eastAsia="Times New Roman" w:hAnsi="Times New Roman"/>
          <w:i/>
          <w:iCs/>
          <w:color w:val="000000"/>
          <w:sz w:val="24"/>
          <w:szCs w:val="24"/>
          <w:lang w:val="vi-VN"/>
        </w:rPr>
        <w:t>kiện</w:t>
      </w:r>
      <w:r w:rsidRPr="00682D3B">
        <w:rPr>
          <w:rFonts w:ascii="Times New Roman" w:eastAsia="Times New Roman" w:hAnsi="Times New Roman"/>
          <w:i/>
          <w:iCs/>
          <w:color w:val="000000"/>
          <w:sz w:val="24"/>
          <w:szCs w:val="24"/>
        </w:rPr>
        <w:t>": </w:t>
      </w:r>
      <w:r w:rsidRPr="00682D3B">
        <w:rPr>
          <w:rFonts w:ascii="Times New Roman" w:eastAsia="Times New Roman" w:hAnsi="Times New Roman"/>
          <w:i/>
          <w:iCs/>
          <w:color w:val="000000"/>
          <w:sz w:val="24"/>
          <w:szCs w:val="24"/>
          <w:lang w:val="vi-VN"/>
        </w:rPr>
        <w:t>Số kiện trong một lần xử lý hoặc s</w:t>
      </w:r>
      <w:r w:rsidRPr="00682D3B">
        <w:rPr>
          <w:rFonts w:ascii="Times New Roman" w:eastAsia="Times New Roman" w:hAnsi="Times New Roman"/>
          <w:i/>
          <w:iCs/>
          <w:color w:val="000000"/>
          <w:sz w:val="24"/>
          <w:szCs w:val="24"/>
        </w:rPr>
        <w:t>ố </w:t>
      </w:r>
      <w:r w:rsidRPr="00682D3B">
        <w:rPr>
          <w:rFonts w:ascii="Times New Roman" w:eastAsia="Times New Roman" w:hAnsi="Times New Roman"/>
          <w:i/>
          <w:iCs/>
          <w:color w:val="000000"/>
          <w:sz w:val="24"/>
          <w:szCs w:val="24"/>
          <w:lang w:val="vi-VN"/>
        </w:rPr>
        <w:t>kiện đã được chuyển tới địa điểm mới.</w:t>
      </w:r>
    </w:p>
    <w:p w14:paraId="04743274" w14:textId="77777777" w:rsidR="00682D3B" w:rsidRPr="00682D3B" w:rsidRDefault="00682D3B" w:rsidP="00682D3B">
      <w:pPr>
        <w:shd w:val="clear" w:color="auto" w:fill="FFFFFF"/>
        <w:spacing w:before="120" w:after="120" w:line="276" w:lineRule="auto"/>
        <w:rPr>
          <w:rFonts w:ascii="Times New Roman" w:eastAsia="Times New Roman" w:hAnsi="Times New Roman"/>
          <w:color w:val="000000"/>
          <w:sz w:val="24"/>
          <w:szCs w:val="24"/>
        </w:rPr>
      </w:pPr>
      <w:r w:rsidRPr="00682D3B">
        <w:rPr>
          <w:rFonts w:ascii="Times New Roman" w:eastAsia="Times New Roman" w:hAnsi="Times New Roman"/>
          <w:i/>
          <w:iCs/>
          <w:color w:val="000000"/>
          <w:sz w:val="24"/>
          <w:szCs w:val="24"/>
          <w:vertAlign w:val="superscript"/>
        </w:rPr>
        <w:t>6</w:t>
      </w:r>
      <w:r w:rsidRPr="00682D3B">
        <w:rPr>
          <w:rFonts w:ascii="Times New Roman" w:eastAsia="Times New Roman" w:hAnsi="Times New Roman"/>
          <w:i/>
          <w:iCs/>
          <w:color w:val="000000"/>
          <w:sz w:val="24"/>
          <w:szCs w:val="24"/>
        </w:rPr>
        <w:t> </w:t>
      </w:r>
      <w:r w:rsidRPr="00682D3B">
        <w:rPr>
          <w:rFonts w:ascii="Times New Roman" w:eastAsia="Times New Roman" w:hAnsi="Times New Roman"/>
          <w:i/>
          <w:iCs/>
          <w:color w:val="000000"/>
          <w:sz w:val="24"/>
          <w:szCs w:val="24"/>
          <w:lang w:val="vi-VN"/>
        </w:rPr>
        <w:t>"Vị trí</w:t>
      </w:r>
      <w:r w:rsidRPr="00682D3B">
        <w:rPr>
          <w:rFonts w:ascii="Times New Roman" w:eastAsia="Times New Roman" w:hAnsi="Times New Roman"/>
          <w:i/>
          <w:iCs/>
          <w:color w:val="000000"/>
          <w:sz w:val="24"/>
          <w:szCs w:val="24"/>
        </w:rPr>
        <w:t>"</w:t>
      </w:r>
      <w:r w:rsidRPr="00682D3B">
        <w:rPr>
          <w:rFonts w:ascii="Times New Roman" w:eastAsia="Times New Roman" w:hAnsi="Times New Roman"/>
          <w:i/>
          <w:iCs/>
          <w:color w:val="000000"/>
          <w:sz w:val="24"/>
          <w:szCs w:val="24"/>
          <w:lang w:val="vi-VN"/>
        </w:rPr>
        <w:t>: Thông tin cung cấp bao gồm tên </w:t>
      </w:r>
      <w:r w:rsidRPr="00682D3B">
        <w:rPr>
          <w:rFonts w:ascii="Times New Roman" w:eastAsia="Times New Roman" w:hAnsi="Times New Roman"/>
          <w:i/>
          <w:iCs/>
          <w:color w:val="000000"/>
          <w:sz w:val="24"/>
          <w:szCs w:val="24"/>
        </w:rPr>
        <w:t>v</w:t>
      </w:r>
      <w:r w:rsidRPr="00682D3B">
        <w:rPr>
          <w:rFonts w:ascii="Times New Roman" w:eastAsia="Times New Roman" w:hAnsi="Times New Roman"/>
          <w:i/>
          <w:iCs/>
          <w:color w:val="000000"/>
          <w:sz w:val="24"/>
          <w:szCs w:val="24"/>
          <w:lang w:val="vi-VN"/>
        </w:rPr>
        <w:t>à địa ch</w:t>
      </w:r>
      <w:r w:rsidRPr="00682D3B">
        <w:rPr>
          <w:rFonts w:ascii="Times New Roman" w:eastAsia="Times New Roman" w:hAnsi="Times New Roman"/>
          <w:i/>
          <w:iCs/>
          <w:color w:val="000000"/>
          <w:sz w:val="24"/>
          <w:szCs w:val="24"/>
        </w:rPr>
        <w:t>ỉ </w:t>
      </w:r>
      <w:r w:rsidRPr="00682D3B">
        <w:rPr>
          <w:rFonts w:ascii="Times New Roman" w:eastAsia="Times New Roman" w:hAnsi="Times New Roman"/>
          <w:i/>
          <w:iCs/>
          <w:color w:val="000000"/>
          <w:sz w:val="24"/>
          <w:szCs w:val="24"/>
          <w:lang w:val="vi-VN"/>
        </w:rPr>
        <w:t>của nơi chất th</w:t>
      </w:r>
      <w:r w:rsidRPr="00682D3B">
        <w:rPr>
          <w:rFonts w:ascii="Times New Roman" w:eastAsia="Times New Roman" w:hAnsi="Times New Roman"/>
          <w:i/>
          <w:iCs/>
          <w:color w:val="000000"/>
          <w:sz w:val="24"/>
          <w:szCs w:val="24"/>
        </w:rPr>
        <w:t>ả</w:t>
      </w:r>
      <w:r w:rsidRPr="00682D3B">
        <w:rPr>
          <w:rFonts w:ascii="Times New Roman" w:eastAsia="Times New Roman" w:hAnsi="Times New Roman"/>
          <w:i/>
          <w:iCs/>
          <w:color w:val="000000"/>
          <w:sz w:val="24"/>
          <w:szCs w:val="24"/>
          <w:lang w:val="vi-VN"/>
        </w:rPr>
        <w:t>i được lưu giữ hoặc sẽ được xử lý. Địa chỉ phải cụ thể, bao gồm cả tọa độ địa lý. Nếu vị trí này nằm trong khu vực của cơ sở chịu kiểm soát hạt nhân hoặc cơ sở có vật liệu hạt nhân, vật liệu hạt nh</w:t>
      </w:r>
      <w:r w:rsidRPr="00682D3B">
        <w:rPr>
          <w:rFonts w:ascii="Times New Roman" w:eastAsia="Times New Roman" w:hAnsi="Times New Roman"/>
          <w:i/>
          <w:iCs/>
          <w:color w:val="000000"/>
          <w:sz w:val="24"/>
          <w:szCs w:val="24"/>
        </w:rPr>
        <w:t>â</w:t>
      </w:r>
      <w:r w:rsidRPr="00682D3B">
        <w:rPr>
          <w:rFonts w:ascii="Times New Roman" w:eastAsia="Times New Roman" w:hAnsi="Times New Roman"/>
          <w:i/>
          <w:iCs/>
          <w:color w:val="000000"/>
          <w:sz w:val="24"/>
          <w:szCs w:val="24"/>
          <w:lang w:val="vi-VN"/>
        </w:rPr>
        <w:t>n nguồn bằng hoặc nhỏ hơn </w:t>
      </w:r>
      <w:r w:rsidRPr="00682D3B">
        <w:rPr>
          <w:rFonts w:ascii="Times New Roman" w:eastAsia="Times New Roman" w:hAnsi="Times New Roman"/>
          <w:i/>
          <w:iCs/>
          <w:color w:val="000000"/>
          <w:sz w:val="24"/>
          <w:szCs w:val="24"/>
        </w:rPr>
        <w:t>1</w:t>
      </w:r>
      <w:r w:rsidRPr="00682D3B">
        <w:rPr>
          <w:rFonts w:ascii="Times New Roman" w:eastAsia="Times New Roman" w:hAnsi="Times New Roman"/>
          <w:i/>
          <w:iCs/>
          <w:color w:val="000000"/>
          <w:sz w:val="24"/>
          <w:szCs w:val="24"/>
          <w:lang w:val="vi-VN"/>
        </w:rPr>
        <w:t>kg hiệu dụng thì cung cấp thêm mã của cơ sở và tại cột “D</w:t>
      </w:r>
      <w:r w:rsidRPr="00682D3B">
        <w:rPr>
          <w:rFonts w:ascii="Times New Roman" w:eastAsia="Times New Roman" w:hAnsi="Times New Roman"/>
          <w:i/>
          <w:iCs/>
          <w:color w:val="000000"/>
          <w:sz w:val="24"/>
          <w:szCs w:val="24"/>
        </w:rPr>
        <w:t>ẫ</w:t>
      </w:r>
      <w:r w:rsidRPr="00682D3B">
        <w:rPr>
          <w:rFonts w:ascii="Times New Roman" w:eastAsia="Times New Roman" w:hAnsi="Times New Roman"/>
          <w:i/>
          <w:iCs/>
          <w:color w:val="000000"/>
          <w:sz w:val="24"/>
          <w:szCs w:val="24"/>
          <w:lang w:val="vi-VN"/>
        </w:rPr>
        <w:t xml:space="preserve">n chiếu” phải điền </w:t>
      </w:r>
      <w:r w:rsidRPr="00682D3B">
        <w:rPr>
          <w:rFonts w:ascii="Times New Roman" w:eastAsia="Times New Roman" w:hAnsi="Times New Roman"/>
          <w:i/>
          <w:iCs/>
          <w:color w:val="000000"/>
          <w:sz w:val="24"/>
          <w:szCs w:val="24"/>
          <w:lang w:val="vi-VN"/>
        </w:rPr>
        <w:lastRenderedPageBreak/>
        <w:t>s</w:t>
      </w:r>
      <w:r w:rsidRPr="00682D3B">
        <w:rPr>
          <w:rFonts w:ascii="Times New Roman" w:eastAsia="Times New Roman" w:hAnsi="Times New Roman"/>
          <w:i/>
          <w:iCs/>
          <w:color w:val="000000"/>
          <w:sz w:val="24"/>
          <w:szCs w:val="24"/>
        </w:rPr>
        <w:t>ố </w:t>
      </w:r>
      <w:r w:rsidRPr="00682D3B">
        <w:rPr>
          <w:rFonts w:ascii="Times New Roman" w:eastAsia="Times New Roman" w:hAnsi="Times New Roman"/>
          <w:i/>
          <w:iCs/>
          <w:color w:val="000000"/>
          <w:sz w:val="24"/>
          <w:szCs w:val="24"/>
          <w:lang w:val="vi-VN"/>
        </w:rPr>
        <w:t>bản khai báo theo Mẫu 02/AP-KSHN và số Mục tương ứng với tòa nhà lưu giữ hoặc xử lý chất thải phóng xạ.</w:t>
      </w:r>
    </w:p>
    <w:p w14:paraId="78C0344D" w14:textId="77777777" w:rsidR="000751D3" w:rsidRPr="00682D3B" w:rsidRDefault="000751D3" w:rsidP="00682D3B">
      <w:pPr>
        <w:spacing w:before="120" w:line="276" w:lineRule="auto"/>
        <w:rPr>
          <w:rFonts w:ascii="Times New Roman" w:hAnsi="Times New Roman"/>
          <w:sz w:val="24"/>
          <w:szCs w:val="24"/>
        </w:rPr>
      </w:pPr>
    </w:p>
    <w:sectPr w:rsidR="000751D3" w:rsidRPr="00682D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2D3B"/>
    <w:rsid w:val="000751D3"/>
    <w:rsid w:val="00574D78"/>
    <w:rsid w:val="00682D3B"/>
    <w:rsid w:val="00F11A8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83D5E"/>
  <w15:chartTrackingRefBased/>
  <w15:docId w15:val="{AD49FF41-9025-4F9D-B53C-2BEDBBB87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2D3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0784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442</Words>
  <Characters>2522</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2026-05-20T19:02:00Z</dcterms:created>
  <dcterms:modified xsi:type="dcterms:W3CDTF">2026-05-20T19:02:00Z</dcterms:modified>
</cp:coreProperties>
</file>