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12F57" w14:textId="77777777" w:rsidR="00B35863" w:rsidRPr="00AC2411" w:rsidRDefault="00B35863" w:rsidP="00B35863">
      <w:pPr>
        <w:spacing w:before="120" w:after="280" w:afterAutospacing="1"/>
        <w:jc w:val="center"/>
        <w:rPr>
          <w:rFonts w:ascii="Times New Roman" w:hAnsi="Times New Roman"/>
          <w:sz w:val="24"/>
          <w:szCs w:val="24"/>
        </w:rPr>
      </w:pPr>
      <w:r w:rsidRPr="00AC2411">
        <w:rPr>
          <w:rFonts w:ascii="Times New Roman" w:hAnsi="Times New Roman"/>
          <w:b/>
          <w:bCs/>
          <w:sz w:val="24"/>
          <w:szCs w:val="24"/>
        </w:rPr>
        <w:t>PHỤ LỤC 9</w:t>
      </w:r>
    </w:p>
    <w:p w14:paraId="5921D852" w14:textId="77777777" w:rsidR="00B35863" w:rsidRPr="00AC2411" w:rsidRDefault="00B35863" w:rsidP="00B35863">
      <w:pPr>
        <w:spacing w:before="120" w:after="280" w:afterAutospacing="1"/>
        <w:jc w:val="center"/>
        <w:rPr>
          <w:rFonts w:ascii="Times New Roman" w:hAnsi="Times New Roman"/>
          <w:sz w:val="24"/>
          <w:szCs w:val="24"/>
        </w:rPr>
      </w:pPr>
      <w:r w:rsidRPr="00AC2411">
        <w:rPr>
          <w:rFonts w:ascii="Times New Roman" w:hAnsi="Times New Roman"/>
          <w:sz w:val="24"/>
          <w:szCs w:val="24"/>
        </w:rPr>
        <w:t>MẪU PHIẾU NHẬN XÉT CỦA TỔ CHUYÊN GIA</w:t>
      </w:r>
      <w:r w:rsidRPr="00AC2411">
        <w:rPr>
          <w:rFonts w:ascii="Times New Roman" w:hAnsi="Times New Roman"/>
          <w:sz w:val="24"/>
          <w:szCs w:val="24"/>
        </w:rPr>
        <w:br/>
      </w:r>
      <w:r w:rsidRPr="00AC2411">
        <w:rPr>
          <w:rFonts w:ascii="Times New Roman" w:hAnsi="Times New Roman"/>
          <w:i/>
          <w:iCs/>
          <w:sz w:val="24"/>
          <w:szCs w:val="24"/>
        </w:rPr>
        <w:t>(Ban hành kèm theo Thông tư số 08/2013/TT-BTNMT ngày 16 tháng 5 năm 2013 của Bộ trưởng Bộ Tài nguyên và Môi trường)</w:t>
      </w:r>
    </w:p>
    <w:p w14:paraId="0274B914" w14:textId="77777777" w:rsidR="00B35863" w:rsidRPr="00AC2411" w:rsidRDefault="00B35863" w:rsidP="00B35863">
      <w:pPr>
        <w:spacing w:before="120" w:after="280" w:afterAutospacing="1"/>
        <w:jc w:val="center"/>
        <w:rPr>
          <w:rFonts w:ascii="Times New Roman" w:hAnsi="Times New Roman"/>
          <w:sz w:val="24"/>
          <w:szCs w:val="24"/>
        </w:rPr>
      </w:pPr>
      <w:r w:rsidRPr="00AC2411">
        <w:rPr>
          <w:rFonts w:ascii="Times New Roman" w:hAnsi="Times New Roman"/>
          <w:b/>
          <w:bCs/>
          <w:sz w:val="24"/>
          <w:szCs w:val="24"/>
        </w:rPr>
        <w:t>CỘNG HÒA XÃ HỘI CHỦ NGHĨA VIỆT NAM</w:t>
      </w:r>
      <w:r w:rsidRPr="00AC2411">
        <w:rPr>
          <w:rFonts w:ascii="Times New Roman" w:hAnsi="Times New Roman"/>
          <w:b/>
          <w:bCs/>
          <w:sz w:val="24"/>
          <w:szCs w:val="24"/>
        </w:rPr>
        <w:br/>
        <w:t>Độc lập - Tự do - Hạnh phúc</w:t>
      </w:r>
      <w:r w:rsidRPr="00AC2411">
        <w:rPr>
          <w:rFonts w:ascii="Times New Roman" w:hAnsi="Times New Roman"/>
          <w:b/>
          <w:bCs/>
          <w:sz w:val="24"/>
          <w:szCs w:val="24"/>
        </w:rPr>
        <w:br/>
        <w:t>----------------</w:t>
      </w:r>
    </w:p>
    <w:p w14:paraId="52ECEE56" w14:textId="77777777" w:rsidR="00B35863" w:rsidRPr="00AC2411" w:rsidRDefault="00B35863" w:rsidP="00B35863">
      <w:pPr>
        <w:spacing w:before="120" w:after="280" w:afterAutospacing="1"/>
        <w:jc w:val="right"/>
        <w:rPr>
          <w:rFonts w:ascii="Times New Roman" w:hAnsi="Times New Roman"/>
          <w:sz w:val="24"/>
          <w:szCs w:val="24"/>
        </w:rPr>
      </w:pPr>
      <w:r w:rsidRPr="00AC2411">
        <w:rPr>
          <w:rFonts w:ascii="Times New Roman" w:hAnsi="Times New Roman"/>
          <w:i/>
          <w:iCs/>
          <w:sz w:val="24"/>
          <w:szCs w:val="24"/>
        </w:rPr>
        <w:t>Hà Nội, ngày   tháng   năm 20…..</w:t>
      </w:r>
    </w:p>
    <w:p w14:paraId="66802A51" w14:textId="77777777" w:rsidR="00B35863" w:rsidRPr="00AC2411" w:rsidRDefault="00B35863" w:rsidP="00B35863">
      <w:pPr>
        <w:spacing w:before="120" w:after="280" w:afterAutospacing="1"/>
        <w:jc w:val="center"/>
        <w:rPr>
          <w:rFonts w:ascii="Times New Roman" w:hAnsi="Times New Roman"/>
          <w:sz w:val="24"/>
          <w:szCs w:val="24"/>
        </w:rPr>
      </w:pPr>
      <w:r w:rsidRPr="00AC2411">
        <w:rPr>
          <w:rFonts w:ascii="Times New Roman" w:hAnsi="Times New Roman"/>
          <w:b/>
          <w:bCs/>
          <w:sz w:val="24"/>
          <w:szCs w:val="24"/>
        </w:rPr>
        <w:t>PHIẾU NHẬN XÉT CỦA TỔ CHUYÊN GIA</w:t>
      </w:r>
    </w:p>
    <w:p w14:paraId="5DE4446F"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b/>
          <w:bCs/>
          <w:sz w:val="24"/>
          <w:szCs w:val="24"/>
        </w:rPr>
        <w:t>I. Thông tin chung về hồ sơ:</w:t>
      </w:r>
    </w:p>
    <w:p w14:paraId="19223C74"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1. Tên tổ chức/cá nhân đăng ký:</w:t>
      </w:r>
    </w:p>
    <w:p w14:paraId="5175F7B8"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2. Tên cây trồng biến đổi gen:</w:t>
      </w:r>
    </w:p>
    <w:p w14:paraId="35AD35EC"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 Tên thông thường:</w:t>
      </w:r>
    </w:p>
    <w:p w14:paraId="50FA5DAC"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 Tên khoa học:</w:t>
      </w:r>
    </w:p>
    <w:p w14:paraId="2FE87F81"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 Sự kiện chuyển gen:</w:t>
      </w:r>
    </w:p>
    <w:p w14:paraId="0570408C"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 Mục đích sử dụng cây trồng biến đổi gen:</w:t>
      </w:r>
    </w:p>
    <w:p w14:paraId="3E68F5AE"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 Mã nhận diện duy nhất (nếu có):</w:t>
      </w:r>
    </w:p>
    <w:p w14:paraId="5BA5DE3D"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3. Mã số hồ sơ:</w:t>
      </w:r>
    </w:p>
    <w:p w14:paraId="054BB5B0"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b/>
          <w:bCs/>
          <w:sz w:val="24"/>
          <w:szCs w:val="24"/>
        </w:rPr>
        <w:t>II. Chuyên gia nhận xét:</w:t>
      </w:r>
    </w:p>
    <w:p w14:paraId="4485C727"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1. Họ và tên chuyên gia (chức danh khoa học, học vị):</w:t>
      </w:r>
    </w:p>
    <w:p w14:paraId="5B35EF12"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2. Cơ quan công tác:</w:t>
      </w:r>
    </w:p>
    <w:p w14:paraId="3F215F74"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3. Chức vụ:</w:t>
      </w:r>
    </w:p>
    <w:p w14:paraId="7E57BDC7"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4. Chuyên gia nhận Hồ sơ đăng ký: ngày... tháng... năm 20..</w:t>
      </w:r>
    </w:p>
    <w:p w14:paraId="071876EE"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b/>
          <w:bCs/>
          <w:sz w:val="24"/>
          <w:szCs w:val="24"/>
        </w:rPr>
        <w:t>III. Đánh giá chi tiết:</w:t>
      </w:r>
    </w:p>
    <w:p w14:paraId="509730D9"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lastRenderedPageBreak/>
        <w:t>1. Nhận xét nội dung báo cáo đánh giá rủi ro và tài liệu kèm theo</w:t>
      </w:r>
    </w:p>
    <w:p w14:paraId="5339CB00"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Nhận xét nội dung của báo cáo đánh giá rủi ro trên cơ sở phân tích tính khoa học, logic, đầy đủ về việc xác định nguy cơ, khả năng xảy ra nguy cơ, hậu quả xảy ra nguy cơ và kết luận về rủi ro, biện pháp quản lý rủi ro của cây trồng biến đổi gen.</w:t>
      </w:r>
    </w:p>
    <w:p w14:paraId="6B2D947E"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2. Đề xuất nội dung trả lời ý kiến của công chúng</w:t>
      </w:r>
    </w:p>
    <w:p w14:paraId="4EA68947"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b/>
          <w:bCs/>
          <w:sz w:val="24"/>
          <w:szCs w:val="24"/>
        </w:rPr>
        <w:t>IV. Kết luận</w:t>
      </w:r>
    </w:p>
    <w:p w14:paraId="65ED4B06"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1. Về nội dung báo cáo đánh giá rủi ro và tài liệu kèm theo</w:t>
      </w:r>
    </w:p>
    <w:p w14:paraId="5B64040A"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 Liệt kê nội dung đạt yêu cầu:</w:t>
      </w:r>
    </w:p>
    <w:p w14:paraId="26FBCBD3"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 Liệt kê nội dung chưa đạt yêu cầu:</w:t>
      </w:r>
    </w:p>
    <w:p w14:paraId="24C72F7A"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 Ý kiến khác;</w:t>
      </w:r>
    </w:p>
    <w:p w14:paraId="08751C49"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2. Về tính an toàn của cây trồng biến đổi gen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668"/>
        <w:gridCol w:w="1207"/>
      </w:tblGrid>
      <w:tr w:rsidR="00B35863" w:rsidRPr="00AC2411" w14:paraId="07D24A16" w14:textId="77777777" w:rsidTr="00B35863">
        <w:trPr>
          <w:trHeight w:val="303"/>
        </w:trPr>
        <w:tc>
          <w:tcPr>
            <w:tcW w:w="7668" w:type="dxa"/>
            <w:tcBorders>
              <w:top w:val="nil"/>
              <w:left w:val="nil"/>
              <w:bottom w:val="nil"/>
              <w:right w:val="nil"/>
              <w:tl2br w:val="nil"/>
              <w:tr2bl w:val="nil"/>
            </w:tcBorders>
            <w:tcMar>
              <w:top w:w="0" w:type="dxa"/>
              <w:left w:w="108" w:type="dxa"/>
              <w:bottom w:w="0" w:type="dxa"/>
              <w:right w:w="108" w:type="dxa"/>
            </w:tcMar>
          </w:tcPr>
          <w:p w14:paraId="0FCAE281" w14:textId="77777777" w:rsidR="00B35863" w:rsidRPr="00AC2411" w:rsidRDefault="00B35863" w:rsidP="00B35863">
            <w:pPr>
              <w:spacing w:before="120" w:after="0"/>
              <w:rPr>
                <w:rFonts w:ascii="Times New Roman" w:hAnsi="Times New Roman"/>
                <w:sz w:val="24"/>
                <w:szCs w:val="24"/>
              </w:rPr>
            </w:pPr>
            <w:r w:rsidRPr="00AC2411">
              <w:rPr>
                <w:rFonts w:ascii="Times New Roman" w:hAnsi="Times New Roman"/>
                <w:sz w:val="24"/>
                <w:szCs w:val="24"/>
              </w:rPr>
              <w:t>a) An toàn đối với môi trường và đa dạng sinh học</w:t>
            </w:r>
          </w:p>
        </w:tc>
        <w:tc>
          <w:tcPr>
            <w:tcW w:w="1207" w:type="dxa"/>
            <w:tcBorders>
              <w:top w:val="nil"/>
              <w:left w:val="nil"/>
              <w:bottom w:val="nil"/>
              <w:right w:val="nil"/>
              <w:tl2br w:val="nil"/>
              <w:tr2bl w:val="nil"/>
            </w:tcBorders>
            <w:tcMar>
              <w:top w:w="0" w:type="dxa"/>
              <w:left w:w="108" w:type="dxa"/>
              <w:bottom w:w="0" w:type="dxa"/>
              <w:right w:w="108" w:type="dxa"/>
            </w:tcMar>
          </w:tcPr>
          <w:p w14:paraId="75603B5D" w14:textId="77777777" w:rsidR="00B35863" w:rsidRPr="00AC2411" w:rsidRDefault="00B35863" w:rsidP="00B35863">
            <w:pPr>
              <w:spacing w:before="120" w:after="0"/>
              <w:rPr>
                <w:rFonts w:ascii="Times New Roman" w:hAnsi="Times New Roman"/>
                <w:sz w:val="24"/>
                <w:szCs w:val="24"/>
              </w:rPr>
            </w:pPr>
            <w:r w:rsidRPr="00AC2411">
              <w:rPr>
                <w:rFonts w:ascii="Times New Roman" w:hAnsi="Times New Roman"/>
                <w:sz w:val="24"/>
                <w:szCs w:val="24"/>
              </w:rPr>
              <w:t>□</w:t>
            </w:r>
          </w:p>
        </w:tc>
      </w:tr>
      <w:tr w:rsidR="00B35863" w:rsidRPr="00AC2411" w14:paraId="65DA55F8" w14:textId="77777777" w:rsidTr="00B35863">
        <w:tblPrEx>
          <w:tblBorders>
            <w:top w:val="none" w:sz="0" w:space="0" w:color="auto"/>
            <w:bottom w:val="none" w:sz="0" w:space="0" w:color="auto"/>
            <w:insideH w:val="none" w:sz="0" w:space="0" w:color="auto"/>
            <w:insideV w:val="none" w:sz="0" w:space="0" w:color="auto"/>
          </w:tblBorders>
        </w:tblPrEx>
        <w:trPr>
          <w:trHeight w:val="303"/>
        </w:trPr>
        <w:tc>
          <w:tcPr>
            <w:tcW w:w="7668" w:type="dxa"/>
            <w:tcBorders>
              <w:top w:val="nil"/>
              <w:left w:val="nil"/>
              <w:bottom w:val="nil"/>
              <w:right w:val="nil"/>
              <w:tl2br w:val="nil"/>
              <w:tr2bl w:val="nil"/>
            </w:tcBorders>
            <w:tcMar>
              <w:top w:w="0" w:type="dxa"/>
              <w:left w:w="108" w:type="dxa"/>
              <w:bottom w:w="0" w:type="dxa"/>
              <w:right w:w="108" w:type="dxa"/>
            </w:tcMar>
          </w:tcPr>
          <w:p w14:paraId="2970E5AA" w14:textId="77777777" w:rsidR="00B35863" w:rsidRPr="00AC2411" w:rsidRDefault="00B35863" w:rsidP="00B35863">
            <w:pPr>
              <w:spacing w:before="120" w:after="0"/>
              <w:rPr>
                <w:rFonts w:ascii="Times New Roman" w:hAnsi="Times New Roman"/>
                <w:sz w:val="24"/>
                <w:szCs w:val="24"/>
              </w:rPr>
            </w:pPr>
            <w:r w:rsidRPr="00AC2411">
              <w:rPr>
                <w:rFonts w:ascii="Times New Roman" w:hAnsi="Times New Roman"/>
                <w:sz w:val="24"/>
                <w:szCs w:val="24"/>
              </w:rPr>
              <w:t>b) An toàn đối với môi trường và đa dạng sinh học trong một số điều kiện cụ thể</w:t>
            </w:r>
          </w:p>
        </w:tc>
        <w:tc>
          <w:tcPr>
            <w:tcW w:w="1207" w:type="dxa"/>
            <w:tcBorders>
              <w:top w:val="nil"/>
              <w:left w:val="nil"/>
              <w:bottom w:val="nil"/>
              <w:right w:val="nil"/>
              <w:tl2br w:val="nil"/>
              <w:tr2bl w:val="nil"/>
            </w:tcBorders>
            <w:tcMar>
              <w:top w:w="0" w:type="dxa"/>
              <w:left w:w="108" w:type="dxa"/>
              <w:bottom w:w="0" w:type="dxa"/>
              <w:right w:w="108" w:type="dxa"/>
            </w:tcMar>
          </w:tcPr>
          <w:p w14:paraId="6B278305" w14:textId="77777777" w:rsidR="00B35863" w:rsidRPr="00AC2411" w:rsidRDefault="00B35863" w:rsidP="00B35863">
            <w:pPr>
              <w:spacing w:before="120" w:after="0"/>
              <w:rPr>
                <w:rFonts w:ascii="Times New Roman" w:hAnsi="Times New Roman"/>
                <w:sz w:val="24"/>
                <w:szCs w:val="24"/>
              </w:rPr>
            </w:pPr>
            <w:r w:rsidRPr="00AC2411">
              <w:rPr>
                <w:rFonts w:ascii="Times New Roman" w:hAnsi="Times New Roman"/>
                <w:sz w:val="24"/>
                <w:szCs w:val="24"/>
              </w:rPr>
              <w:t>□</w:t>
            </w:r>
          </w:p>
        </w:tc>
      </w:tr>
      <w:tr w:rsidR="00B35863" w:rsidRPr="00AC2411" w14:paraId="1CA5DDC1" w14:textId="77777777" w:rsidTr="00B35863">
        <w:tblPrEx>
          <w:tblBorders>
            <w:top w:val="none" w:sz="0" w:space="0" w:color="auto"/>
            <w:bottom w:val="none" w:sz="0" w:space="0" w:color="auto"/>
            <w:insideH w:val="none" w:sz="0" w:space="0" w:color="auto"/>
            <w:insideV w:val="none" w:sz="0" w:space="0" w:color="auto"/>
          </w:tblBorders>
        </w:tblPrEx>
        <w:trPr>
          <w:trHeight w:val="183"/>
        </w:trPr>
        <w:tc>
          <w:tcPr>
            <w:tcW w:w="7668" w:type="dxa"/>
            <w:tcBorders>
              <w:top w:val="nil"/>
              <w:left w:val="nil"/>
              <w:bottom w:val="nil"/>
              <w:right w:val="nil"/>
              <w:tl2br w:val="nil"/>
              <w:tr2bl w:val="nil"/>
            </w:tcBorders>
            <w:tcMar>
              <w:top w:w="0" w:type="dxa"/>
              <w:left w:w="108" w:type="dxa"/>
              <w:bottom w:w="0" w:type="dxa"/>
              <w:right w:w="108" w:type="dxa"/>
            </w:tcMar>
          </w:tcPr>
          <w:p w14:paraId="0420EE61" w14:textId="77777777" w:rsidR="00B35863" w:rsidRPr="00AC2411" w:rsidRDefault="00B35863" w:rsidP="00B35863">
            <w:pPr>
              <w:spacing w:before="120" w:after="0"/>
              <w:rPr>
                <w:rFonts w:ascii="Times New Roman" w:hAnsi="Times New Roman"/>
                <w:sz w:val="24"/>
                <w:szCs w:val="24"/>
              </w:rPr>
            </w:pPr>
            <w:r w:rsidRPr="00AC2411">
              <w:rPr>
                <w:rFonts w:ascii="Times New Roman" w:hAnsi="Times New Roman"/>
                <w:sz w:val="24"/>
                <w:szCs w:val="24"/>
              </w:rPr>
              <w:t>c) Không an toàn</w:t>
            </w:r>
          </w:p>
        </w:tc>
        <w:tc>
          <w:tcPr>
            <w:tcW w:w="1207" w:type="dxa"/>
            <w:tcBorders>
              <w:top w:val="nil"/>
              <w:left w:val="nil"/>
              <w:bottom w:val="nil"/>
              <w:right w:val="nil"/>
              <w:tl2br w:val="nil"/>
              <w:tr2bl w:val="nil"/>
            </w:tcBorders>
            <w:tcMar>
              <w:top w:w="0" w:type="dxa"/>
              <w:left w:w="108" w:type="dxa"/>
              <w:bottom w:w="0" w:type="dxa"/>
              <w:right w:w="108" w:type="dxa"/>
            </w:tcMar>
          </w:tcPr>
          <w:p w14:paraId="7E65A633" w14:textId="77777777" w:rsidR="00B35863" w:rsidRPr="00AC2411" w:rsidRDefault="00B35863" w:rsidP="00B35863">
            <w:pPr>
              <w:spacing w:before="120" w:after="0"/>
              <w:rPr>
                <w:rFonts w:ascii="Times New Roman" w:hAnsi="Times New Roman"/>
                <w:sz w:val="24"/>
                <w:szCs w:val="24"/>
              </w:rPr>
            </w:pPr>
            <w:r w:rsidRPr="00AC2411">
              <w:rPr>
                <w:rFonts w:ascii="Times New Roman" w:hAnsi="Times New Roman"/>
                <w:sz w:val="24"/>
                <w:szCs w:val="24"/>
              </w:rPr>
              <w:t>□</w:t>
            </w:r>
          </w:p>
        </w:tc>
      </w:tr>
    </w:tbl>
    <w:p w14:paraId="2238E5E5"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Nếu chọn mục b), đề nghị xác định rõ những điều kiện cụ thể.</w:t>
      </w:r>
    </w:p>
    <w:p w14:paraId="7BD83F2E"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49"/>
        <w:gridCol w:w="4449"/>
      </w:tblGrid>
      <w:tr w:rsidR="00B35863" w:rsidRPr="00AC2411" w14:paraId="0E238991" w14:textId="77777777" w:rsidTr="00B35863">
        <w:tc>
          <w:tcPr>
            <w:tcW w:w="4449" w:type="dxa"/>
            <w:tcBorders>
              <w:top w:val="nil"/>
              <w:left w:val="nil"/>
              <w:bottom w:val="nil"/>
              <w:right w:val="nil"/>
              <w:tl2br w:val="nil"/>
              <w:tr2bl w:val="nil"/>
            </w:tcBorders>
            <w:tcMar>
              <w:top w:w="0" w:type="dxa"/>
              <w:left w:w="108" w:type="dxa"/>
              <w:bottom w:w="0" w:type="dxa"/>
              <w:right w:w="108" w:type="dxa"/>
            </w:tcMar>
          </w:tcPr>
          <w:p w14:paraId="31FCC25F" w14:textId="77777777" w:rsidR="00B35863" w:rsidRPr="00AC2411" w:rsidRDefault="00B35863" w:rsidP="00B35863">
            <w:pPr>
              <w:spacing w:before="120" w:after="0"/>
              <w:jc w:val="center"/>
              <w:rPr>
                <w:rFonts w:ascii="Times New Roman" w:hAnsi="Times New Roman"/>
                <w:sz w:val="24"/>
                <w:szCs w:val="24"/>
              </w:rPr>
            </w:pPr>
            <w:r w:rsidRPr="00AC2411">
              <w:rPr>
                <w:rFonts w:ascii="Times New Roman" w:hAnsi="Times New Roman"/>
                <w:sz w:val="24"/>
                <w:szCs w:val="24"/>
              </w:rPr>
              <w:t> </w:t>
            </w:r>
          </w:p>
        </w:tc>
        <w:tc>
          <w:tcPr>
            <w:tcW w:w="4449" w:type="dxa"/>
            <w:tcBorders>
              <w:top w:val="nil"/>
              <w:left w:val="nil"/>
              <w:bottom w:val="nil"/>
              <w:right w:val="nil"/>
              <w:tl2br w:val="nil"/>
              <w:tr2bl w:val="nil"/>
            </w:tcBorders>
            <w:tcMar>
              <w:top w:w="0" w:type="dxa"/>
              <w:left w:w="108" w:type="dxa"/>
              <w:bottom w:w="0" w:type="dxa"/>
              <w:right w:w="108" w:type="dxa"/>
            </w:tcMar>
          </w:tcPr>
          <w:p w14:paraId="48B97753" w14:textId="77777777" w:rsidR="00B35863" w:rsidRPr="00AC2411" w:rsidRDefault="00B35863" w:rsidP="00B35863">
            <w:pPr>
              <w:spacing w:before="120" w:after="0"/>
              <w:jc w:val="center"/>
              <w:rPr>
                <w:rFonts w:ascii="Times New Roman" w:hAnsi="Times New Roman"/>
                <w:sz w:val="24"/>
                <w:szCs w:val="24"/>
              </w:rPr>
            </w:pPr>
            <w:r w:rsidRPr="00AC2411">
              <w:rPr>
                <w:rFonts w:ascii="Times New Roman" w:hAnsi="Times New Roman"/>
                <w:b/>
                <w:bCs/>
                <w:sz w:val="24"/>
                <w:szCs w:val="24"/>
              </w:rPr>
              <w:t>Người nhận xét</w:t>
            </w:r>
            <w:r w:rsidRPr="00AC2411">
              <w:rPr>
                <w:rFonts w:ascii="Times New Roman" w:hAnsi="Times New Roman"/>
                <w:b/>
                <w:bCs/>
                <w:sz w:val="24"/>
                <w:szCs w:val="24"/>
              </w:rPr>
              <w:br/>
            </w:r>
            <w:r w:rsidRPr="00AC2411">
              <w:rPr>
                <w:rFonts w:ascii="Times New Roman" w:hAnsi="Times New Roman"/>
                <w:i/>
                <w:iCs/>
                <w:sz w:val="24"/>
                <w:szCs w:val="24"/>
              </w:rPr>
              <w:t>(Ký ghi rõ họ tên)</w:t>
            </w:r>
          </w:p>
        </w:tc>
      </w:tr>
    </w:tbl>
    <w:p w14:paraId="04612E0F" w14:textId="77777777" w:rsidR="00B35863" w:rsidRPr="00AC2411" w:rsidRDefault="00B35863" w:rsidP="00B35863">
      <w:pPr>
        <w:spacing w:before="120" w:after="280" w:afterAutospacing="1"/>
        <w:rPr>
          <w:rFonts w:ascii="Times New Roman" w:hAnsi="Times New Roman"/>
          <w:sz w:val="24"/>
          <w:szCs w:val="24"/>
        </w:rPr>
      </w:pPr>
      <w:r w:rsidRPr="00AC2411">
        <w:rPr>
          <w:rFonts w:ascii="Times New Roman" w:hAnsi="Times New Roman"/>
          <w:b/>
          <w:bCs/>
          <w:sz w:val="24"/>
          <w:szCs w:val="24"/>
        </w:rPr>
        <w:t> </w:t>
      </w:r>
    </w:p>
    <w:p w14:paraId="1F30B9A3" w14:textId="77777777" w:rsidR="00B35863" w:rsidRPr="00AC2411" w:rsidRDefault="00B35863" w:rsidP="00B35863">
      <w:pPr>
        <w:rPr>
          <w:rFonts w:ascii="Times New Roman" w:hAnsi="Times New Roman"/>
          <w:sz w:val="24"/>
          <w:szCs w:val="24"/>
        </w:rPr>
      </w:pPr>
    </w:p>
    <w:p w14:paraId="2B4E60EE" w14:textId="77777777" w:rsidR="002964F6" w:rsidRDefault="002964F6"/>
    <w:sectPr w:rsidR="002964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5863"/>
    <w:rsid w:val="00064DC3"/>
    <w:rsid w:val="002964F6"/>
    <w:rsid w:val="00B3586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38C6D"/>
  <w15:chartTrackingRefBased/>
  <w15:docId w15:val="{F5EB5DB2-87BA-428C-9CA4-92FDB5B3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234</Words>
  <Characters>1339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2026-05-20T19:34:00Z</dcterms:created>
  <dcterms:modified xsi:type="dcterms:W3CDTF">2026-05-20T19:34:00Z</dcterms:modified>
</cp:coreProperties>
</file>