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C8C02" w14:textId="77777777" w:rsidR="004060A6" w:rsidRPr="004060A6" w:rsidRDefault="004060A6" w:rsidP="004060A6">
      <w:pPr>
        <w:shd w:val="clear" w:color="auto" w:fill="FFFFFF"/>
        <w:spacing w:before="120" w:after="0" w:line="276" w:lineRule="auto"/>
        <w:jc w:val="center"/>
        <w:rPr>
          <w:rFonts w:ascii="Times New Roman" w:eastAsia="Times New Roman" w:hAnsi="Times New Roman"/>
          <w:color w:val="000000"/>
          <w:sz w:val="24"/>
          <w:szCs w:val="24"/>
        </w:rPr>
      </w:pPr>
      <w:r w:rsidRPr="004060A6">
        <w:rPr>
          <w:rFonts w:ascii="Times New Roman" w:eastAsia="Times New Roman" w:hAnsi="Times New Roman"/>
          <w:b/>
          <w:bCs/>
          <w:color w:val="000000"/>
          <w:sz w:val="24"/>
          <w:szCs w:val="24"/>
        </w:rPr>
        <w:t>PHỤ LỤC 7.2</w:t>
      </w:r>
    </w:p>
    <w:p w14:paraId="5FD41A04" w14:textId="77777777" w:rsidR="004060A6" w:rsidRPr="004060A6" w:rsidRDefault="004060A6" w:rsidP="004060A6">
      <w:pPr>
        <w:shd w:val="clear" w:color="auto" w:fill="FFFFFF"/>
        <w:spacing w:before="120" w:after="0" w:line="276" w:lineRule="auto"/>
        <w:jc w:val="center"/>
        <w:rPr>
          <w:rFonts w:ascii="Times New Roman" w:eastAsia="Times New Roman" w:hAnsi="Times New Roman"/>
          <w:color w:val="000000"/>
          <w:sz w:val="24"/>
          <w:szCs w:val="24"/>
        </w:rPr>
      </w:pPr>
      <w:r w:rsidRPr="004060A6">
        <w:rPr>
          <w:rFonts w:ascii="Times New Roman" w:eastAsia="Times New Roman" w:hAnsi="Times New Roman"/>
          <w:color w:val="000000"/>
          <w:sz w:val="24"/>
          <w:szCs w:val="24"/>
        </w:rPr>
        <w:t>MẪU: PHIẾU GIÁM SÁT TẠI CƠ SỞ ĐIỀU TRỊ/CƠ SỞ CẤP PHÁT THUỐC METHADONE</w:t>
      </w:r>
      <w:r w:rsidRPr="004060A6">
        <w:rPr>
          <w:rFonts w:ascii="Times New Roman" w:eastAsia="Times New Roman" w:hAnsi="Times New Roman"/>
          <w:color w:val="000000"/>
          <w:sz w:val="24"/>
          <w:szCs w:val="24"/>
        </w:rPr>
        <w:br/>
      </w:r>
      <w:r w:rsidRPr="004060A6">
        <w:rPr>
          <w:rFonts w:ascii="Times New Roman" w:eastAsia="Times New Roman" w:hAnsi="Times New Roman"/>
          <w:i/>
          <w:iCs/>
          <w:color w:val="000000"/>
          <w:sz w:val="24"/>
          <w:szCs w:val="24"/>
        </w:rPr>
        <w:t>(Ban hành kèm theo Quyết định số 569/QĐ-BYT ngày 09/03/2021 của Bộ trưởng Bộ Y tế)</w:t>
      </w:r>
    </w:p>
    <w:p w14:paraId="66F6FDDE" w14:textId="77777777" w:rsidR="004060A6" w:rsidRPr="004060A6" w:rsidRDefault="004060A6" w:rsidP="004060A6">
      <w:pPr>
        <w:shd w:val="clear" w:color="auto" w:fill="FFFFFF"/>
        <w:spacing w:before="120" w:after="120" w:line="276" w:lineRule="auto"/>
        <w:jc w:val="center"/>
        <w:rPr>
          <w:rFonts w:ascii="Times New Roman" w:eastAsia="Times New Roman" w:hAnsi="Times New Roman"/>
          <w:color w:val="000000"/>
          <w:sz w:val="24"/>
          <w:szCs w:val="24"/>
        </w:rPr>
      </w:pPr>
      <w:r w:rsidRPr="004060A6">
        <w:rPr>
          <w:rFonts w:ascii="Times New Roman" w:eastAsia="Times New Roman" w:hAnsi="Times New Roman"/>
          <w:b/>
          <w:bCs/>
          <w:color w:val="000000"/>
          <w:sz w:val="24"/>
          <w:szCs w:val="24"/>
        </w:rPr>
        <w:t>PHIẾU GIÁM SÁT TẠI CƠ SỞ ĐIỀU TRỊ/CƠ SỞ CẤP PHÁT THUỐC METHADONE</w:t>
      </w:r>
    </w:p>
    <w:p w14:paraId="2C761580" w14:textId="77777777" w:rsidR="004060A6" w:rsidRPr="004060A6" w:rsidRDefault="004060A6" w:rsidP="004060A6">
      <w:pPr>
        <w:shd w:val="clear" w:color="auto" w:fill="FFFFFF"/>
        <w:spacing w:before="120" w:after="120" w:line="276" w:lineRule="auto"/>
        <w:jc w:val="center"/>
        <w:rPr>
          <w:rFonts w:ascii="Times New Roman" w:eastAsia="Times New Roman" w:hAnsi="Times New Roman"/>
          <w:color w:val="000000"/>
          <w:sz w:val="24"/>
          <w:szCs w:val="24"/>
        </w:rPr>
      </w:pPr>
      <w:r w:rsidRPr="004060A6">
        <w:rPr>
          <w:rFonts w:ascii="Times New Roman" w:eastAsia="Times New Roman" w:hAnsi="Times New Roman"/>
          <w:i/>
          <w:iCs/>
          <w:color w:val="000000"/>
          <w:sz w:val="24"/>
          <w:szCs w:val="24"/>
        </w:rPr>
        <w:t>(Dành cho Giám sát viên)</w:t>
      </w:r>
    </w:p>
    <w:p w14:paraId="49239FE6" w14:textId="77777777" w:rsidR="004060A6" w:rsidRPr="004060A6" w:rsidRDefault="004060A6" w:rsidP="004060A6">
      <w:pPr>
        <w:shd w:val="clear" w:color="auto" w:fill="FFFFFF"/>
        <w:spacing w:before="120" w:after="120" w:line="276" w:lineRule="auto"/>
        <w:rPr>
          <w:rFonts w:ascii="Times New Roman" w:eastAsia="Times New Roman" w:hAnsi="Times New Roman"/>
          <w:color w:val="000000"/>
          <w:sz w:val="24"/>
          <w:szCs w:val="24"/>
        </w:rPr>
      </w:pPr>
      <w:r w:rsidRPr="004060A6">
        <w:rPr>
          <w:rFonts w:ascii="Times New Roman" w:eastAsia="Times New Roman" w:hAnsi="Times New Roman"/>
          <w:color w:val="000000"/>
          <w:sz w:val="24"/>
          <w:szCs w:val="24"/>
        </w:rPr>
        <w:t>Họ tên người bệnh:…………………………………Mã số người bệnh:……………….</w:t>
      </w:r>
    </w:p>
    <w:p w14:paraId="76BA1092" w14:textId="77777777" w:rsidR="004060A6" w:rsidRPr="004060A6" w:rsidRDefault="004060A6" w:rsidP="004060A6">
      <w:pPr>
        <w:shd w:val="clear" w:color="auto" w:fill="FFFFFF"/>
        <w:spacing w:before="120" w:after="120" w:line="276" w:lineRule="auto"/>
        <w:rPr>
          <w:rFonts w:ascii="Times New Roman" w:eastAsia="Times New Roman" w:hAnsi="Times New Roman"/>
          <w:color w:val="000000"/>
          <w:sz w:val="24"/>
          <w:szCs w:val="24"/>
        </w:rPr>
      </w:pPr>
      <w:r w:rsidRPr="004060A6">
        <w:rPr>
          <w:rFonts w:ascii="Times New Roman" w:eastAsia="Times New Roman" w:hAnsi="Times New Roman"/>
          <w:color w:val="000000"/>
          <w:sz w:val="24"/>
          <w:szCs w:val="24"/>
        </w:rPr>
        <w:t>Địa chỉ:……………………………………………. ..Điện thoại:………………………</w:t>
      </w:r>
    </w:p>
    <w:p w14:paraId="5B1A9EF5" w14:textId="77777777" w:rsidR="004060A6" w:rsidRPr="004060A6" w:rsidRDefault="004060A6" w:rsidP="004060A6">
      <w:pPr>
        <w:shd w:val="clear" w:color="auto" w:fill="FFFFFF"/>
        <w:spacing w:before="120" w:after="120" w:line="276" w:lineRule="auto"/>
        <w:rPr>
          <w:rFonts w:ascii="Times New Roman" w:eastAsia="Times New Roman" w:hAnsi="Times New Roman"/>
          <w:color w:val="000000"/>
          <w:sz w:val="24"/>
          <w:szCs w:val="24"/>
        </w:rPr>
      </w:pPr>
      <w:r w:rsidRPr="004060A6">
        <w:rPr>
          <w:rFonts w:ascii="Times New Roman" w:eastAsia="Times New Roman" w:hAnsi="Times New Roman"/>
          <w:color w:val="000000"/>
          <w:sz w:val="24"/>
          <w:szCs w:val="24"/>
        </w:rPr>
        <w:t>Ngày giám sát:………./……./20….. Họ tên người giám sát:………………………….</w:t>
      </w:r>
    </w:p>
    <w:p w14:paraId="275108D4" w14:textId="77777777" w:rsidR="004060A6" w:rsidRPr="004060A6" w:rsidRDefault="004060A6" w:rsidP="004060A6">
      <w:pPr>
        <w:shd w:val="clear" w:color="auto" w:fill="FFFFFF"/>
        <w:spacing w:before="120" w:after="120" w:line="276" w:lineRule="auto"/>
        <w:rPr>
          <w:rFonts w:ascii="Times New Roman" w:eastAsia="Times New Roman" w:hAnsi="Times New Roman"/>
          <w:color w:val="000000"/>
          <w:sz w:val="24"/>
          <w:szCs w:val="24"/>
        </w:rPr>
      </w:pPr>
      <w:r w:rsidRPr="004060A6">
        <w:rPr>
          <w:rFonts w:ascii="Times New Roman" w:eastAsia="Times New Roman" w:hAnsi="Times New Roman"/>
          <w:color w:val="000000"/>
          <w:sz w:val="24"/>
          <w:szCs w:val="24"/>
        </w:rPr>
        <w:t>Hình thức giám sát: ………………………….............................................................…</w:t>
      </w:r>
    </w:p>
    <w:p w14:paraId="6ACC6F1A" w14:textId="77777777" w:rsidR="004060A6" w:rsidRPr="004060A6" w:rsidRDefault="004060A6" w:rsidP="004060A6">
      <w:pPr>
        <w:shd w:val="clear" w:color="auto" w:fill="FFFFFF"/>
        <w:spacing w:before="120" w:after="120" w:line="276" w:lineRule="auto"/>
        <w:rPr>
          <w:rFonts w:ascii="Times New Roman" w:eastAsia="Times New Roman" w:hAnsi="Times New Roman"/>
          <w:color w:val="000000"/>
          <w:sz w:val="24"/>
          <w:szCs w:val="24"/>
        </w:rPr>
      </w:pPr>
      <w:r w:rsidRPr="004060A6">
        <w:rPr>
          <w:rFonts w:ascii="Times New Roman" w:eastAsia="Times New Roman" w:hAnsi="Times New Roman"/>
          <w:color w:val="000000"/>
          <w:sz w:val="24"/>
          <w:szCs w:val="24"/>
        </w:rPr>
        <w:t>Kết quả giám sát:</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84"/>
        <w:gridCol w:w="6299"/>
        <w:gridCol w:w="1260"/>
        <w:gridCol w:w="1357"/>
      </w:tblGrid>
      <w:tr w:rsidR="004060A6" w:rsidRPr="004060A6" w14:paraId="1043189D" w14:textId="77777777" w:rsidTr="004060A6">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FCF1A3A" w14:textId="77777777" w:rsidR="004060A6" w:rsidRPr="004060A6" w:rsidRDefault="004060A6" w:rsidP="004060A6">
            <w:pPr>
              <w:spacing w:before="120" w:after="120" w:line="276" w:lineRule="auto"/>
              <w:jc w:val="center"/>
              <w:rPr>
                <w:rFonts w:ascii="Times New Roman" w:eastAsia="Times New Roman" w:hAnsi="Times New Roman"/>
                <w:color w:val="000000"/>
                <w:sz w:val="24"/>
                <w:szCs w:val="24"/>
              </w:rPr>
            </w:pPr>
            <w:r w:rsidRPr="004060A6">
              <w:rPr>
                <w:rFonts w:ascii="Times New Roman" w:eastAsia="Times New Roman" w:hAnsi="Times New Roman"/>
                <w:b/>
                <w:bCs/>
                <w:color w:val="000000"/>
                <w:sz w:val="24"/>
                <w:szCs w:val="24"/>
              </w:rPr>
              <w:t>TT</w:t>
            </w:r>
          </w:p>
        </w:tc>
        <w:tc>
          <w:tcPr>
            <w:tcW w:w="3250" w:type="pct"/>
            <w:tcBorders>
              <w:top w:val="single" w:sz="8" w:space="0" w:color="auto"/>
              <w:left w:val="nil"/>
              <w:bottom w:val="single" w:sz="8" w:space="0" w:color="auto"/>
              <w:right w:val="single" w:sz="8" w:space="0" w:color="auto"/>
            </w:tcBorders>
            <w:shd w:val="clear" w:color="auto" w:fill="FFFFFF"/>
            <w:vAlign w:val="center"/>
            <w:hideMark/>
          </w:tcPr>
          <w:p w14:paraId="072DFE90" w14:textId="77777777" w:rsidR="004060A6" w:rsidRPr="004060A6" w:rsidRDefault="004060A6" w:rsidP="004060A6">
            <w:pPr>
              <w:spacing w:before="120" w:after="120" w:line="276" w:lineRule="auto"/>
              <w:jc w:val="center"/>
              <w:rPr>
                <w:rFonts w:ascii="Times New Roman" w:eastAsia="Times New Roman" w:hAnsi="Times New Roman"/>
                <w:color w:val="000000"/>
                <w:sz w:val="24"/>
                <w:szCs w:val="24"/>
              </w:rPr>
            </w:pPr>
            <w:r w:rsidRPr="004060A6">
              <w:rPr>
                <w:rFonts w:ascii="Times New Roman" w:eastAsia="Times New Roman" w:hAnsi="Times New Roman"/>
                <w:b/>
                <w:bCs/>
                <w:color w:val="000000"/>
                <w:sz w:val="24"/>
                <w:szCs w:val="24"/>
              </w:rPr>
              <w:t>Nội dung giám sát</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0A8B857A" w14:textId="77777777" w:rsidR="004060A6" w:rsidRPr="004060A6" w:rsidRDefault="004060A6" w:rsidP="004060A6">
            <w:pPr>
              <w:spacing w:before="120" w:after="120" w:line="276" w:lineRule="auto"/>
              <w:jc w:val="center"/>
              <w:rPr>
                <w:rFonts w:ascii="Times New Roman" w:eastAsia="Times New Roman" w:hAnsi="Times New Roman"/>
                <w:color w:val="000000"/>
                <w:sz w:val="24"/>
                <w:szCs w:val="24"/>
              </w:rPr>
            </w:pPr>
            <w:r w:rsidRPr="004060A6">
              <w:rPr>
                <w:rFonts w:ascii="Times New Roman" w:eastAsia="Times New Roman" w:hAnsi="Times New Roman"/>
                <w:b/>
                <w:bCs/>
                <w:color w:val="000000"/>
                <w:sz w:val="24"/>
                <w:szCs w:val="24"/>
              </w:rPr>
              <w:t>Có</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258C3E69" w14:textId="77777777" w:rsidR="004060A6" w:rsidRPr="004060A6" w:rsidRDefault="004060A6" w:rsidP="004060A6">
            <w:pPr>
              <w:spacing w:before="120" w:after="120" w:line="276" w:lineRule="auto"/>
              <w:jc w:val="center"/>
              <w:rPr>
                <w:rFonts w:ascii="Times New Roman" w:eastAsia="Times New Roman" w:hAnsi="Times New Roman"/>
                <w:color w:val="000000"/>
                <w:sz w:val="24"/>
                <w:szCs w:val="24"/>
              </w:rPr>
            </w:pPr>
            <w:r w:rsidRPr="004060A6">
              <w:rPr>
                <w:rFonts w:ascii="Times New Roman" w:eastAsia="Times New Roman" w:hAnsi="Times New Roman"/>
                <w:b/>
                <w:bCs/>
                <w:color w:val="000000"/>
                <w:sz w:val="24"/>
                <w:szCs w:val="24"/>
              </w:rPr>
              <w:t>Không</w:t>
            </w:r>
          </w:p>
        </w:tc>
      </w:tr>
      <w:tr w:rsidR="004060A6" w:rsidRPr="004060A6" w14:paraId="7B582A82" w14:textId="77777777" w:rsidTr="004060A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9140A09" w14:textId="77777777" w:rsidR="004060A6" w:rsidRPr="004060A6" w:rsidRDefault="004060A6" w:rsidP="004060A6">
            <w:pPr>
              <w:spacing w:before="120" w:after="120" w:line="276" w:lineRule="auto"/>
              <w:jc w:val="center"/>
              <w:rPr>
                <w:rFonts w:ascii="Times New Roman" w:eastAsia="Times New Roman" w:hAnsi="Times New Roman"/>
                <w:color w:val="000000"/>
                <w:sz w:val="24"/>
                <w:szCs w:val="24"/>
              </w:rPr>
            </w:pPr>
            <w:r w:rsidRPr="004060A6">
              <w:rPr>
                <w:rFonts w:ascii="Times New Roman" w:eastAsia="Times New Roman" w:hAnsi="Times New Roman"/>
                <w:color w:val="000000"/>
                <w:sz w:val="24"/>
                <w:szCs w:val="24"/>
              </w:rPr>
              <w:t>1</w:t>
            </w:r>
          </w:p>
        </w:tc>
        <w:tc>
          <w:tcPr>
            <w:tcW w:w="3250" w:type="pct"/>
            <w:tcBorders>
              <w:top w:val="nil"/>
              <w:left w:val="nil"/>
              <w:bottom w:val="single" w:sz="8" w:space="0" w:color="auto"/>
              <w:right w:val="single" w:sz="8" w:space="0" w:color="auto"/>
            </w:tcBorders>
            <w:shd w:val="clear" w:color="auto" w:fill="FFFFFF"/>
            <w:vAlign w:val="center"/>
            <w:hideMark/>
          </w:tcPr>
          <w:p w14:paraId="10D1F4A8" w14:textId="77777777" w:rsidR="004060A6" w:rsidRPr="004060A6" w:rsidRDefault="004060A6" w:rsidP="004060A6">
            <w:pPr>
              <w:spacing w:before="120" w:after="120" w:line="276" w:lineRule="auto"/>
              <w:rPr>
                <w:rFonts w:ascii="Times New Roman" w:eastAsia="Times New Roman" w:hAnsi="Times New Roman"/>
                <w:color w:val="000000"/>
                <w:sz w:val="24"/>
                <w:szCs w:val="24"/>
              </w:rPr>
            </w:pPr>
            <w:r w:rsidRPr="004060A6">
              <w:rPr>
                <w:rFonts w:ascii="Times New Roman" w:eastAsia="Times New Roman" w:hAnsi="Times New Roman"/>
                <w:color w:val="000000"/>
                <w:sz w:val="24"/>
                <w:szCs w:val="24"/>
              </w:rPr>
              <w:t>Người bệnh mang túi đựng thuốc đến cơ sở theo đúng yêu cầu</w:t>
            </w:r>
          </w:p>
        </w:tc>
        <w:tc>
          <w:tcPr>
            <w:tcW w:w="650" w:type="pct"/>
            <w:tcBorders>
              <w:top w:val="nil"/>
              <w:left w:val="nil"/>
              <w:bottom w:val="single" w:sz="8" w:space="0" w:color="auto"/>
              <w:right w:val="single" w:sz="8" w:space="0" w:color="auto"/>
            </w:tcBorders>
            <w:shd w:val="clear" w:color="auto" w:fill="FFFFFF"/>
            <w:vAlign w:val="center"/>
            <w:hideMark/>
          </w:tcPr>
          <w:p w14:paraId="61A38E65" w14:textId="77777777" w:rsidR="004060A6" w:rsidRPr="004060A6" w:rsidRDefault="004060A6" w:rsidP="004060A6">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5A9AAFD3" w14:textId="77777777" w:rsidR="004060A6" w:rsidRPr="004060A6" w:rsidRDefault="004060A6" w:rsidP="004060A6">
            <w:pPr>
              <w:spacing w:before="120" w:after="0" w:line="276" w:lineRule="auto"/>
              <w:rPr>
                <w:rFonts w:ascii="Times New Roman" w:eastAsia="Times New Roman" w:hAnsi="Times New Roman"/>
                <w:sz w:val="24"/>
                <w:szCs w:val="24"/>
              </w:rPr>
            </w:pPr>
          </w:p>
        </w:tc>
      </w:tr>
      <w:tr w:rsidR="004060A6" w:rsidRPr="004060A6" w14:paraId="1B7ADF14" w14:textId="77777777" w:rsidTr="004060A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063BCE9" w14:textId="77777777" w:rsidR="004060A6" w:rsidRPr="004060A6" w:rsidRDefault="004060A6" w:rsidP="004060A6">
            <w:pPr>
              <w:spacing w:before="120" w:after="120" w:line="276" w:lineRule="auto"/>
              <w:jc w:val="center"/>
              <w:rPr>
                <w:rFonts w:ascii="Times New Roman" w:eastAsia="Times New Roman" w:hAnsi="Times New Roman"/>
                <w:color w:val="000000"/>
                <w:sz w:val="24"/>
                <w:szCs w:val="24"/>
              </w:rPr>
            </w:pPr>
            <w:r w:rsidRPr="004060A6">
              <w:rPr>
                <w:rFonts w:ascii="Times New Roman" w:eastAsia="Times New Roman" w:hAnsi="Times New Roman"/>
                <w:color w:val="000000"/>
                <w:sz w:val="24"/>
                <w:szCs w:val="24"/>
              </w:rPr>
              <w:t>2</w:t>
            </w:r>
          </w:p>
        </w:tc>
        <w:tc>
          <w:tcPr>
            <w:tcW w:w="3250" w:type="pct"/>
            <w:tcBorders>
              <w:top w:val="nil"/>
              <w:left w:val="nil"/>
              <w:bottom w:val="single" w:sz="8" w:space="0" w:color="auto"/>
              <w:right w:val="single" w:sz="8" w:space="0" w:color="auto"/>
            </w:tcBorders>
            <w:shd w:val="clear" w:color="auto" w:fill="FFFFFF"/>
            <w:vAlign w:val="center"/>
            <w:hideMark/>
          </w:tcPr>
          <w:p w14:paraId="0D52D78B" w14:textId="77777777" w:rsidR="004060A6" w:rsidRPr="004060A6" w:rsidRDefault="004060A6" w:rsidP="004060A6">
            <w:pPr>
              <w:spacing w:before="120" w:after="120" w:line="276" w:lineRule="auto"/>
              <w:rPr>
                <w:rFonts w:ascii="Times New Roman" w:eastAsia="Times New Roman" w:hAnsi="Times New Roman"/>
                <w:color w:val="000000"/>
                <w:sz w:val="24"/>
                <w:szCs w:val="24"/>
              </w:rPr>
            </w:pPr>
            <w:r w:rsidRPr="004060A6">
              <w:rPr>
                <w:rFonts w:ascii="Times New Roman" w:eastAsia="Times New Roman" w:hAnsi="Times New Roman"/>
                <w:color w:val="000000"/>
                <w:sz w:val="24"/>
                <w:szCs w:val="24"/>
              </w:rPr>
              <w:t>Túi đựng thuốc có khóa chắc chắn</w:t>
            </w:r>
          </w:p>
        </w:tc>
        <w:tc>
          <w:tcPr>
            <w:tcW w:w="650" w:type="pct"/>
            <w:tcBorders>
              <w:top w:val="nil"/>
              <w:left w:val="nil"/>
              <w:bottom w:val="single" w:sz="8" w:space="0" w:color="auto"/>
              <w:right w:val="single" w:sz="8" w:space="0" w:color="auto"/>
            </w:tcBorders>
            <w:shd w:val="clear" w:color="auto" w:fill="FFFFFF"/>
            <w:vAlign w:val="center"/>
            <w:hideMark/>
          </w:tcPr>
          <w:p w14:paraId="3E239902" w14:textId="77777777" w:rsidR="004060A6" w:rsidRPr="004060A6" w:rsidRDefault="004060A6" w:rsidP="004060A6">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76B1BBB4" w14:textId="77777777" w:rsidR="004060A6" w:rsidRPr="004060A6" w:rsidRDefault="004060A6" w:rsidP="004060A6">
            <w:pPr>
              <w:spacing w:before="120" w:after="0" w:line="276" w:lineRule="auto"/>
              <w:rPr>
                <w:rFonts w:ascii="Times New Roman" w:eastAsia="Times New Roman" w:hAnsi="Times New Roman"/>
                <w:sz w:val="24"/>
                <w:szCs w:val="24"/>
              </w:rPr>
            </w:pPr>
          </w:p>
        </w:tc>
      </w:tr>
      <w:tr w:rsidR="004060A6" w:rsidRPr="004060A6" w14:paraId="558C987A" w14:textId="77777777" w:rsidTr="004060A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53CCD150" w14:textId="77777777" w:rsidR="004060A6" w:rsidRPr="004060A6" w:rsidRDefault="004060A6" w:rsidP="004060A6">
            <w:pPr>
              <w:spacing w:before="120" w:after="120" w:line="276" w:lineRule="auto"/>
              <w:jc w:val="center"/>
              <w:rPr>
                <w:rFonts w:ascii="Times New Roman" w:eastAsia="Times New Roman" w:hAnsi="Times New Roman"/>
                <w:color w:val="000000"/>
                <w:sz w:val="24"/>
                <w:szCs w:val="24"/>
              </w:rPr>
            </w:pPr>
            <w:r w:rsidRPr="004060A6">
              <w:rPr>
                <w:rFonts w:ascii="Times New Roman" w:eastAsia="Times New Roman" w:hAnsi="Times New Roman"/>
                <w:color w:val="000000"/>
                <w:sz w:val="24"/>
                <w:szCs w:val="24"/>
              </w:rPr>
              <w:t>3</w:t>
            </w:r>
          </w:p>
        </w:tc>
        <w:tc>
          <w:tcPr>
            <w:tcW w:w="3250" w:type="pct"/>
            <w:tcBorders>
              <w:top w:val="nil"/>
              <w:left w:val="nil"/>
              <w:bottom w:val="single" w:sz="8" w:space="0" w:color="auto"/>
              <w:right w:val="single" w:sz="8" w:space="0" w:color="auto"/>
            </w:tcBorders>
            <w:shd w:val="clear" w:color="auto" w:fill="FFFFFF"/>
            <w:vAlign w:val="center"/>
            <w:hideMark/>
          </w:tcPr>
          <w:p w14:paraId="7386DC1A" w14:textId="77777777" w:rsidR="004060A6" w:rsidRPr="004060A6" w:rsidRDefault="004060A6" w:rsidP="004060A6">
            <w:pPr>
              <w:spacing w:before="120" w:after="120" w:line="276" w:lineRule="auto"/>
              <w:rPr>
                <w:rFonts w:ascii="Times New Roman" w:eastAsia="Times New Roman" w:hAnsi="Times New Roman"/>
                <w:color w:val="000000"/>
                <w:sz w:val="24"/>
                <w:szCs w:val="24"/>
              </w:rPr>
            </w:pPr>
            <w:r w:rsidRPr="004060A6">
              <w:rPr>
                <w:rFonts w:ascii="Times New Roman" w:eastAsia="Times New Roman" w:hAnsi="Times New Roman"/>
                <w:color w:val="000000"/>
                <w:sz w:val="24"/>
                <w:szCs w:val="24"/>
              </w:rPr>
              <w:t>Tổng số chai đựng thuốc chưa uống và số vỏ chai đã sử dụng phù hợp với số liều được mang về trong sổ phát thuốc</w:t>
            </w:r>
          </w:p>
        </w:tc>
        <w:tc>
          <w:tcPr>
            <w:tcW w:w="650" w:type="pct"/>
            <w:tcBorders>
              <w:top w:val="nil"/>
              <w:left w:val="nil"/>
              <w:bottom w:val="single" w:sz="8" w:space="0" w:color="auto"/>
              <w:right w:val="single" w:sz="8" w:space="0" w:color="auto"/>
            </w:tcBorders>
            <w:shd w:val="clear" w:color="auto" w:fill="FFFFFF"/>
            <w:vAlign w:val="center"/>
            <w:hideMark/>
          </w:tcPr>
          <w:p w14:paraId="17B6BCD2" w14:textId="77777777" w:rsidR="004060A6" w:rsidRPr="004060A6" w:rsidRDefault="004060A6" w:rsidP="004060A6">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58768301" w14:textId="77777777" w:rsidR="004060A6" w:rsidRPr="004060A6" w:rsidRDefault="004060A6" w:rsidP="004060A6">
            <w:pPr>
              <w:spacing w:before="120" w:after="0" w:line="276" w:lineRule="auto"/>
              <w:rPr>
                <w:rFonts w:ascii="Times New Roman" w:eastAsia="Times New Roman" w:hAnsi="Times New Roman"/>
                <w:sz w:val="24"/>
                <w:szCs w:val="24"/>
              </w:rPr>
            </w:pPr>
          </w:p>
        </w:tc>
      </w:tr>
      <w:tr w:rsidR="004060A6" w:rsidRPr="004060A6" w14:paraId="17B3716E" w14:textId="77777777" w:rsidTr="004060A6">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0DC2555E" w14:textId="77777777" w:rsidR="004060A6" w:rsidRPr="004060A6" w:rsidRDefault="004060A6" w:rsidP="004060A6">
            <w:pPr>
              <w:spacing w:before="120" w:after="120" w:line="276" w:lineRule="auto"/>
              <w:jc w:val="center"/>
              <w:rPr>
                <w:rFonts w:ascii="Times New Roman" w:eastAsia="Times New Roman" w:hAnsi="Times New Roman"/>
                <w:color w:val="000000"/>
                <w:sz w:val="24"/>
                <w:szCs w:val="24"/>
              </w:rPr>
            </w:pPr>
            <w:r w:rsidRPr="004060A6">
              <w:rPr>
                <w:rFonts w:ascii="Times New Roman" w:eastAsia="Times New Roman" w:hAnsi="Times New Roman"/>
                <w:color w:val="000000"/>
                <w:sz w:val="24"/>
                <w:szCs w:val="24"/>
              </w:rPr>
              <w:t>4</w:t>
            </w:r>
          </w:p>
        </w:tc>
        <w:tc>
          <w:tcPr>
            <w:tcW w:w="3250" w:type="pct"/>
            <w:tcBorders>
              <w:top w:val="nil"/>
              <w:left w:val="nil"/>
              <w:bottom w:val="single" w:sz="8" w:space="0" w:color="auto"/>
              <w:right w:val="single" w:sz="8" w:space="0" w:color="auto"/>
            </w:tcBorders>
            <w:shd w:val="clear" w:color="auto" w:fill="FFFFFF"/>
            <w:vAlign w:val="center"/>
            <w:hideMark/>
          </w:tcPr>
          <w:p w14:paraId="7351B0D7" w14:textId="77777777" w:rsidR="004060A6" w:rsidRPr="004060A6" w:rsidRDefault="004060A6" w:rsidP="004060A6">
            <w:pPr>
              <w:spacing w:before="120" w:after="120" w:line="276" w:lineRule="auto"/>
              <w:rPr>
                <w:rFonts w:ascii="Times New Roman" w:eastAsia="Times New Roman" w:hAnsi="Times New Roman"/>
                <w:color w:val="000000"/>
                <w:sz w:val="24"/>
                <w:szCs w:val="24"/>
              </w:rPr>
            </w:pPr>
            <w:r w:rsidRPr="004060A6">
              <w:rPr>
                <w:rFonts w:ascii="Times New Roman" w:eastAsia="Times New Roman" w:hAnsi="Times New Roman"/>
                <w:color w:val="000000"/>
                <w:sz w:val="24"/>
                <w:szCs w:val="24"/>
              </w:rPr>
              <w:t>Các chai thuốc chưa uống còn đủ số lượng, nhãn phụ còn nguyên vẹn, ngày sử dụng trên nhãn và sổ phát thuốc phù hợp, chai thuốc còn nguyên chưa có dấu hiệu mở.</w:t>
            </w:r>
          </w:p>
        </w:tc>
        <w:tc>
          <w:tcPr>
            <w:tcW w:w="650" w:type="pct"/>
            <w:tcBorders>
              <w:top w:val="nil"/>
              <w:left w:val="nil"/>
              <w:bottom w:val="single" w:sz="8" w:space="0" w:color="auto"/>
              <w:right w:val="single" w:sz="8" w:space="0" w:color="auto"/>
            </w:tcBorders>
            <w:shd w:val="clear" w:color="auto" w:fill="FFFFFF"/>
            <w:vAlign w:val="center"/>
            <w:hideMark/>
          </w:tcPr>
          <w:p w14:paraId="1FFA2311" w14:textId="77777777" w:rsidR="004060A6" w:rsidRPr="004060A6" w:rsidRDefault="004060A6" w:rsidP="004060A6">
            <w:pPr>
              <w:spacing w:before="120" w:after="0" w:line="276" w:lineRule="auto"/>
              <w:rPr>
                <w:rFonts w:ascii="Times New Roman" w:eastAsia="Times New Roman" w:hAnsi="Times New Roman"/>
                <w:color w:val="000000"/>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5A1FF97F" w14:textId="77777777" w:rsidR="004060A6" w:rsidRPr="004060A6" w:rsidRDefault="004060A6" w:rsidP="004060A6">
            <w:pPr>
              <w:spacing w:before="120" w:after="0" w:line="276" w:lineRule="auto"/>
              <w:rPr>
                <w:rFonts w:ascii="Times New Roman" w:eastAsia="Times New Roman" w:hAnsi="Times New Roman"/>
                <w:sz w:val="24"/>
                <w:szCs w:val="24"/>
              </w:rPr>
            </w:pPr>
          </w:p>
        </w:tc>
      </w:tr>
    </w:tbl>
    <w:p w14:paraId="5A1338D7" w14:textId="77777777" w:rsidR="004060A6" w:rsidRPr="004060A6" w:rsidRDefault="004060A6" w:rsidP="004060A6">
      <w:pPr>
        <w:shd w:val="clear" w:color="auto" w:fill="FFFFFF"/>
        <w:spacing w:before="120" w:after="120" w:line="276" w:lineRule="auto"/>
        <w:rPr>
          <w:rFonts w:ascii="Times New Roman" w:eastAsia="Times New Roman" w:hAnsi="Times New Roman"/>
          <w:color w:val="000000"/>
          <w:sz w:val="24"/>
          <w:szCs w:val="24"/>
        </w:rPr>
      </w:pPr>
      <w:r w:rsidRPr="004060A6">
        <w:rPr>
          <w:rFonts w:ascii="Times New Roman" w:eastAsia="Times New Roman" w:hAnsi="Times New Roman"/>
          <w:i/>
          <w:iCs/>
          <w:color w:val="000000"/>
          <w:sz w:val="24"/>
          <w:szCs w:val="24"/>
        </w:rPr>
        <w:t>Nhận xét hoặc phát hiện khác: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4060A6" w:rsidRPr="004060A6" w14:paraId="11C5E00F" w14:textId="77777777" w:rsidTr="004060A6">
        <w:trPr>
          <w:tblCellSpacing w:w="0" w:type="dxa"/>
        </w:trPr>
        <w:tc>
          <w:tcPr>
            <w:tcW w:w="4428" w:type="dxa"/>
            <w:shd w:val="clear" w:color="auto" w:fill="FFFFFF"/>
            <w:tcMar>
              <w:top w:w="0" w:type="dxa"/>
              <w:left w:w="108" w:type="dxa"/>
              <w:bottom w:w="0" w:type="dxa"/>
              <w:right w:w="108" w:type="dxa"/>
            </w:tcMar>
            <w:hideMark/>
          </w:tcPr>
          <w:p w14:paraId="2E786C92" w14:textId="77777777" w:rsidR="004060A6" w:rsidRPr="004060A6" w:rsidRDefault="004060A6" w:rsidP="004060A6">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5CE9D60F" w14:textId="77777777" w:rsidR="004060A6" w:rsidRPr="004060A6" w:rsidRDefault="004060A6" w:rsidP="004060A6">
            <w:pPr>
              <w:spacing w:before="120" w:after="120" w:line="276" w:lineRule="auto"/>
              <w:jc w:val="center"/>
              <w:rPr>
                <w:rFonts w:ascii="Times New Roman" w:eastAsia="Times New Roman" w:hAnsi="Times New Roman"/>
                <w:color w:val="000000"/>
                <w:sz w:val="24"/>
                <w:szCs w:val="24"/>
              </w:rPr>
            </w:pPr>
            <w:r w:rsidRPr="004060A6">
              <w:rPr>
                <w:rFonts w:ascii="Times New Roman" w:eastAsia="Times New Roman" w:hAnsi="Times New Roman"/>
                <w:b/>
                <w:bCs/>
                <w:color w:val="000000"/>
                <w:sz w:val="24"/>
                <w:szCs w:val="24"/>
              </w:rPr>
              <w:t>Người giám sát</w:t>
            </w:r>
            <w:r w:rsidRPr="004060A6">
              <w:rPr>
                <w:rFonts w:ascii="Times New Roman" w:eastAsia="Times New Roman" w:hAnsi="Times New Roman"/>
                <w:color w:val="000000"/>
                <w:sz w:val="24"/>
                <w:szCs w:val="24"/>
              </w:rPr>
              <w:br/>
            </w:r>
            <w:r w:rsidRPr="004060A6">
              <w:rPr>
                <w:rFonts w:ascii="Times New Roman" w:eastAsia="Times New Roman" w:hAnsi="Times New Roman"/>
                <w:i/>
                <w:iCs/>
                <w:color w:val="000000"/>
                <w:sz w:val="24"/>
                <w:szCs w:val="24"/>
              </w:rPr>
              <w:t>(Ký, ghi rõ họ tên)</w:t>
            </w:r>
          </w:p>
        </w:tc>
      </w:tr>
    </w:tbl>
    <w:p w14:paraId="6F31546C" w14:textId="77777777" w:rsidR="000751D3" w:rsidRPr="004060A6" w:rsidRDefault="000751D3" w:rsidP="004060A6">
      <w:pPr>
        <w:spacing w:before="120" w:line="276" w:lineRule="auto"/>
        <w:rPr>
          <w:rFonts w:ascii="Times New Roman" w:hAnsi="Times New Roman"/>
          <w:sz w:val="24"/>
          <w:szCs w:val="24"/>
        </w:rPr>
      </w:pPr>
    </w:p>
    <w:sectPr w:rsidR="000751D3" w:rsidRPr="004060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60A6"/>
    <w:rsid w:val="000751D3"/>
    <w:rsid w:val="004060A6"/>
    <w:rsid w:val="00574D78"/>
    <w:rsid w:val="00CC256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40459"/>
  <w15:chartTrackingRefBased/>
  <w15:docId w15:val="{80B818EC-072B-4DD3-A20C-78B435FF5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60A6"/>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852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157</Words>
  <Characters>895</Characters>
  <Application>Microsoft Office Word</Application>
  <DocSecurity>4</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2026-05-20T19:48:00Z</dcterms:created>
  <dcterms:modified xsi:type="dcterms:W3CDTF">2026-05-20T19:48:00Z</dcterms:modified>
</cp:coreProperties>
</file>