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CA29E" w14:textId="77777777" w:rsidR="00677261" w:rsidRPr="00677261" w:rsidRDefault="00677261" w:rsidP="00677261">
      <w:pPr>
        <w:shd w:val="clear" w:color="auto" w:fill="FFFFFF"/>
        <w:spacing w:before="120" w:after="0" w:line="276" w:lineRule="auto"/>
        <w:jc w:val="right"/>
        <w:rPr>
          <w:rFonts w:ascii="Times New Roman" w:eastAsia="Times New Roman" w:hAnsi="Times New Roman"/>
          <w:color w:val="000000"/>
          <w:sz w:val="24"/>
          <w:szCs w:val="24"/>
        </w:rPr>
      </w:pPr>
      <w:r w:rsidRPr="00677261">
        <w:rPr>
          <w:rFonts w:ascii="Times New Roman" w:eastAsia="Times New Roman" w:hAnsi="Times New Roman"/>
          <w:b/>
          <w:bCs/>
          <w:color w:val="000000"/>
          <w:sz w:val="24"/>
          <w:szCs w:val="24"/>
        </w:rPr>
        <w:t>Biểu mẫu 2</w:t>
      </w:r>
    </w:p>
    <w:p w14:paraId="2D978607" w14:textId="77777777" w:rsidR="00677261" w:rsidRPr="00677261" w:rsidRDefault="00677261" w:rsidP="00677261">
      <w:pPr>
        <w:shd w:val="clear" w:color="auto" w:fill="FFFFFF"/>
        <w:spacing w:before="120" w:after="0" w:line="276" w:lineRule="auto"/>
        <w:jc w:val="center"/>
        <w:rPr>
          <w:rFonts w:ascii="Times New Roman" w:eastAsia="Times New Roman" w:hAnsi="Times New Roman"/>
          <w:color w:val="000000"/>
          <w:sz w:val="24"/>
          <w:szCs w:val="24"/>
        </w:rPr>
      </w:pPr>
      <w:r w:rsidRPr="00677261">
        <w:rPr>
          <w:rFonts w:ascii="Times New Roman" w:eastAsia="Times New Roman" w:hAnsi="Times New Roman"/>
          <w:b/>
          <w:bCs/>
          <w:color w:val="000000"/>
          <w:sz w:val="24"/>
          <w:szCs w:val="24"/>
          <w:lang w:val="vi-VN"/>
        </w:rPr>
        <w:t>Thông báo về việc bổ sung thông tin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727"/>
        <w:gridCol w:w="4633"/>
      </w:tblGrid>
      <w:tr w:rsidR="00677261" w:rsidRPr="00677261" w14:paraId="52BE9D59" w14:textId="77777777" w:rsidTr="00677261">
        <w:trPr>
          <w:tblCellSpacing w:w="0" w:type="dxa"/>
        </w:trPr>
        <w:tc>
          <w:tcPr>
            <w:tcW w:w="2500" w:type="pct"/>
            <w:tcBorders>
              <w:top w:val="single" w:sz="8" w:space="0" w:color="auto"/>
              <w:left w:val="nil"/>
              <w:bottom w:val="nil"/>
              <w:right w:val="nil"/>
            </w:tcBorders>
            <w:shd w:val="clear" w:color="auto" w:fill="FFFFFF"/>
            <w:hideMark/>
          </w:tcPr>
          <w:p w14:paraId="28FD9356" w14:textId="77777777" w:rsidR="00677261" w:rsidRPr="00677261" w:rsidRDefault="00677261" w:rsidP="00677261">
            <w:pPr>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lang w:val="vi-VN"/>
              </w:rPr>
              <w:fldChar w:fldCharType="begin"/>
            </w:r>
            <w:r w:rsidRPr="00677261">
              <w:rPr>
                <w:rFonts w:ascii="Times New Roman" w:eastAsia="Times New Roman" w:hAnsi="Times New Roman"/>
                <w:color w:val="000000"/>
                <w:sz w:val="24"/>
                <w:szCs w:val="24"/>
                <w:lang w:val="vi-VN"/>
              </w:rPr>
              <w:instrText xml:space="preserve"> INCLUDEPICTURE "https://thuvienphapluat.vn/doc2htm/00408584_files/image003.jpg" \* MERGEFORMATINET </w:instrText>
            </w:r>
            <w:r w:rsidRPr="00677261">
              <w:rPr>
                <w:rFonts w:ascii="Times New Roman" w:eastAsia="Times New Roman" w:hAnsi="Times New Roman"/>
                <w:color w:val="000000"/>
                <w:sz w:val="24"/>
                <w:szCs w:val="24"/>
                <w:lang w:val="vi-VN"/>
              </w:rPr>
              <w:fldChar w:fldCharType="separate"/>
            </w:r>
            <w:r w:rsidRPr="00677261">
              <w:rPr>
                <w:rFonts w:ascii="Times New Roman" w:eastAsia="Times New Roman" w:hAnsi="Times New Roman"/>
                <w:color w:val="000000"/>
                <w:sz w:val="24"/>
                <w:szCs w:val="24"/>
                <w:lang w:val="vi-VN"/>
              </w:rPr>
              <w:pict w14:anchorId="22747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2pt;height:64.8pt">
                  <v:imagedata r:id="rId4" r:href="rId5"/>
                </v:shape>
              </w:pict>
            </w:r>
            <w:r w:rsidRPr="00677261">
              <w:rPr>
                <w:rFonts w:ascii="Times New Roman" w:eastAsia="Times New Roman" w:hAnsi="Times New Roman"/>
                <w:color w:val="000000"/>
                <w:sz w:val="24"/>
                <w:szCs w:val="24"/>
                <w:lang w:val="vi-VN"/>
              </w:rPr>
              <w:fldChar w:fldCharType="end"/>
            </w:r>
          </w:p>
        </w:tc>
        <w:tc>
          <w:tcPr>
            <w:tcW w:w="2450" w:type="pct"/>
            <w:tcBorders>
              <w:top w:val="single" w:sz="8" w:space="0" w:color="auto"/>
              <w:left w:val="nil"/>
              <w:bottom w:val="nil"/>
              <w:right w:val="nil"/>
            </w:tcBorders>
            <w:shd w:val="clear" w:color="auto" w:fill="FFFFFF"/>
            <w:hideMark/>
          </w:tcPr>
          <w:p w14:paraId="230A0716" w14:textId="77777777" w:rsidR="00677261" w:rsidRPr="00677261" w:rsidRDefault="00677261" w:rsidP="00677261">
            <w:pPr>
              <w:spacing w:before="120" w:after="120" w:line="276" w:lineRule="auto"/>
              <w:jc w:val="right"/>
              <w:rPr>
                <w:rFonts w:ascii="Times New Roman" w:eastAsia="Times New Roman" w:hAnsi="Times New Roman"/>
                <w:color w:val="000000"/>
                <w:sz w:val="24"/>
                <w:szCs w:val="24"/>
              </w:rPr>
            </w:pPr>
            <w:r w:rsidRPr="00677261">
              <w:rPr>
                <w:rFonts w:ascii="Times New Roman" w:eastAsia="Times New Roman" w:hAnsi="Times New Roman"/>
                <w:b/>
                <w:bCs/>
                <w:color w:val="000000"/>
                <w:sz w:val="24"/>
                <w:szCs w:val="24"/>
              </w:rPr>
              <w:t>G/TBT/N/XXX/#/Add.#</w:t>
            </w:r>
          </w:p>
        </w:tc>
      </w:tr>
      <w:tr w:rsidR="00677261" w:rsidRPr="00677261" w14:paraId="28F08387" w14:textId="77777777" w:rsidTr="00677261">
        <w:trPr>
          <w:tblCellSpacing w:w="0" w:type="dxa"/>
        </w:trPr>
        <w:tc>
          <w:tcPr>
            <w:tcW w:w="2500" w:type="pct"/>
            <w:tcBorders>
              <w:top w:val="nil"/>
              <w:left w:val="nil"/>
              <w:bottom w:val="single" w:sz="8" w:space="0" w:color="auto"/>
              <w:right w:val="nil"/>
            </w:tcBorders>
            <w:shd w:val="clear" w:color="auto" w:fill="FFFFFF"/>
            <w:vAlign w:val="bottom"/>
            <w:hideMark/>
          </w:tcPr>
          <w:p w14:paraId="75A74EAC" w14:textId="77777777" w:rsidR="00677261" w:rsidRPr="00677261" w:rsidRDefault="00677261" w:rsidP="00677261">
            <w:pPr>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rPr>
              <w:t>(00-0000)</w:t>
            </w:r>
          </w:p>
        </w:tc>
        <w:tc>
          <w:tcPr>
            <w:tcW w:w="2450" w:type="pct"/>
            <w:tcBorders>
              <w:top w:val="nil"/>
              <w:left w:val="nil"/>
              <w:bottom w:val="single" w:sz="8" w:space="0" w:color="auto"/>
              <w:right w:val="nil"/>
            </w:tcBorders>
            <w:shd w:val="clear" w:color="auto" w:fill="FFFFFF"/>
            <w:hideMark/>
          </w:tcPr>
          <w:p w14:paraId="2E82198B" w14:textId="77777777" w:rsidR="00677261" w:rsidRPr="00677261" w:rsidRDefault="00677261" w:rsidP="00677261">
            <w:pPr>
              <w:spacing w:before="120" w:after="120" w:line="276" w:lineRule="auto"/>
              <w:jc w:val="right"/>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rPr>
              <w:t>Date</w:t>
            </w:r>
          </w:p>
          <w:p w14:paraId="501AA31E" w14:textId="77777777" w:rsidR="00677261" w:rsidRPr="00677261" w:rsidRDefault="00677261" w:rsidP="00677261">
            <w:pPr>
              <w:spacing w:before="120" w:after="120" w:line="276" w:lineRule="auto"/>
              <w:jc w:val="right"/>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rPr>
              <w:t>Page: 62/81</w:t>
            </w:r>
          </w:p>
        </w:tc>
      </w:tr>
      <w:tr w:rsidR="00677261" w:rsidRPr="00677261" w14:paraId="4E5BA13D" w14:textId="77777777" w:rsidTr="00677261">
        <w:trPr>
          <w:tblCellSpacing w:w="0" w:type="dxa"/>
        </w:trPr>
        <w:tc>
          <w:tcPr>
            <w:tcW w:w="2500" w:type="pct"/>
            <w:tcBorders>
              <w:top w:val="nil"/>
              <w:left w:val="nil"/>
              <w:bottom w:val="nil"/>
              <w:right w:val="nil"/>
            </w:tcBorders>
            <w:shd w:val="clear" w:color="auto" w:fill="FFFFFF"/>
            <w:vAlign w:val="bottom"/>
            <w:hideMark/>
          </w:tcPr>
          <w:p w14:paraId="2DF28C6A" w14:textId="77777777" w:rsidR="00677261" w:rsidRPr="00677261" w:rsidRDefault="00677261" w:rsidP="00677261">
            <w:pPr>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b/>
                <w:bCs/>
                <w:color w:val="000000"/>
                <w:sz w:val="24"/>
                <w:szCs w:val="24"/>
                <w:lang w:val="vi-VN"/>
              </w:rPr>
              <w:t>Committee on Technical Barriers to Trade</w:t>
            </w:r>
          </w:p>
        </w:tc>
        <w:tc>
          <w:tcPr>
            <w:tcW w:w="2450" w:type="pct"/>
            <w:tcBorders>
              <w:top w:val="nil"/>
              <w:left w:val="nil"/>
              <w:bottom w:val="nil"/>
              <w:right w:val="nil"/>
            </w:tcBorders>
            <w:shd w:val="clear" w:color="auto" w:fill="FFFFFF"/>
            <w:hideMark/>
          </w:tcPr>
          <w:p w14:paraId="4D018517" w14:textId="77777777" w:rsidR="00677261" w:rsidRPr="00677261" w:rsidRDefault="00677261" w:rsidP="00677261">
            <w:pPr>
              <w:spacing w:before="120" w:after="120" w:line="276" w:lineRule="auto"/>
              <w:jc w:val="right"/>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rPr>
              <w:t>Original:</w:t>
            </w:r>
          </w:p>
        </w:tc>
      </w:tr>
    </w:tbl>
    <w:p w14:paraId="2C4591DB" w14:textId="77777777" w:rsidR="00677261" w:rsidRPr="00677261" w:rsidRDefault="00677261" w:rsidP="00677261">
      <w:pPr>
        <w:shd w:val="clear" w:color="auto" w:fill="FFFFFF"/>
        <w:spacing w:before="120" w:after="120" w:line="276" w:lineRule="auto"/>
        <w:jc w:val="center"/>
        <w:rPr>
          <w:rFonts w:ascii="Times New Roman" w:eastAsia="Times New Roman" w:hAnsi="Times New Roman"/>
          <w:color w:val="000000"/>
          <w:sz w:val="24"/>
          <w:szCs w:val="24"/>
        </w:rPr>
      </w:pPr>
      <w:r w:rsidRPr="00677261">
        <w:rPr>
          <w:rFonts w:ascii="Times New Roman" w:eastAsia="Times New Roman" w:hAnsi="Times New Roman"/>
          <w:b/>
          <w:bCs/>
          <w:color w:val="000000"/>
          <w:sz w:val="24"/>
          <w:szCs w:val="24"/>
          <w:lang w:val="vi-VN"/>
        </w:rPr>
        <w:t>NOTIFICATION</w:t>
      </w:r>
    </w:p>
    <w:p w14:paraId="03F9393B" w14:textId="77777777" w:rsidR="00677261" w:rsidRPr="00677261" w:rsidRDefault="00677261" w:rsidP="00677261">
      <w:pPr>
        <w:shd w:val="clear" w:color="auto" w:fill="FFFFFF"/>
        <w:spacing w:before="120" w:after="120" w:line="276" w:lineRule="auto"/>
        <w:jc w:val="center"/>
        <w:rPr>
          <w:rFonts w:ascii="Times New Roman" w:eastAsia="Times New Roman" w:hAnsi="Times New Roman"/>
          <w:color w:val="000000"/>
          <w:sz w:val="24"/>
          <w:szCs w:val="24"/>
        </w:rPr>
      </w:pPr>
      <w:r w:rsidRPr="00677261">
        <w:rPr>
          <w:rFonts w:ascii="Times New Roman" w:eastAsia="Times New Roman" w:hAnsi="Times New Roman"/>
          <w:i/>
          <w:iCs/>
          <w:color w:val="000000"/>
          <w:sz w:val="24"/>
          <w:szCs w:val="24"/>
          <w:lang w:val="vi-VN"/>
        </w:rPr>
        <w:t>Addendum</w:t>
      </w:r>
    </w:p>
    <w:p w14:paraId="0B154888" w14:textId="77777777" w:rsidR="00677261" w:rsidRPr="00677261" w:rsidRDefault="00677261" w:rsidP="00677261">
      <w:pPr>
        <w:shd w:val="clear" w:color="auto" w:fill="FFFFFF"/>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lang w:val="vi-VN"/>
        </w:rPr>
        <w:t>The following communication, dated  </w:t>
      </w:r>
      <w:r w:rsidRPr="00677261">
        <w:rPr>
          <w:rFonts w:ascii="Times New Roman" w:eastAsia="Times New Roman" w:hAnsi="Times New Roman"/>
          <w:color w:val="000000"/>
          <w:sz w:val="24"/>
          <w:szCs w:val="24"/>
        </w:rPr>
        <w:t> , </w:t>
      </w:r>
      <w:r w:rsidRPr="00677261">
        <w:rPr>
          <w:rFonts w:ascii="Times New Roman" w:eastAsia="Times New Roman" w:hAnsi="Times New Roman"/>
          <w:color w:val="000000"/>
          <w:sz w:val="24"/>
          <w:szCs w:val="24"/>
          <w:lang w:val="vi-VN"/>
        </w:rPr>
        <w:t>is being circulated at the request of the delegation of</w:t>
      </w:r>
      <w:r w:rsidRPr="00677261">
        <w:rPr>
          <w:rFonts w:ascii="Times New Roman" w:eastAsia="Times New Roman" w:hAnsi="Times New Roman"/>
          <w:color w:val="000000"/>
          <w:sz w:val="24"/>
          <w:szCs w:val="24"/>
        </w:rPr>
        <w:t> _____</w:t>
      </w:r>
      <w:r w:rsidRPr="00677261">
        <w:rPr>
          <w:rFonts w:ascii="Times New Roman" w:eastAsia="Times New Roman" w:hAnsi="Times New Roman"/>
          <w:color w:val="000000"/>
          <w:sz w:val="24"/>
          <w:szCs w:val="24"/>
          <w:lang w:val="vi-VN"/>
        </w:rPr>
        <w:t>.</w:t>
      </w:r>
    </w:p>
    <w:p w14:paraId="4A8C3072" w14:textId="77777777" w:rsidR="00677261" w:rsidRPr="00677261" w:rsidRDefault="00677261" w:rsidP="00677261">
      <w:pPr>
        <w:shd w:val="clear" w:color="auto" w:fill="FFFFFF"/>
        <w:spacing w:before="120" w:after="120" w:line="276" w:lineRule="auto"/>
        <w:jc w:val="center"/>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rPr>
        <w:t>_________________</w:t>
      </w:r>
    </w:p>
    <w:p w14:paraId="7F2B513D" w14:textId="77777777" w:rsidR="00677261" w:rsidRPr="00677261" w:rsidRDefault="00677261" w:rsidP="00677261">
      <w:pPr>
        <w:shd w:val="clear" w:color="auto" w:fill="FFFFFF"/>
        <w:spacing w:before="120" w:after="120" w:line="276" w:lineRule="auto"/>
        <w:jc w:val="center"/>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rPr>
        <w:t>_____________</w:t>
      </w:r>
    </w:p>
    <w:p w14:paraId="3BD88A78" w14:textId="77777777" w:rsidR="00677261" w:rsidRPr="00677261" w:rsidRDefault="00677261" w:rsidP="00677261">
      <w:pPr>
        <w:shd w:val="clear" w:color="auto" w:fill="FFFFFF"/>
        <w:spacing w:before="120" w:after="120" w:line="276" w:lineRule="auto"/>
        <w:jc w:val="center"/>
        <w:rPr>
          <w:rFonts w:ascii="Times New Roman" w:eastAsia="Times New Roman" w:hAnsi="Times New Roman"/>
          <w:color w:val="000000"/>
          <w:sz w:val="24"/>
          <w:szCs w:val="24"/>
        </w:rPr>
      </w:pPr>
      <w:r w:rsidRPr="00677261">
        <w:rPr>
          <w:rFonts w:ascii="Times New Roman" w:eastAsia="Times New Roman" w:hAnsi="Times New Roman"/>
          <w:b/>
          <w:bCs/>
          <w:color w:val="000000"/>
          <w:sz w:val="24"/>
          <w:szCs w:val="24"/>
          <w:lang w:val="vi-VN"/>
        </w:rPr>
        <w:t>Hướng dẫn thực hiện Biểu mẫu 2</w:t>
      </w:r>
    </w:p>
    <w:p w14:paraId="7D44FA6D" w14:textId="77777777" w:rsidR="00677261" w:rsidRPr="00677261" w:rsidRDefault="00677261" w:rsidP="00677261">
      <w:pPr>
        <w:shd w:val="clear" w:color="auto" w:fill="FFFFFF"/>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lang w:val="vi-VN"/>
        </w:rPr>
        <w:t>Mẫu thông báo b</w:t>
      </w:r>
      <w:r w:rsidRPr="00677261">
        <w:rPr>
          <w:rFonts w:ascii="Times New Roman" w:eastAsia="Times New Roman" w:hAnsi="Times New Roman"/>
          <w:color w:val="000000"/>
          <w:sz w:val="24"/>
          <w:szCs w:val="24"/>
        </w:rPr>
        <w:t>ổ</w:t>
      </w:r>
      <w:r w:rsidRPr="00677261">
        <w:rPr>
          <w:rFonts w:ascii="Times New Roman" w:eastAsia="Times New Roman" w:hAnsi="Times New Roman"/>
          <w:color w:val="000000"/>
          <w:sz w:val="24"/>
          <w:szCs w:val="24"/>
          <w:lang w:val="vi-VN"/>
        </w:rPr>
        <w:t> sung được sử dụng trong các trường </w:t>
      </w:r>
      <w:r w:rsidRPr="00677261">
        <w:rPr>
          <w:rFonts w:ascii="Times New Roman" w:eastAsia="Times New Roman" w:hAnsi="Times New Roman"/>
          <w:color w:val="000000"/>
          <w:sz w:val="24"/>
          <w:szCs w:val="24"/>
        </w:rPr>
        <w:t>h</w:t>
      </w:r>
      <w:r w:rsidRPr="00677261">
        <w:rPr>
          <w:rFonts w:ascii="Times New Roman" w:eastAsia="Times New Roman" w:hAnsi="Times New Roman"/>
          <w:color w:val="000000"/>
          <w:sz w:val="24"/>
          <w:szCs w:val="24"/>
          <w:lang w:val="vi-VN"/>
        </w:rPr>
        <w:t>ợp sau đây:</w:t>
      </w:r>
    </w:p>
    <w:p w14:paraId="5A4829D2" w14:textId="77777777" w:rsidR="00677261" w:rsidRPr="00677261" w:rsidRDefault="00677261" w:rsidP="00677261">
      <w:pPr>
        <w:shd w:val="clear" w:color="auto" w:fill="FFFFFF"/>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lang w:val="vi-VN"/>
        </w:rPr>
        <w:t>1. Thay đổi về thời gian g</w:t>
      </w:r>
      <w:r w:rsidRPr="00677261">
        <w:rPr>
          <w:rFonts w:ascii="Times New Roman" w:eastAsia="Times New Roman" w:hAnsi="Times New Roman"/>
          <w:color w:val="000000"/>
          <w:sz w:val="24"/>
          <w:szCs w:val="24"/>
        </w:rPr>
        <w:t>ó</w:t>
      </w:r>
      <w:r w:rsidRPr="00677261">
        <w:rPr>
          <w:rFonts w:ascii="Times New Roman" w:eastAsia="Times New Roman" w:hAnsi="Times New Roman"/>
          <w:color w:val="000000"/>
          <w:sz w:val="24"/>
          <w:szCs w:val="24"/>
          <w:lang w:val="vi-VN"/>
        </w:rPr>
        <w:t>p ý (kéo dài hoặc mở lại);</w:t>
      </w:r>
    </w:p>
    <w:p w14:paraId="1D7951CE" w14:textId="77777777" w:rsidR="00677261" w:rsidRPr="00677261" w:rsidRDefault="00677261" w:rsidP="00677261">
      <w:pPr>
        <w:shd w:val="clear" w:color="auto" w:fill="FFFFFF"/>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lang w:val="vi-VN"/>
        </w:rPr>
        <w:t>2. Biện pháp đã thông báo trước đó được thông qua, ban hành hoặc c</w:t>
      </w:r>
      <w:r w:rsidRPr="00677261">
        <w:rPr>
          <w:rFonts w:ascii="Times New Roman" w:eastAsia="Times New Roman" w:hAnsi="Times New Roman"/>
          <w:color w:val="000000"/>
          <w:sz w:val="24"/>
          <w:szCs w:val="24"/>
        </w:rPr>
        <w:t>ó</w:t>
      </w:r>
      <w:r w:rsidRPr="00677261">
        <w:rPr>
          <w:rFonts w:ascii="Times New Roman" w:eastAsia="Times New Roman" w:hAnsi="Times New Roman"/>
          <w:color w:val="000000"/>
          <w:sz w:val="24"/>
          <w:szCs w:val="24"/>
          <w:lang w:val="vi-VN"/>
        </w:rPr>
        <w:t> hiệu lực, đặc biệt trong trường hợp những mốc thời gian này chưa được nêu trong Thông báo trước đ</w:t>
      </w:r>
      <w:r w:rsidRPr="00677261">
        <w:rPr>
          <w:rFonts w:ascii="Times New Roman" w:eastAsia="Times New Roman" w:hAnsi="Times New Roman"/>
          <w:color w:val="000000"/>
          <w:sz w:val="24"/>
          <w:szCs w:val="24"/>
        </w:rPr>
        <w:t>ó</w:t>
      </w:r>
      <w:r w:rsidRPr="00677261">
        <w:rPr>
          <w:rFonts w:ascii="Times New Roman" w:eastAsia="Times New Roman" w:hAnsi="Times New Roman"/>
          <w:color w:val="000000"/>
          <w:sz w:val="24"/>
          <w:szCs w:val="24"/>
          <w:lang w:val="vi-VN"/>
        </w:rPr>
        <w:t> hoặc đã thay đổi so với thời điểm thông báo;</w:t>
      </w:r>
    </w:p>
    <w:p w14:paraId="5244109F" w14:textId="77777777" w:rsidR="00677261" w:rsidRPr="00677261" w:rsidRDefault="00677261" w:rsidP="00677261">
      <w:pPr>
        <w:shd w:val="clear" w:color="auto" w:fill="FFFFFF"/>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lang w:val="vi-VN"/>
        </w:rPr>
        <w:t>3. Biện pháp đã thông báo được rút bỏ hoặc thu hồi. Nếu được thay thế bằng một biện pháp mới th</w:t>
      </w:r>
      <w:r w:rsidRPr="00677261">
        <w:rPr>
          <w:rFonts w:ascii="Times New Roman" w:eastAsia="Times New Roman" w:hAnsi="Times New Roman"/>
          <w:color w:val="000000"/>
          <w:sz w:val="24"/>
          <w:szCs w:val="24"/>
        </w:rPr>
        <w:t>ì</w:t>
      </w:r>
      <w:r w:rsidRPr="00677261">
        <w:rPr>
          <w:rFonts w:ascii="Times New Roman" w:eastAsia="Times New Roman" w:hAnsi="Times New Roman"/>
          <w:color w:val="000000"/>
          <w:sz w:val="24"/>
          <w:szCs w:val="24"/>
          <w:lang w:val="vi-VN"/>
        </w:rPr>
        <w:t> nêu mã thông báo tương ứng nếu có;</w:t>
      </w:r>
    </w:p>
    <w:p w14:paraId="183E73DD" w14:textId="77777777" w:rsidR="00677261" w:rsidRPr="00677261" w:rsidRDefault="00677261" w:rsidP="00677261">
      <w:pPr>
        <w:shd w:val="clear" w:color="auto" w:fill="FFFFFF"/>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lang w:val="vi-VN"/>
        </w:rPr>
        <w:t>4. Nội dung hoặc phạm vi của biện pháp đã thông báo thay đ</w:t>
      </w:r>
      <w:r w:rsidRPr="00677261">
        <w:rPr>
          <w:rFonts w:ascii="Times New Roman" w:eastAsia="Times New Roman" w:hAnsi="Times New Roman"/>
          <w:color w:val="000000"/>
          <w:sz w:val="24"/>
          <w:szCs w:val="24"/>
        </w:rPr>
        <w:t>ổ</w:t>
      </w:r>
      <w:r w:rsidRPr="00677261">
        <w:rPr>
          <w:rFonts w:ascii="Times New Roman" w:eastAsia="Times New Roman" w:hAnsi="Times New Roman"/>
          <w:color w:val="000000"/>
          <w:sz w:val="24"/>
          <w:szCs w:val="24"/>
          <w:lang w:val="vi-VN"/>
        </w:rPr>
        <w:t>i hoặc sửa đổi một phần. Trong trường hợp này c</w:t>
      </w:r>
      <w:r w:rsidRPr="00677261">
        <w:rPr>
          <w:rFonts w:ascii="Times New Roman" w:eastAsia="Times New Roman" w:hAnsi="Times New Roman"/>
          <w:color w:val="000000"/>
          <w:sz w:val="24"/>
          <w:szCs w:val="24"/>
        </w:rPr>
        <w:t>ầ</w:t>
      </w:r>
      <w:r w:rsidRPr="00677261">
        <w:rPr>
          <w:rFonts w:ascii="Times New Roman" w:eastAsia="Times New Roman" w:hAnsi="Times New Roman"/>
          <w:color w:val="000000"/>
          <w:sz w:val="24"/>
          <w:szCs w:val="24"/>
          <w:lang w:val="vi-VN"/>
        </w:rPr>
        <w:t>n xem xét mở lại thời gian góp ý mới;</w:t>
      </w:r>
    </w:p>
    <w:p w14:paraId="2EEF9F6E" w14:textId="77777777" w:rsidR="00677261" w:rsidRPr="00677261" w:rsidRDefault="00677261" w:rsidP="00677261">
      <w:pPr>
        <w:shd w:val="clear" w:color="auto" w:fill="FFFFFF"/>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lang w:val="vi-VN"/>
        </w:rPr>
        <w:t>5. </w:t>
      </w:r>
      <w:r w:rsidRPr="00677261">
        <w:rPr>
          <w:rFonts w:ascii="Times New Roman" w:eastAsia="Times New Roman" w:hAnsi="Times New Roman"/>
          <w:color w:val="000000"/>
          <w:sz w:val="24"/>
          <w:szCs w:val="24"/>
        </w:rPr>
        <w:t>B</w:t>
      </w:r>
      <w:r w:rsidRPr="00677261">
        <w:rPr>
          <w:rFonts w:ascii="Times New Roman" w:eastAsia="Times New Roman" w:hAnsi="Times New Roman"/>
          <w:color w:val="000000"/>
          <w:sz w:val="24"/>
          <w:szCs w:val="24"/>
          <w:lang w:val="vi-VN"/>
        </w:rPr>
        <w:t>an hành hướng dẫn thực hiện;</w:t>
      </w:r>
    </w:p>
    <w:p w14:paraId="39C41701" w14:textId="77777777" w:rsidR="00677261" w:rsidRPr="00677261" w:rsidRDefault="00677261" w:rsidP="00677261">
      <w:pPr>
        <w:shd w:val="clear" w:color="auto" w:fill="FFFFFF"/>
        <w:spacing w:before="120" w:after="120" w:line="276" w:lineRule="auto"/>
        <w:rPr>
          <w:rFonts w:ascii="Times New Roman" w:eastAsia="Times New Roman" w:hAnsi="Times New Roman"/>
          <w:color w:val="000000"/>
          <w:sz w:val="24"/>
          <w:szCs w:val="24"/>
        </w:rPr>
      </w:pPr>
      <w:r w:rsidRPr="00677261">
        <w:rPr>
          <w:rFonts w:ascii="Times New Roman" w:eastAsia="Times New Roman" w:hAnsi="Times New Roman"/>
          <w:color w:val="000000"/>
          <w:sz w:val="24"/>
          <w:szCs w:val="24"/>
          <w:lang w:val="vi-VN"/>
        </w:rPr>
        <w:t>6. Những thông tin bổ sung hữu ích khác liên quan trực tiếp đến thông báo hoặc một biện pháp đã thông báo mà không thể thông báo theo các mẫu thông báo đ</w:t>
      </w:r>
      <w:r w:rsidRPr="00677261">
        <w:rPr>
          <w:rFonts w:ascii="Times New Roman" w:eastAsia="Times New Roman" w:hAnsi="Times New Roman"/>
          <w:color w:val="000000"/>
          <w:sz w:val="24"/>
          <w:szCs w:val="24"/>
        </w:rPr>
        <w:t>í</w:t>
      </w:r>
      <w:r w:rsidRPr="00677261">
        <w:rPr>
          <w:rFonts w:ascii="Times New Roman" w:eastAsia="Times New Roman" w:hAnsi="Times New Roman"/>
          <w:color w:val="000000"/>
          <w:sz w:val="24"/>
          <w:szCs w:val="24"/>
          <w:lang w:val="vi-VN"/>
        </w:rPr>
        <w:t>nh ch</w:t>
      </w:r>
      <w:r w:rsidRPr="00677261">
        <w:rPr>
          <w:rFonts w:ascii="Times New Roman" w:eastAsia="Times New Roman" w:hAnsi="Times New Roman"/>
          <w:color w:val="000000"/>
          <w:sz w:val="24"/>
          <w:szCs w:val="24"/>
        </w:rPr>
        <w:t>í</w:t>
      </w:r>
      <w:r w:rsidRPr="00677261">
        <w:rPr>
          <w:rFonts w:ascii="Times New Roman" w:eastAsia="Times New Roman" w:hAnsi="Times New Roman"/>
          <w:color w:val="000000"/>
          <w:sz w:val="24"/>
          <w:szCs w:val="24"/>
          <w:lang w:val="vi-VN"/>
        </w:rPr>
        <w:t>nh, sửa đổi.</w:t>
      </w:r>
    </w:p>
    <w:p w14:paraId="32B34540" w14:textId="77777777" w:rsidR="000751D3" w:rsidRPr="00677261" w:rsidRDefault="000751D3" w:rsidP="00677261">
      <w:pPr>
        <w:spacing w:before="120" w:line="276" w:lineRule="auto"/>
        <w:rPr>
          <w:rFonts w:ascii="Times New Roman" w:hAnsi="Times New Roman"/>
          <w:sz w:val="24"/>
          <w:szCs w:val="24"/>
        </w:rPr>
      </w:pPr>
    </w:p>
    <w:sectPr w:rsidR="000751D3" w:rsidRPr="006772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7261"/>
    <w:rsid w:val="000751D3"/>
    <w:rsid w:val="005346A2"/>
    <w:rsid w:val="00574D78"/>
    <w:rsid w:val="0067726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008F"/>
  <w15:chartTrackingRefBased/>
  <w15:docId w15:val="{9360DA91-BB0A-4EB2-BE4D-E599BAAA4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726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17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thuvienphapluat.vn/doc2htm/00408584_files/image003.jpg"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1068</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2026-05-20T16:10:00Z</dcterms:created>
  <dcterms:modified xsi:type="dcterms:W3CDTF">2026-05-20T16:10:00Z</dcterms:modified>
</cp:coreProperties>
</file>