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92E9" w14:textId="77777777" w:rsidR="00987135" w:rsidRPr="00481048" w:rsidRDefault="00987135" w:rsidP="00987135">
      <w:pPr>
        <w:spacing w:before="120"/>
        <w:jc w:val="center"/>
        <w:rPr>
          <w:rFonts w:ascii="Times New Roman" w:hAnsi="Times New Roman"/>
          <w:b/>
          <w:sz w:val="24"/>
          <w:szCs w:val="24"/>
        </w:rPr>
      </w:pPr>
      <w:r w:rsidRPr="00481048">
        <w:rPr>
          <w:rFonts w:ascii="Times New Roman" w:hAnsi="Times New Roman"/>
          <w:b/>
          <w:sz w:val="24"/>
          <w:szCs w:val="24"/>
        </w:rPr>
        <w:t>Mẫu số 02: Thông báo ý kiến thẩm định tổng mức đầu tư xây dựng của cơ quan chuyên môn về xây dựng</w:t>
      </w:r>
    </w:p>
    <w:tbl>
      <w:tblPr>
        <w:tblW w:w="0" w:type="auto"/>
        <w:tblLook w:val="01E0" w:firstRow="1" w:lastRow="1" w:firstColumn="1" w:lastColumn="1" w:noHBand="0" w:noVBand="0"/>
      </w:tblPr>
      <w:tblGrid>
        <w:gridCol w:w="3348"/>
        <w:gridCol w:w="5508"/>
      </w:tblGrid>
      <w:tr w:rsidR="00987135" w:rsidRPr="00481048" w14:paraId="31F31FE3" w14:textId="77777777" w:rsidTr="00987135">
        <w:tc>
          <w:tcPr>
            <w:tcW w:w="3348" w:type="dxa"/>
          </w:tcPr>
          <w:p w14:paraId="6B1ECAA9" w14:textId="77777777" w:rsidR="00987135" w:rsidRPr="00481048" w:rsidRDefault="00987135" w:rsidP="00987135">
            <w:pPr>
              <w:spacing w:before="120"/>
              <w:jc w:val="center"/>
              <w:rPr>
                <w:rFonts w:ascii="Times New Roman" w:hAnsi="Times New Roman"/>
                <w:b/>
                <w:sz w:val="24"/>
                <w:szCs w:val="24"/>
              </w:rPr>
            </w:pPr>
            <w:r w:rsidRPr="00481048">
              <w:rPr>
                <w:rFonts w:ascii="Times New Roman" w:hAnsi="Times New Roman"/>
                <w:b/>
                <w:sz w:val="24"/>
                <w:szCs w:val="24"/>
                <w:lang w:val="en-GB"/>
              </w:rPr>
              <w:t>ĐƠN VỊ THẨM ĐỊNH</w:t>
            </w:r>
            <w:r w:rsidRPr="00481048">
              <w:rPr>
                <w:rFonts w:ascii="Times New Roman" w:hAnsi="Times New Roman"/>
                <w:b/>
                <w:sz w:val="24"/>
                <w:szCs w:val="24"/>
              </w:rPr>
              <w:br/>
              <w:t>-------</w:t>
            </w:r>
          </w:p>
        </w:tc>
        <w:tc>
          <w:tcPr>
            <w:tcW w:w="5508" w:type="dxa"/>
          </w:tcPr>
          <w:p w14:paraId="1751A351" w14:textId="77777777" w:rsidR="00987135" w:rsidRPr="00481048" w:rsidRDefault="00987135" w:rsidP="00987135">
            <w:pPr>
              <w:spacing w:before="120"/>
              <w:jc w:val="center"/>
              <w:rPr>
                <w:rFonts w:ascii="Times New Roman" w:hAnsi="Times New Roman"/>
                <w:sz w:val="24"/>
                <w:szCs w:val="24"/>
              </w:rPr>
            </w:pPr>
            <w:r w:rsidRPr="00481048">
              <w:rPr>
                <w:rFonts w:ascii="Times New Roman" w:hAnsi="Times New Roman"/>
                <w:b/>
                <w:sz w:val="24"/>
                <w:szCs w:val="24"/>
              </w:rPr>
              <w:t>CỘNG HÒA XÃ HỘI CHỦ NGHĨA VIỆT NAM</w:t>
            </w:r>
            <w:r w:rsidRPr="00481048">
              <w:rPr>
                <w:rFonts w:ascii="Times New Roman" w:hAnsi="Times New Roman"/>
                <w:b/>
                <w:sz w:val="24"/>
                <w:szCs w:val="24"/>
              </w:rPr>
              <w:br/>
              <w:t>Độc lập - Tự do - Hạnh phúc</w:t>
            </w:r>
            <w:r w:rsidRPr="00481048">
              <w:rPr>
                <w:rFonts w:ascii="Times New Roman" w:hAnsi="Times New Roman"/>
                <w:b/>
                <w:sz w:val="24"/>
                <w:szCs w:val="24"/>
              </w:rPr>
              <w:br/>
              <w:t>---------------</w:t>
            </w:r>
          </w:p>
        </w:tc>
      </w:tr>
      <w:tr w:rsidR="00987135" w:rsidRPr="00481048" w14:paraId="418481D9" w14:textId="77777777" w:rsidTr="00987135">
        <w:tc>
          <w:tcPr>
            <w:tcW w:w="3348" w:type="dxa"/>
          </w:tcPr>
          <w:p w14:paraId="571B098D" w14:textId="77777777" w:rsidR="00987135" w:rsidRPr="00481048" w:rsidRDefault="00987135" w:rsidP="00987135">
            <w:pPr>
              <w:spacing w:before="120"/>
              <w:jc w:val="center"/>
              <w:rPr>
                <w:rFonts w:ascii="Times New Roman" w:hAnsi="Times New Roman"/>
                <w:sz w:val="24"/>
                <w:szCs w:val="24"/>
              </w:rPr>
            </w:pPr>
            <w:r w:rsidRPr="00481048">
              <w:rPr>
                <w:rFonts w:ascii="Times New Roman" w:hAnsi="Times New Roman"/>
                <w:sz w:val="24"/>
                <w:szCs w:val="24"/>
              </w:rPr>
              <w:t>(S</w:t>
            </w:r>
            <w:r w:rsidRPr="00481048">
              <w:rPr>
                <w:rFonts w:ascii="Times New Roman" w:hAnsi="Times New Roman"/>
                <w:sz w:val="24"/>
                <w:szCs w:val="24"/>
                <w:lang w:val="en-GB"/>
              </w:rPr>
              <w:t>ố</w:t>
            </w:r>
            <w:r w:rsidRPr="00481048">
              <w:rPr>
                <w:rFonts w:ascii="Times New Roman" w:hAnsi="Times New Roman"/>
                <w:sz w:val="24"/>
                <w:szCs w:val="24"/>
              </w:rPr>
              <w:t xml:space="preserve"> hiệu văn bản)</w:t>
            </w:r>
          </w:p>
          <w:p w14:paraId="434A4801" w14:textId="77777777" w:rsidR="00987135" w:rsidRPr="00481048" w:rsidRDefault="00987135" w:rsidP="00987135">
            <w:pPr>
              <w:spacing w:before="120"/>
              <w:jc w:val="center"/>
              <w:rPr>
                <w:rFonts w:ascii="Times New Roman" w:hAnsi="Times New Roman"/>
                <w:sz w:val="24"/>
                <w:szCs w:val="24"/>
                <w:lang w:val="en-GB"/>
              </w:rPr>
            </w:pPr>
            <w:r w:rsidRPr="00481048">
              <w:rPr>
                <w:rFonts w:ascii="Times New Roman" w:hAnsi="Times New Roman"/>
                <w:sz w:val="24"/>
                <w:szCs w:val="24"/>
              </w:rPr>
              <w:t>V/v: Thông báo ý kiến thẩm định tổng mức đầu tư dự án</w:t>
            </w:r>
            <w:r w:rsidRPr="00481048">
              <w:rPr>
                <w:rFonts w:ascii="Times New Roman" w:hAnsi="Times New Roman"/>
                <w:sz w:val="24"/>
                <w:szCs w:val="24"/>
                <w:lang w:val="en-GB"/>
              </w:rPr>
              <w:t xml:space="preserve"> ………</w:t>
            </w:r>
          </w:p>
        </w:tc>
        <w:tc>
          <w:tcPr>
            <w:tcW w:w="5508" w:type="dxa"/>
          </w:tcPr>
          <w:p w14:paraId="13B929C7" w14:textId="77777777" w:rsidR="00987135" w:rsidRPr="00481048" w:rsidRDefault="00987135" w:rsidP="00987135">
            <w:pPr>
              <w:spacing w:before="120"/>
              <w:jc w:val="right"/>
              <w:rPr>
                <w:rFonts w:ascii="Times New Roman" w:hAnsi="Times New Roman"/>
                <w:i/>
                <w:sz w:val="24"/>
                <w:szCs w:val="24"/>
              </w:rPr>
            </w:pPr>
            <w:r w:rsidRPr="00481048">
              <w:rPr>
                <w:rFonts w:ascii="Times New Roman" w:hAnsi="Times New Roman"/>
                <w:i/>
                <w:sz w:val="24"/>
                <w:szCs w:val="24"/>
                <w:lang w:val="en-GB"/>
              </w:rPr>
              <w:t xml:space="preserve">…, </w:t>
            </w:r>
            <w:r w:rsidRPr="00481048">
              <w:rPr>
                <w:rFonts w:ascii="Times New Roman" w:hAnsi="Times New Roman"/>
                <w:i/>
                <w:sz w:val="24"/>
                <w:szCs w:val="24"/>
              </w:rPr>
              <w:t>ngày... tháng... năm</w:t>
            </w:r>
          </w:p>
        </w:tc>
      </w:tr>
    </w:tbl>
    <w:p w14:paraId="13763169"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xml:space="preserve"> </w:t>
      </w:r>
    </w:p>
    <w:p w14:paraId="385238E0" w14:textId="77777777" w:rsidR="00987135" w:rsidRPr="00481048" w:rsidRDefault="00987135" w:rsidP="00987135">
      <w:pPr>
        <w:spacing w:before="120"/>
        <w:jc w:val="center"/>
        <w:rPr>
          <w:rFonts w:ascii="Times New Roman" w:hAnsi="Times New Roman"/>
          <w:b/>
          <w:i/>
          <w:sz w:val="24"/>
          <w:szCs w:val="24"/>
        </w:rPr>
      </w:pPr>
      <w:r w:rsidRPr="00481048">
        <w:rPr>
          <w:rFonts w:ascii="Times New Roman" w:hAnsi="Times New Roman"/>
          <w:b/>
          <w:i/>
          <w:sz w:val="24"/>
          <w:szCs w:val="24"/>
          <w:lang w:val="en-GB"/>
        </w:rPr>
        <w:t>Kính gửi:</w:t>
      </w:r>
      <w:r w:rsidRPr="00481048">
        <w:rPr>
          <w:rFonts w:ascii="Times New Roman" w:hAnsi="Times New Roman"/>
          <w:b/>
          <w:i/>
          <w:sz w:val="24"/>
          <w:szCs w:val="24"/>
        </w:rPr>
        <w:t xml:space="preserve"> (Tên đơn vị yêu cầu thẩm định)</w:t>
      </w:r>
    </w:p>
    <w:p w14:paraId="455CB7E6"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Thực hiện nhiệm vụ của (cơ quan chuyên môn về xây dựng) theo phân cấp, trên cơ sở đề nghị của (tên đơn vị yêu cầu thẩm định) tại Tờ trình số... về việc thẩm định tổng mức đầu tư xây dựng (tên dự án). Sau khi nghiên cứu hồ sơ, (tên cơ quan chuyên môn về xây dựng) có ý kiến như sau:</w:t>
      </w:r>
    </w:p>
    <w:p w14:paraId="1107DA2F" w14:textId="77777777" w:rsidR="00987135" w:rsidRPr="00481048" w:rsidRDefault="00987135" w:rsidP="00987135">
      <w:pPr>
        <w:spacing w:before="120"/>
        <w:rPr>
          <w:rFonts w:ascii="Times New Roman" w:hAnsi="Times New Roman"/>
          <w:b/>
          <w:sz w:val="24"/>
          <w:szCs w:val="24"/>
        </w:rPr>
      </w:pPr>
      <w:r w:rsidRPr="00481048">
        <w:rPr>
          <w:rFonts w:ascii="Times New Roman" w:hAnsi="Times New Roman"/>
          <w:b/>
          <w:sz w:val="24"/>
          <w:szCs w:val="24"/>
        </w:rPr>
        <w:t>1. Thông tin chung về dự án</w:t>
      </w:r>
    </w:p>
    <w:p w14:paraId="7549F890"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Tên dự án, công trình; địa điểm xây dựng, quy mô, thời gian thực hiện,... công trình;</w:t>
      </w:r>
    </w:p>
    <w:p w14:paraId="31D1B50F"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Chủ đầu tư; các đơn vị tư vấn khảo sát, lập dự án, thẩm tra tổng mức đầu tư (nếu có)...;</w:t>
      </w:r>
    </w:p>
    <w:p w14:paraId="551BC6F5"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Nguồn vốn, giá trị dự kiến tổng mức đầu tư;</w:t>
      </w:r>
    </w:p>
    <w:p w14:paraId="25AC7BEC"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Thời gian thực hiện;</w:t>
      </w:r>
    </w:p>
    <w:p w14:paraId="651ADB2F"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Quá trình thực hiện công tác chuẩn bị dự án (</w:t>
      </w:r>
      <w:r w:rsidRPr="00481048">
        <w:rPr>
          <w:rFonts w:ascii="Times New Roman" w:hAnsi="Times New Roman"/>
          <w:i/>
          <w:sz w:val="24"/>
          <w:szCs w:val="24"/>
        </w:rPr>
        <w:t>nếu có</w:t>
      </w:r>
      <w:r w:rsidRPr="00481048">
        <w:rPr>
          <w:rFonts w:ascii="Times New Roman" w:hAnsi="Times New Roman"/>
          <w:sz w:val="24"/>
          <w:szCs w:val="24"/>
        </w:rPr>
        <w:t>).</w:t>
      </w:r>
    </w:p>
    <w:p w14:paraId="52577ABB" w14:textId="77777777" w:rsidR="00987135" w:rsidRPr="00481048" w:rsidRDefault="00987135" w:rsidP="00987135">
      <w:pPr>
        <w:spacing w:before="120"/>
        <w:rPr>
          <w:rFonts w:ascii="Times New Roman" w:hAnsi="Times New Roman"/>
          <w:b/>
          <w:sz w:val="24"/>
          <w:szCs w:val="24"/>
        </w:rPr>
      </w:pPr>
      <w:r w:rsidRPr="00481048">
        <w:rPr>
          <w:rFonts w:ascii="Times New Roman" w:hAnsi="Times New Roman"/>
          <w:b/>
          <w:sz w:val="24"/>
          <w:szCs w:val="24"/>
        </w:rPr>
        <w:t>2. Căn c</w:t>
      </w:r>
      <w:r w:rsidRPr="00481048">
        <w:rPr>
          <w:rFonts w:ascii="Times New Roman" w:hAnsi="Times New Roman"/>
          <w:b/>
          <w:sz w:val="24"/>
          <w:szCs w:val="24"/>
          <w:lang w:val="en-GB"/>
        </w:rPr>
        <w:t>ứ</w:t>
      </w:r>
      <w:r w:rsidRPr="00481048">
        <w:rPr>
          <w:rFonts w:ascii="Times New Roman" w:hAnsi="Times New Roman"/>
          <w:b/>
          <w:sz w:val="24"/>
          <w:szCs w:val="24"/>
        </w:rPr>
        <w:t xml:space="preserve"> pháp lý để thực hiện thẩm định, hồ sơ và tài liệu trình thẩm</w:t>
      </w:r>
      <w:r w:rsidRPr="00481048">
        <w:rPr>
          <w:rFonts w:ascii="Times New Roman" w:hAnsi="Times New Roman"/>
          <w:b/>
          <w:sz w:val="24"/>
          <w:szCs w:val="24"/>
          <w:lang w:val="en-GB"/>
        </w:rPr>
        <w:t xml:space="preserve"> </w:t>
      </w:r>
      <w:r w:rsidRPr="00481048">
        <w:rPr>
          <w:rFonts w:ascii="Times New Roman" w:hAnsi="Times New Roman"/>
          <w:b/>
          <w:sz w:val="24"/>
          <w:szCs w:val="24"/>
        </w:rPr>
        <w:t>định</w:t>
      </w:r>
    </w:p>
    <w:p w14:paraId="010C3DEA"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2.</w:t>
      </w:r>
      <w:r w:rsidRPr="00481048">
        <w:rPr>
          <w:rFonts w:ascii="Times New Roman" w:hAnsi="Times New Roman"/>
          <w:i/>
          <w:sz w:val="24"/>
          <w:szCs w:val="24"/>
          <w:lang w:val="en-GB"/>
        </w:rPr>
        <w:t>1</w:t>
      </w:r>
      <w:r w:rsidRPr="00481048">
        <w:rPr>
          <w:rFonts w:ascii="Times New Roman" w:hAnsi="Times New Roman"/>
          <w:i/>
          <w:sz w:val="24"/>
          <w:szCs w:val="24"/>
        </w:rPr>
        <w:t>. Căn</w:t>
      </w:r>
      <w:r w:rsidRPr="00481048">
        <w:rPr>
          <w:rFonts w:ascii="Times New Roman" w:hAnsi="Times New Roman"/>
          <w:i/>
          <w:sz w:val="24"/>
          <w:szCs w:val="24"/>
          <w:lang w:val="en-GB"/>
        </w:rPr>
        <w:t xml:space="preserve"> cứ</w:t>
      </w:r>
      <w:r w:rsidRPr="00481048">
        <w:rPr>
          <w:rFonts w:ascii="Times New Roman" w:hAnsi="Times New Roman"/>
          <w:i/>
          <w:sz w:val="24"/>
          <w:szCs w:val="24"/>
        </w:rPr>
        <w:t xml:space="preserve"> pháp lý để thực hiện thẩm định</w:t>
      </w:r>
    </w:p>
    <w:p w14:paraId="4DAFF5A6"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Pháp luật về xây dựng (Luật Xây dựng, Nghị định về quản lý dự án đầu tư xây dựng; Nghị định về quản lý chi phí đầu tư xây dựng; Các Thông tư hướng dẫn Nghị định);</w:t>
      </w:r>
    </w:p>
    <w:p w14:paraId="726FD19F"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Pháp luật về đầu tư công (đ</w:t>
      </w:r>
      <w:r w:rsidRPr="00481048">
        <w:rPr>
          <w:rFonts w:ascii="Times New Roman" w:hAnsi="Times New Roman"/>
          <w:sz w:val="24"/>
          <w:szCs w:val="24"/>
          <w:lang w:val="en-GB"/>
        </w:rPr>
        <w:t>ố</w:t>
      </w:r>
      <w:r w:rsidRPr="00481048">
        <w:rPr>
          <w:rFonts w:ascii="Times New Roman" w:hAnsi="Times New Roman"/>
          <w:sz w:val="24"/>
          <w:szCs w:val="24"/>
        </w:rPr>
        <w:t xml:space="preserve">i với các dự </w:t>
      </w:r>
      <w:r w:rsidRPr="00481048">
        <w:rPr>
          <w:rFonts w:ascii="Times New Roman" w:hAnsi="Times New Roman"/>
          <w:sz w:val="24"/>
          <w:szCs w:val="24"/>
          <w:lang w:val="en-GB"/>
        </w:rPr>
        <w:t>á</w:t>
      </w:r>
      <w:r w:rsidRPr="00481048">
        <w:rPr>
          <w:rFonts w:ascii="Times New Roman" w:hAnsi="Times New Roman"/>
          <w:sz w:val="24"/>
          <w:szCs w:val="24"/>
        </w:rPr>
        <w:t>n s</w:t>
      </w:r>
      <w:r w:rsidRPr="00481048">
        <w:rPr>
          <w:rFonts w:ascii="Times New Roman" w:hAnsi="Times New Roman"/>
          <w:sz w:val="24"/>
          <w:szCs w:val="24"/>
          <w:lang w:val="en-GB"/>
        </w:rPr>
        <w:t>ử</w:t>
      </w:r>
      <w:r w:rsidRPr="00481048">
        <w:rPr>
          <w:rFonts w:ascii="Times New Roman" w:hAnsi="Times New Roman"/>
          <w:sz w:val="24"/>
          <w:szCs w:val="24"/>
        </w:rPr>
        <w:t xml:space="preserve"> dụng vốn đầu tư công);</w:t>
      </w:r>
    </w:p>
    <w:p w14:paraId="46C9B0C8"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Pháp luật về PPP (đối với các dự án đầu tư theo phương thức đối tác công tư);</w:t>
      </w:r>
    </w:p>
    <w:p w14:paraId="428FB169"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Các văn bản pháp lý khác có liên quan;</w:t>
      </w:r>
    </w:p>
    <w:p w14:paraId="1D95F14C"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2.2. Hồ sơ, tài liệu trình thẩm định</w:t>
      </w:r>
    </w:p>
    <w:p w14:paraId="1C56B685"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Tờ trình thẩm định</w:t>
      </w:r>
    </w:p>
    <w:p w14:paraId="45A4D1DA"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Quyết định phê duyệt chủ trương dự án;</w:t>
      </w:r>
    </w:p>
    <w:p w14:paraId="5F136140"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lastRenderedPageBreak/>
        <w:t>- Hồ sơ dự án (bao gồm thuyết minh BCNCKT, chi tiết tính toán tổng mức đầu tư, thuyết minh thiết k</w:t>
      </w:r>
      <w:r w:rsidRPr="00481048">
        <w:rPr>
          <w:rFonts w:ascii="Times New Roman" w:hAnsi="Times New Roman"/>
          <w:sz w:val="24"/>
          <w:szCs w:val="24"/>
          <w:lang w:val="en-GB"/>
        </w:rPr>
        <w:t>ế</w:t>
      </w:r>
      <w:r w:rsidRPr="00481048">
        <w:rPr>
          <w:rFonts w:ascii="Times New Roman" w:hAnsi="Times New Roman"/>
          <w:sz w:val="24"/>
          <w:szCs w:val="24"/>
        </w:rPr>
        <w:t xml:space="preserve"> cơ sở, thiết kế cơ sở);</w:t>
      </w:r>
    </w:p>
    <w:p w14:paraId="0586B1EA"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Kết quả thẩm tra dự án (nếu có);</w:t>
      </w:r>
    </w:p>
    <w:p w14:paraId="1B64136F"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Kết quả thẩm định thiết kế cơ sở;</w:t>
      </w:r>
    </w:p>
    <w:p w14:paraId="694A505B"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Hồ sơ tài liệu và các văn bản pháp lý của dự án;</w:t>
      </w:r>
    </w:p>
    <w:p w14:paraId="62F99463"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Các hồ sơ, tài liệu khác liên quan đến dự án;</w:t>
      </w:r>
    </w:p>
    <w:p w14:paraId="1BBE984C"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Các hồ sơ, tài liệu khác sử dụng trong quá trình thẩm định.</w:t>
      </w:r>
    </w:p>
    <w:p w14:paraId="79E55886"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2.3. Hồ sơ năng lực của tổ chức, c</w:t>
      </w:r>
      <w:r w:rsidRPr="00481048">
        <w:rPr>
          <w:rFonts w:ascii="Times New Roman" w:hAnsi="Times New Roman"/>
          <w:i/>
          <w:sz w:val="24"/>
          <w:szCs w:val="24"/>
          <w:lang w:val="en-GB"/>
        </w:rPr>
        <w:t>á</w:t>
      </w:r>
      <w:r w:rsidRPr="00481048">
        <w:rPr>
          <w:rFonts w:ascii="Times New Roman" w:hAnsi="Times New Roman"/>
          <w:i/>
          <w:sz w:val="24"/>
          <w:szCs w:val="24"/>
        </w:rPr>
        <w:t xml:space="preserve"> nh</w:t>
      </w:r>
      <w:r w:rsidRPr="00481048">
        <w:rPr>
          <w:rFonts w:ascii="Times New Roman" w:hAnsi="Times New Roman"/>
          <w:i/>
          <w:sz w:val="24"/>
          <w:szCs w:val="24"/>
          <w:lang w:val="en-GB"/>
        </w:rPr>
        <w:t>â</w:t>
      </w:r>
      <w:r w:rsidRPr="00481048">
        <w:rPr>
          <w:rFonts w:ascii="Times New Roman" w:hAnsi="Times New Roman"/>
          <w:i/>
          <w:sz w:val="24"/>
          <w:szCs w:val="24"/>
        </w:rPr>
        <w:t>n tư vấn tham gia lập, thẩm tra TMĐT</w:t>
      </w:r>
      <w:r w:rsidRPr="00481048">
        <w:rPr>
          <w:rFonts w:ascii="Times New Roman" w:hAnsi="Times New Roman"/>
          <w:i/>
          <w:sz w:val="24"/>
          <w:szCs w:val="24"/>
          <w:lang w:val="en-GB"/>
        </w:rPr>
        <w:t xml:space="preserve"> </w:t>
      </w:r>
      <w:r w:rsidRPr="00481048">
        <w:rPr>
          <w:rFonts w:ascii="Times New Roman" w:hAnsi="Times New Roman"/>
          <w:i/>
          <w:sz w:val="24"/>
          <w:szCs w:val="24"/>
        </w:rPr>
        <w:t>(nếu</w:t>
      </w:r>
      <w:r w:rsidRPr="00481048">
        <w:rPr>
          <w:rFonts w:ascii="Times New Roman" w:hAnsi="Times New Roman"/>
          <w:i/>
          <w:sz w:val="24"/>
          <w:szCs w:val="24"/>
          <w:lang w:val="en-GB"/>
        </w:rPr>
        <w:t xml:space="preserve"> </w:t>
      </w:r>
      <w:r w:rsidRPr="00481048">
        <w:rPr>
          <w:rFonts w:ascii="Times New Roman" w:hAnsi="Times New Roman"/>
          <w:i/>
          <w:sz w:val="24"/>
          <w:szCs w:val="24"/>
        </w:rPr>
        <w:t>c</w:t>
      </w:r>
      <w:r w:rsidRPr="00481048">
        <w:rPr>
          <w:rFonts w:ascii="Times New Roman" w:hAnsi="Times New Roman"/>
          <w:i/>
          <w:sz w:val="24"/>
          <w:szCs w:val="24"/>
          <w:lang w:val="en-GB"/>
        </w:rPr>
        <w:t>ó</w:t>
      </w:r>
      <w:r w:rsidRPr="00481048">
        <w:rPr>
          <w:rFonts w:ascii="Times New Roman" w:hAnsi="Times New Roman"/>
          <w:i/>
          <w:sz w:val="24"/>
          <w:szCs w:val="24"/>
        </w:rPr>
        <w:t>)</w:t>
      </w:r>
    </w:p>
    <w:p w14:paraId="6E82005E" w14:textId="77777777" w:rsidR="00987135" w:rsidRPr="00481048" w:rsidRDefault="00987135" w:rsidP="00987135">
      <w:pPr>
        <w:spacing w:before="120"/>
        <w:rPr>
          <w:rFonts w:ascii="Times New Roman" w:hAnsi="Times New Roman"/>
          <w:b/>
          <w:sz w:val="24"/>
          <w:szCs w:val="24"/>
        </w:rPr>
      </w:pPr>
      <w:r w:rsidRPr="00481048">
        <w:rPr>
          <w:rFonts w:ascii="Times New Roman" w:hAnsi="Times New Roman"/>
          <w:b/>
          <w:sz w:val="24"/>
          <w:szCs w:val="24"/>
        </w:rPr>
        <w:t>3. Ý kiến thẩm đ</w:t>
      </w:r>
      <w:r w:rsidRPr="00481048">
        <w:rPr>
          <w:rFonts w:ascii="Times New Roman" w:hAnsi="Times New Roman"/>
          <w:b/>
          <w:sz w:val="24"/>
          <w:szCs w:val="24"/>
          <w:lang w:val="en-GB"/>
        </w:rPr>
        <w:t>ị</w:t>
      </w:r>
      <w:r w:rsidRPr="00481048">
        <w:rPr>
          <w:rFonts w:ascii="Times New Roman" w:hAnsi="Times New Roman"/>
          <w:b/>
          <w:sz w:val="24"/>
          <w:szCs w:val="24"/>
        </w:rPr>
        <w:t>nh</w:t>
      </w:r>
    </w:p>
    <w:p w14:paraId="0C550160"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3.1. Sự đầy đ</w:t>
      </w:r>
      <w:r w:rsidRPr="00481048">
        <w:rPr>
          <w:rFonts w:ascii="Times New Roman" w:hAnsi="Times New Roman"/>
          <w:i/>
          <w:sz w:val="24"/>
          <w:szCs w:val="24"/>
          <w:lang w:val="en-GB"/>
        </w:rPr>
        <w:t>ủ</w:t>
      </w:r>
      <w:r w:rsidRPr="00481048">
        <w:rPr>
          <w:rFonts w:ascii="Times New Roman" w:hAnsi="Times New Roman"/>
          <w:i/>
          <w:sz w:val="24"/>
          <w:szCs w:val="24"/>
        </w:rPr>
        <w:t>, t</w:t>
      </w:r>
      <w:r w:rsidRPr="00481048">
        <w:rPr>
          <w:rFonts w:ascii="Times New Roman" w:hAnsi="Times New Roman"/>
          <w:i/>
          <w:sz w:val="24"/>
          <w:szCs w:val="24"/>
          <w:lang w:val="en-GB"/>
        </w:rPr>
        <w:t>í</w:t>
      </w:r>
      <w:r w:rsidRPr="00481048">
        <w:rPr>
          <w:rFonts w:ascii="Times New Roman" w:hAnsi="Times New Roman"/>
          <w:i/>
          <w:sz w:val="24"/>
          <w:szCs w:val="24"/>
        </w:rPr>
        <w:t>nh hợp lệ của hồ sơ trình thẩm định; các căn cứ pháp lý để xác định tổng mức đầu tư</w:t>
      </w:r>
    </w:p>
    <w:p w14:paraId="342270A8"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3.1.1. Sự đầy đủ, tính hợp lệ của hồ sơ trình thẩm định</w:t>
      </w:r>
    </w:p>
    <w:p w14:paraId="28489A06"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3.1.2. Các căn cứ pháp lý để xác định tổng mức đầu tư</w:t>
      </w:r>
    </w:p>
    <w:p w14:paraId="0449AC7A"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3.2. Sự phù hợp của tổng mức đầu tư với sơ bộ tổng mức đầu tư; phương pháp xác định t</w:t>
      </w:r>
      <w:r w:rsidRPr="00481048">
        <w:rPr>
          <w:rFonts w:ascii="Times New Roman" w:hAnsi="Times New Roman"/>
          <w:i/>
          <w:sz w:val="24"/>
          <w:szCs w:val="24"/>
          <w:lang w:val="en-GB"/>
        </w:rPr>
        <w:t>ổ</w:t>
      </w:r>
      <w:r w:rsidRPr="00481048">
        <w:rPr>
          <w:rFonts w:ascii="Times New Roman" w:hAnsi="Times New Roman"/>
          <w:i/>
          <w:sz w:val="24"/>
          <w:szCs w:val="24"/>
        </w:rPr>
        <w:t>ng mức đ</w:t>
      </w:r>
      <w:r w:rsidRPr="00481048">
        <w:rPr>
          <w:rFonts w:ascii="Times New Roman" w:hAnsi="Times New Roman"/>
          <w:i/>
          <w:sz w:val="24"/>
          <w:szCs w:val="24"/>
          <w:lang w:val="en-GB"/>
        </w:rPr>
        <w:t>ầ</w:t>
      </w:r>
      <w:r w:rsidRPr="00481048">
        <w:rPr>
          <w:rFonts w:ascii="Times New Roman" w:hAnsi="Times New Roman"/>
          <w:i/>
          <w:sz w:val="24"/>
          <w:szCs w:val="24"/>
        </w:rPr>
        <w:t>u tư</w:t>
      </w:r>
    </w:p>
    <w:p w14:paraId="196A8510"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3.2.1. Sự phù hợp của tổng mức đầu tư với sơ bộ tổng mức đầu tư</w:t>
      </w:r>
    </w:p>
    <w:p w14:paraId="267F67E4"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3.2.2. Phương pháp xác định tổng mức đầu tư</w:t>
      </w:r>
    </w:p>
    <w:p w14:paraId="00C16EB2"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3.3. Về sự phù h</w:t>
      </w:r>
      <w:r w:rsidRPr="00481048">
        <w:rPr>
          <w:rFonts w:ascii="Times New Roman" w:hAnsi="Times New Roman"/>
          <w:i/>
          <w:sz w:val="24"/>
          <w:szCs w:val="24"/>
          <w:lang w:val="en-GB"/>
        </w:rPr>
        <w:t>ợ</w:t>
      </w:r>
      <w:r w:rsidRPr="00481048">
        <w:rPr>
          <w:rFonts w:ascii="Times New Roman" w:hAnsi="Times New Roman"/>
          <w:i/>
          <w:sz w:val="24"/>
          <w:szCs w:val="24"/>
        </w:rPr>
        <w:t>p nội dung tổng mức đầu tư trình thẩm định</w:t>
      </w:r>
    </w:p>
    <w:p w14:paraId="17C0667A"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 xml:space="preserve">3.4. Sự tuân thủ các </w:t>
      </w:r>
      <w:r w:rsidRPr="00481048">
        <w:rPr>
          <w:rFonts w:ascii="Times New Roman" w:hAnsi="Times New Roman"/>
          <w:i/>
          <w:sz w:val="24"/>
          <w:szCs w:val="24"/>
          <w:lang w:val="en-GB"/>
        </w:rPr>
        <w:t>quy</w:t>
      </w:r>
      <w:r w:rsidRPr="00481048">
        <w:rPr>
          <w:rFonts w:ascii="Times New Roman" w:hAnsi="Times New Roman"/>
          <w:i/>
          <w:sz w:val="24"/>
          <w:szCs w:val="24"/>
        </w:rPr>
        <w:t xml:space="preserve"> định của pháp luật về áp dụng, tham khảo hệ th</w:t>
      </w:r>
      <w:r w:rsidRPr="00481048">
        <w:rPr>
          <w:rFonts w:ascii="Times New Roman" w:hAnsi="Times New Roman"/>
          <w:i/>
          <w:sz w:val="24"/>
          <w:szCs w:val="24"/>
          <w:lang w:val="en-GB"/>
        </w:rPr>
        <w:t>ố</w:t>
      </w:r>
      <w:r w:rsidRPr="00481048">
        <w:rPr>
          <w:rFonts w:ascii="Times New Roman" w:hAnsi="Times New Roman"/>
          <w:i/>
          <w:sz w:val="24"/>
          <w:szCs w:val="24"/>
        </w:rPr>
        <w:t>ng định mức, gi</w:t>
      </w:r>
      <w:r w:rsidRPr="00481048">
        <w:rPr>
          <w:rFonts w:ascii="Times New Roman" w:hAnsi="Times New Roman"/>
          <w:i/>
          <w:sz w:val="24"/>
          <w:szCs w:val="24"/>
          <w:lang w:val="en-GB"/>
        </w:rPr>
        <w:t>á</w:t>
      </w:r>
      <w:r w:rsidRPr="00481048">
        <w:rPr>
          <w:rFonts w:ascii="Times New Roman" w:hAnsi="Times New Roman"/>
          <w:i/>
          <w:sz w:val="24"/>
          <w:szCs w:val="24"/>
        </w:rPr>
        <w:t xml:space="preserve"> xây dựng và các công cụ cần thiết khác; việc vận dụng, tham khảo dữ liệu v</w:t>
      </w:r>
      <w:r w:rsidRPr="00481048">
        <w:rPr>
          <w:rFonts w:ascii="Times New Roman" w:hAnsi="Times New Roman"/>
          <w:i/>
          <w:sz w:val="24"/>
          <w:szCs w:val="24"/>
          <w:lang w:val="en-GB"/>
        </w:rPr>
        <w:t>ề</w:t>
      </w:r>
      <w:r w:rsidRPr="00481048">
        <w:rPr>
          <w:rFonts w:ascii="Times New Roman" w:hAnsi="Times New Roman"/>
          <w:i/>
          <w:sz w:val="24"/>
          <w:szCs w:val="24"/>
        </w:rPr>
        <w:t xml:space="preserve"> chi phí của các dự án, công trình tương tự để xác định t</w:t>
      </w:r>
      <w:r w:rsidRPr="00481048">
        <w:rPr>
          <w:rFonts w:ascii="Times New Roman" w:hAnsi="Times New Roman"/>
          <w:i/>
          <w:sz w:val="24"/>
          <w:szCs w:val="24"/>
          <w:lang w:val="en-GB"/>
        </w:rPr>
        <w:t>ổ</w:t>
      </w:r>
      <w:r w:rsidRPr="00481048">
        <w:rPr>
          <w:rFonts w:ascii="Times New Roman" w:hAnsi="Times New Roman"/>
          <w:i/>
          <w:sz w:val="24"/>
          <w:szCs w:val="24"/>
        </w:rPr>
        <w:t>ng mức đầu tư.</w:t>
      </w:r>
    </w:p>
    <w:p w14:paraId="4B28188F"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3.4.1. Đối với chi phí xây dựng</w:t>
      </w:r>
    </w:p>
    <w:p w14:paraId="5C42FACE"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3.4.2. Đối với chi phí thiết bị</w:t>
      </w:r>
    </w:p>
    <w:p w14:paraId="109C92B2"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3.4.3. Đối với chi phí quản lý dự án, chi phí tư vấn đầu tư xây dựng, chi phí khác.</w:t>
      </w:r>
    </w:p>
    <w:p w14:paraId="61B472AE"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xml:space="preserve">3.4.4. </w:t>
      </w:r>
      <w:r w:rsidRPr="00481048">
        <w:rPr>
          <w:rFonts w:ascii="Times New Roman" w:hAnsi="Times New Roman"/>
          <w:sz w:val="24"/>
          <w:szCs w:val="24"/>
          <w:lang w:val="en-GB"/>
        </w:rPr>
        <w:t>Đối</w:t>
      </w:r>
      <w:r w:rsidRPr="00481048">
        <w:rPr>
          <w:rFonts w:ascii="Times New Roman" w:hAnsi="Times New Roman"/>
          <w:sz w:val="24"/>
          <w:szCs w:val="24"/>
        </w:rPr>
        <w:t xml:space="preserve"> với chi phí dự phòng</w:t>
      </w:r>
    </w:p>
    <w:p w14:paraId="62A06A01" w14:textId="77777777" w:rsidR="00987135" w:rsidRPr="00481048" w:rsidRDefault="00987135" w:rsidP="00987135">
      <w:pPr>
        <w:spacing w:before="120"/>
        <w:rPr>
          <w:rFonts w:ascii="Times New Roman" w:hAnsi="Times New Roman"/>
          <w:i/>
          <w:sz w:val="24"/>
          <w:szCs w:val="24"/>
        </w:rPr>
      </w:pPr>
      <w:r w:rsidRPr="00481048">
        <w:rPr>
          <w:rFonts w:ascii="Times New Roman" w:hAnsi="Times New Roman"/>
          <w:i/>
          <w:sz w:val="24"/>
          <w:szCs w:val="24"/>
        </w:rPr>
        <w:t>3.5. Một s</w:t>
      </w:r>
      <w:r w:rsidRPr="00481048">
        <w:rPr>
          <w:rFonts w:ascii="Times New Roman" w:hAnsi="Times New Roman"/>
          <w:i/>
          <w:sz w:val="24"/>
          <w:szCs w:val="24"/>
          <w:lang w:val="en-GB"/>
        </w:rPr>
        <w:t>ố</w:t>
      </w:r>
      <w:r w:rsidRPr="00481048">
        <w:rPr>
          <w:rFonts w:ascii="Times New Roman" w:hAnsi="Times New Roman"/>
          <w:i/>
          <w:sz w:val="24"/>
          <w:szCs w:val="24"/>
        </w:rPr>
        <w:t xml:space="preserve"> ý kiến khác</w:t>
      </w:r>
    </w:p>
    <w:p w14:paraId="3F0F9EAD" w14:textId="77777777" w:rsidR="00987135" w:rsidRPr="00481048" w:rsidRDefault="00987135" w:rsidP="00987135">
      <w:pPr>
        <w:spacing w:before="120"/>
        <w:rPr>
          <w:rFonts w:ascii="Times New Roman" w:hAnsi="Times New Roman"/>
          <w:b/>
          <w:sz w:val="24"/>
          <w:szCs w:val="24"/>
        </w:rPr>
      </w:pPr>
      <w:r w:rsidRPr="00481048">
        <w:rPr>
          <w:rFonts w:ascii="Times New Roman" w:hAnsi="Times New Roman"/>
          <w:b/>
          <w:sz w:val="24"/>
          <w:szCs w:val="24"/>
        </w:rPr>
        <w:t>4. Kết luận và kiến nghị</w:t>
      </w:r>
    </w:p>
    <w:p w14:paraId="5547256B"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sz w:val="24"/>
          <w:szCs w:val="24"/>
        </w:rPr>
        <w:t>- Kết luận về đủ/không đủ điều kiện trình Người quyết định đầu tư thẩm định, phê duyệt tổng mức đầu tư xây dựng.</w:t>
      </w:r>
    </w:p>
    <w:p w14:paraId="25735A28" w14:textId="77777777" w:rsidR="00987135" w:rsidRPr="00481048" w:rsidRDefault="00987135" w:rsidP="00987135">
      <w:pPr>
        <w:spacing w:before="120"/>
        <w:rPr>
          <w:rFonts w:ascii="Times New Roman" w:hAnsi="Times New Roman"/>
          <w:sz w:val="24"/>
          <w:szCs w:val="24"/>
          <w:lang w:val="en-GB"/>
        </w:rPr>
      </w:pPr>
      <w:r w:rsidRPr="00481048">
        <w:rPr>
          <w:rFonts w:ascii="Times New Roman" w:hAnsi="Times New Roman"/>
          <w:sz w:val="24"/>
          <w:szCs w:val="24"/>
        </w:rPr>
        <w:t>- Kiến nghị.</w:t>
      </w:r>
    </w:p>
    <w:p w14:paraId="555673AB" w14:textId="77777777" w:rsidR="00987135" w:rsidRPr="00481048" w:rsidRDefault="00987135" w:rsidP="00987135">
      <w:pPr>
        <w:spacing w:before="120"/>
        <w:rPr>
          <w:rFonts w:ascii="Times New Roman" w:hAnsi="Times New Roman"/>
          <w:sz w:val="24"/>
          <w:szCs w:val="24"/>
          <w:lang w:val="en-GB"/>
        </w:rPr>
      </w:pPr>
    </w:p>
    <w:tbl>
      <w:tblPr>
        <w:tblW w:w="5000" w:type="pct"/>
        <w:tblLook w:val="01E0" w:firstRow="1" w:lastRow="1" w:firstColumn="1" w:lastColumn="1" w:noHBand="0" w:noVBand="0"/>
      </w:tblPr>
      <w:tblGrid>
        <w:gridCol w:w="4269"/>
        <w:gridCol w:w="5307"/>
      </w:tblGrid>
      <w:tr w:rsidR="00987135" w:rsidRPr="00481048" w14:paraId="28AE5632" w14:textId="77777777" w:rsidTr="00987135">
        <w:tc>
          <w:tcPr>
            <w:tcW w:w="2229" w:type="pct"/>
          </w:tcPr>
          <w:p w14:paraId="70A0375E" w14:textId="77777777" w:rsidR="00987135" w:rsidRPr="00481048" w:rsidRDefault="00987135" w:rsidP="00987135">
            <w:pPr>
              <w:spacing w:before="120"/>
              <w:rPr>
                <w:rFonts w:ascii="Times New Roman" w:hAnsi="Times New Roman"/>
                <w:sz w:val="24"/>
                <w:szCs w:val="24"/>
              </w:rPr>
            </w:pPr>
          </w:p>
          <w:p w14:paraId="4D78FF98" w14:textId="77777777" w:rsidR="00987135" w:rsidRPr="00481048" w:rsidRDefault="00987135" w:rsidP="00987135">
            <w:pPr>
              <w:spacing w:before="120"/>
              <w:rPr>
                <w:rFonts w:ascii="Times New Roman" w:hAnsi="Times New Roman"/>
                <w:sz w:val="24"/>
                <w:szCs w:val="24"/>
              </w:rPr>
            </w:pPr>
            <w:r w:rsidRPr="00481048">
              <w:rPr>
                <w:rFonts w:ascii="Times New Roman" w:hAnsi="Times New Roman"/>
                <w:b/>
                <w:i/>
                <w:sz w:val="24"/>
                <w:szCs w:val="24"/>
              </w:rPr>
              <w:t>Nơi nhận:</w:t>
            </w:r>
            <w:r w:rsidRPr="00481048">
              <w:rPr>
                <w:rFonts w:ascii="Times New Roman" w:hAnsi="Times New Roman"/>
                <w:b/>
                <w:i/>
                <w:sz w:val="24"/>
                <w:szCs w:val="24"/>
              </w:rPr>
              <w:br/>
            </w:r>
            <w:r w:rsidRPr="00481048">
              <w:rPr>
                <w:rFonts w:ascii="Times New Roman" w:hAnsi="Times New Roman"/>
                <w:sz w:val="24"/>
                <w:szCs w:val="24"/>
              </w:rPr>
              <w:t>- Như trên;</w:t>
            </w:r>
            <w:r w:rsidRPr="00481048">
              <w:rPr>
                <w:rFonts w:ascii="Times New Roman" w:hAnsi="Times New Roman"/>
                <w:sz w:val="24"/>
                <w:szCs w:val="24"/>
              </w:rPr>
              <w:br/>
              <w:t>- Lưu.</w:t>
            </w:r>
          </w:p>
        </w:tc>
        <w:tc>
          <w:tcPr>
            <w:tcW w:w="2771" w:type="pct"/>
          </w:tcPr>
          <w:p w14:paraId="35F23A2B" w14:textId="77777777" w:rsidR="00987135" w:rsidRPr="00481048" w:rsidRDefault="00987135" w:rsidP="00987135">
            <w:pPr>
              <w:spacing w:before="120"/>
              <w:jc w:val="center"/>
              <w:rPr>
                <w:rFonts w:ascii="Times New Roman" w:hAnsi="Times New Roman"/>
                <w:i/>
                <w:sz w:val="24"/>
                <w:szCs w:val="24"/>
                <w:lang w:val="en-GB"/>
              </w:rPr>
            </w:pPr>
            <w:r w:rsidRPr="00481048">
              <w:rPr>
                <w:rFonts w:ascii="Times New Roman" w:hAnsi="Times New Roman"/>
                <w:b/>
                <w:sz w:val="24"/>
                <w:szCs w:val="24"/>
              </w:rPr>
              <w:t>CƠ QUAN THẨM ĐỊNH</w:t>
            </w:r>
            <w:r w:rsidRPr="00481048">
              <w:rPr>
                <w:rFonts w:ascii="Times New Roman" w:hAnsi="Times New Roman"/>
                <w:b/>
                <w:sz w:val="24"/>
                <w:szCs w:val="24"/>
                <w:lang w:val="en-GB"/>
              </w:rPr>
              <w:br/>
            </w:r>
            <w:r w:rsidRPr="00481048">
              <w:rPr>
                <w:rFonts w:ascii="Times New Roman" w:hAnsi="Times New Roman"/>
                <w:i/>
                <w:sz w:val="24"/>
                <w:szCs w:val="24"/>
              </w:rPr>
              <w:t>(Ký, ghi rõ họ tên, chức vụ và đóng dấu)</w:t>
            </w:r>
          </w:p>
        </w:tc>
      </w:tr>
    </w:tbl>
    <w:p w14:paraId="432D761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7135"/>
    <w:rsid w:val="002964F6"/>
    <w:rsid w:val="00987135"/>
    <w:rsid w:val="00F052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C953"/>
  <w15:chartTrackingRefBased/>
  <w15:docId w15:val="{099FC2DF-7213-4484-8721-13C120297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2691</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2026-05-20T16:13:00Z</dcterms:created>
  <dcterms:modified xsi:type="dcterms:W3CDTF">2026-05-20T16:13:00Z</dcterms:modified>
</cp:coreProperties>
</file>