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162B" w14:textId="77777777" w:rsidR="00884492" w:rsidRPr="00D300EF" w:rsidRDefault="00884492" w:rsidP="00884492">
      <w:pPr>
        <w:spacing w:before="120" w:after="280" w:afterAutospacing="1"/>
        <w:jc w:val="right"/>
        <w:rPr>
          <w:rFonts w:ascii="Times New Roman" w:hAnsi="Times New Roman"/>
          <w:sz w:val="24"/>
          <w:szCs w:val="24"/>
        </w:rPr>
      </w:pPr>
      <w:r w:rsidRPr="00D300EF">
        <w:rPr>
          <w:rFonts w:ascii="Times New Roman" w:hAnsi="Times New Roman"/>
          <w:b/>
          <w:bCs/>
          <w:sz w:val="24"/>
          <w:szCs w:val="24"/>
        </w:rPr>
        <w:t>Mẫu 7.TBKPSC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84492" w:rsidRPr="00D300EF" w14:paraId="31C9A8E0" w14:textId="77777777" w:rsidTr="00884492">
        <w:tc>
          <w:tcPr>
            <w:tcW w:w="3348" w:type="dxa"/>
            <w:tcBorders>
              <w:top w:val="nil"/>
              <w:left w:val="nil"/>
              <w:bottom w:val="nil"/>
              <w:right w:val="nil"/>
              <w:tl2br w:val="nil"/>
              <w:tr2bl w:val="nil"/>
            </w:tcBorders>
            <w:tcMar>
              <w:top w:w="0" w:type="dxa"/>
              <w:left w:w="108" w:type="dxa"/>
              <w:bottom w:w="0" w:type="dxa"/>
              <w:right w:w="108" w:type="dxa"/>
            </w:tcMar>
          </w:tcPr>
          <w:p w14:paraId="06473768" w14:textId="77777777" w:rsidR="00884492" w:rsidRPr="00D300EF" w:rsidRDefault="00884492" w:rsidP="00884492">
            <w:pPr>
              <w:spacing w:before="120" w:after="0"/>
              <w:jc w:val="center"/>
              <w:rPr>
                <w:rFonts w:ascii="Times New Roman" w:hAnsi="Times New Roman"/>
                <w:sz w:val="24"/>
                <w:szCs w:val="24"/>
              </w:rPr>
            </w:pPr>
            <w:r w:rsidRPr="00D300EF">
              <w:rPr>
                <w:rFonts w:ascii="Times New Roman" w:hAnsi="Times New Roman"/>
                <w:sz w:val="24"/>
                <w:szCs w:val="24"/>
              </w:rPr>
              <w:t>TÊN CƠ QUAN CHỦ QUẢN</w:t>
            </w:r>
            <w:r w:rsidRPr="00D300EF">
              <w:rPr>
                <w:rFonts w:ascii="Times New Roman" w:hAnsi="Times New Roman"/>
                <w:sz w:val="24"/>
                <w:szCs w:val="24"/>
              </w:rPr>
              <w:br/>
            </w:r>
            <w:r w:rsidRPr="00D300EF">
              <w:rPr>
                <w:rFonts w:ascii="Times New Roman" w:hAnsi="Times New Roman"/>
                <w:b/>
                <w:bCs/>
                <w:sz w:val="24"/>
                <w:szCs w:val="24"/>
              </w:rPr>
              <w:t>TÊN CƠ QUAN KIỂM TRA</w:t>
            </w:r>
            <w:r w:rsidRPr="00D300EF">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2544B4" w14:textId="77777777" w:rsidR="00884492" w:rsidRPr="00D300EF" w:rsidRDefault="00884492" w:rsidP="00884492">
            <w:pPr>
              <w:spacing w:before="120" w:after="0"/>
              <w:jc w:val="center"/>
              <w:rPr>
                <w:rFonts w:ascii="Times New Roman" w:hAnsi="Times New Roman"/>
                <w:sz w:val="24"/>
                <w:szCs w:val="24"/>
              </w:rPr>
            </w:pPr>
            <w:r w:rsidRPr="00D300EF">
              <w:rPr>
                <w:rFonts w:ascii="Times New Roman" w:hAnsi="Times New Roman"/>
                <w:b/>
                <w:bCs/>
                <w:sz w:val="24"/>
                <w:szCs w:val="24"/>
              </w:rPr>
              <w:t>CỘNG HÒA XÃ HỘI CHỦ NGHĨA VIỆT NAM</w:t>
            </w:r>
            <w:r w:rsidRPr="00D300EF">
              <w:rPr>
                <w:rFonts w:ascii="Times New Roman" w:hAnsi="Times New Roman"/>
                <w:b/>
                <w:bCs/>
                <w:sz w:val="24"/>
                <w:szCs w:val="24"/>
              </w:rPr>
              <w:br/>
              <w:t>Độc lập - Tự do - Hạnh phúc</w:t>
            </w:r>
            <w:r w:rsidRPr="00D300EF">
              <w:rPr>
                <w:rFonts w:ascii="Times New Roman" w:hAnsi="Times New Roman"/>
                <w:b/>
                <w:bCs/>
                <w:sz w:val="24"/>
                <w:szCs w:val="24"/>
              </w:rPr>
              <w:br/>
              <w:t>---------------</w:t>
            </w:r>
          </w:p>
        </w:tc>
      </w:tr>
      <w:tr w:rsidR="00884492" w:rsidRPr="00D300EF" w14:paraId="433CA2CB" w14:textId="77777777" w:rsidTr="0088449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0605A0A" w14:textId="77777777" w:rsidR="00884492" w:rsidRPr="00D300EF" w:rsidRDefault="00884492" w:rsidP="00884492">
            <w:pPr>
              <w:spacing w:before="120" w:after="0"/>
              <w:jc w:val="center"/>
              <w:rPr>
                <w:rFonts w:ascii="Times New Roman" w:hAnsi="Times New Roman"/>
                <w:sz w:val="24"/>
                <w:szCs w:val="24"/>
              </w:rPr>
            </w:pPr>
            <w:r w:rsidRPr="00D300EF">
              <w:rPr>
                <w:rFonts w:ascii="Times New Roman" w:hAnsi="Times New Roman"/>
                <w:sz w:val="24"/>
                <w:szCs w:val="24"/>
              </w:rPr>
              <w:t>Số:     /TB-...</w:t>
            </w:r>
          </w:p>
        </w:tc>
        <w:tc>
          <w:tcPr>
            <w:tcW w:w="5508" w:type="dxa"/>
            <w:tcBorders>
              <w:top w:val="nil"/>
              <w:left w:val="nil"/>
              <w:bottom w:val="nil"/>
              <w:right w:val="nil"/>
              <w:tl2br w:val="nil"/>
              <w:tr2bl w:val="nil"/>
            </w:tcBorders>
            <w:tcMar>
              <w:top w:w="0" w:type="dxa"/>
              <w:left w:w="108" w:type="dxa"/>
              <w:bottom w:w="0" w:type="dxa"/>
              <w:right w:w="108" w:type="dxa"/>
            </w:tcMar>
          </w:tcPr>
          <w:p w14:paraId="2B6B021B" w14:textId="77777777" w:rsidR="00884492" w:rsidRPr="00D300EF" w:rsidRDefault="00884492" w:rsidP="00884492">
            <w:pPr>
              <w:spacing w:before="120" w:after="0"/>
              <w:jc w:val="right"/>
              <w:rPr>
                <w:rFonts w:ascii="Times New Roman" w:hAnsi="Times New Roman"/>
                <w:sz w:val="24"/>
                <w:szCs w:val="24"/>
              </w:rPr>
            </w:pPr>
            <w:r w:rsidRPr="00D300EF">
              <w:rPr>
                <w:rFonts w:ascii="Times New Roman" w:hAnsi="Times New Roman"/>
                <w:i/>
                <w:iCs/>
                <w:sz w:val="24"/>
                <w:szCs w:val="24"/>
              </w:rPr>
              <w:t>……., ngày   tháng   năm 20....</w:t>
            </w:r>
          </w:p>
        </w:tc>
      </w:tr>
    </w:tbl>
    <w:p w14:paraId="083E2F8C"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t> </w:t>
      </w:r>
    </w:p>
    <w:p w14:paraId="54B2D39E" w14:textId="77777777" w:rsidR="00884492" w:rsidRPr="00D300EF" w:rsidRDefault="00884492" w:rsidP="00884492">
      <w:pPr>
        <w:spacing w:before="120" w:after="280" w:afterAutospacing="1"/>
        <w:jc w:val="center"/>
        <w:rPr>
          <w:rFonts w:ascii="Times New Roman" w:hAnsi="Times New Roman"/>
          <w:sz w:val="24"/>
          <w:szCs w:val="24"/>
        </w:rPr>
      </w:pPr>
      <w:r w:rsidRPr="00D300EF">
        <w:rPr>
          <w:rFonts w:ascii="Times New Roman" w:hAnsi="Times New Roman"/>
          <w:b/>
          <w:bCs/>
          <w:sz w:val="24"/>
          <w:szCs w:val="24"/>
        </w:rPr>
        <w:t>THÔNG BÁO</w:t>
      </w:r>
    </w:p>
    <w:p w14:paraId="6B6D325B" w14:textId="77777777" w:rsidR="00884492" w:rsidRPr="00D300EF" w:rsidRDefault="00884492" w:rsidP="00884492">
      <w:pPr>
        <w:spacing w:before="120" w:after="280" w:afterAutospacing="1"/>
        <w:jc w:val="center"/>
        <w:rPr>
          <w:rFonts w:ascii="Times New Roman" w:hAnsi="Times New Roman"/>
          <w:sz w:val="24"/>
          <w:szCs w:val="24"/>
        </w:rPr>
      </w:pPr>
      <w:r w:rsidRPr="00D300EF">
        <w:rPr>
          <w:rFonts w:ascii="Times New Roman" w:hAnsi="Times New Roman"/>
          <w:b/>
          <w:bCs/>
          <w:sz w:val="24"/>
          <w:szCs w:val="24"/>
        </w:rPr>
        <w:t>Về việc thực hiện các biện pháp khắc phục, sửa chữa bảo đảm chất lượng sản phẩm, hàng hóa trước khi đưa ra thị trường</w:t>
      </w:r>
    </w:p>
    <w:p w14:paraId="5731C4B8"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 Luật Chất lượng sản phẩm, hàng hóa ngày 21 tháng 11 năm 2007;</w:t>
      </w:r>
    </w:p>
    <w:p w14:paraId="2B54A3D5"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 Luật Đo lường ngày 11 tháng 11 năm 2011;</w:t>
      </w:r>
    </w:p>
    <w:p w14:paraId="691DE5D0"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 Luật Tiêu chuẩn và Quy chuẩn kỹ thuật ngày 29 tháng 6 năm 2006;</w:t>
      </w:r>
    </w:p>
    <w:p w14:paraId="3B0648AF"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 Nghị định số 132/2008/NĐ-CP ngày 32 tháng 12 năm 2008 của Chính phủ quy định chi tiết thi hành một số điều của Luật Chất lượng sản phẩm, hàng hóa; Nghị định số 74/2018/NĐ-CP ngày 15 tháng 5 năm 2018 của Chính phủ Sửa đổi, bổ sung một số điều của Nghị định số 132/2008/NĐ-CP ngày 31 tháng 12 năm 2008 của Chính phủ quy định chi tiết thi hành một số điều của Luật Chất lượng sản phẩm, hàng hóa;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14:paraId="7B1F3F88"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 Thông tư số   ngày   tháng   năm 2023 của Bộ trưởng Bộ Khoa học và Công nghệ quy định việc kiểm tra nhà nước về chất lượng sản phẩm, hàng hóa trong sản xuất thuộc trách nhiệm quản lý của Bộ Khoa học và Công nghệ.</w:t>
      </w:r>
    </w:p>
    <w:p w14:paraId="78D53C10"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cứ.........(1);</w:t>
      </w:r>
    </w:p>
    <w:p w14:paraId="276E352A"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Căn cứ Biên bản xử lý vi phạm hành chính ....;</w:t>
      </w:r>
    </w:p>
    <w:p w14:paraId="49FA4FC5"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Theo đề nghị của trưởng đoàn kiểm tra....</w:t>
      </w:r>
    </w:p>
    <w:p w14:paraId="22D3054C" w14:textId="77777777" w:rsidR="00884492" w:rsidRPr="00D300EF" w:rsidRDefault="00884492" w:rsidP="00884492">
      <w:pPr>
        <w:spacing w:before="120" w:after="280" w:afterAutospacing="1"/>
        <w:jc w:val="center"/>
        <w:rPr>
          <w:rFonts w:ascii="Times New Roman" w:hAnsi="Times New Roman"/>
          <w:sz w:val="24"/>
          <w:szCs w:val="24"/>
        </w:rPr>
      </w:pPr>
      <w:r w:rsidRPr="00D300EF">
        <w:rPr>
          <w:rFonts w:ascii="Times New Roman" w:hAnsi="Times New Roman"/>
          <w:b/>
          <w:bCs/>
          <w:sz w:val="24"/>
          <w:szCs w:val="24"/>
        </w:rPr>
        <w:t>(2) THÔNG BÁO</w:t>
      </w:r>
    </w:p>
    <w:p w14:paraId="147EE817"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lastRenderedPageBreak/>
        <w:t>1. Thực hiện các biện pháp khắc phục, sửa chữa: (tên sản phẩm, hàng hóa, ký hiệu/ mã hiệu, số lô, cỡ lô, ngày sản xuất (nếu có)…)</w:t>
      </w:r>
    </w:p>
    <w:p w14:paraId="639A65AA"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t>Do (Tên cơ sở được kiểm tra), địa chỉ: ……..sản xuất.</w:t>
      </w:r>
    </w:p>
    <w:p w14:paraId="353B0426"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t>2. (Tên cơ sở được kiểm tra) có trách nhiệm thu hồi, xử lý/ khắc phục đối với sản phẩm không phù hợp trên, trong thời hạn ….. ngày. Sản phẩm được tiếp tục sản xuất, lưu thông sau khi đã thực hiện các hành động khắc phục đạt yêu cầu và được cơ quan kiểm tra ra công văn thông báo được tiếp tục sản xuất.</w:t>
      </w:r>
    </w:p>
    <w:p w14:paraId="341AF408"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t>3. (3) có trách nhiệm thực hiện các yêu cầu nội dung thông báo, trưởng đoàn kiểm tra theo dõi, đôn đốc quá trình thực hiện của cơ sở được kiểm tra.</w:t>
      </w:r>
    </w:p>
    <w:p w14:paraId="0910A2AA"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84492" w:rsidRPr="00D300EF" w14:paraId="42F80136" w14:textId="77777777" w:rsidTr="00884492">
        <w:tc>
          <w:tcPr>
            <w:tcW w:w="4428" w:type="dxa"/>
            <w:tcBorders>
              <w:top w:val="nil"/>
              <w:left w:val="nil"/>
              <w:bottom w:val="nil"/>
              <w:right w:val="nil"/>
              <w:tl2br w:val="nil"/>
              <w:tr2bl w:val="nil"/>
            </w:tcBorders>
            <w:tcMar>
              <w:top w:w="0" w:type="dxa"/>
              <w:left w:w="108" w:type="dxa"/>
              <w:bottom w:w="0" w:type="dxa"/>
              <w:right w:w="108" w:type="dxa"/>
            </w:tcMar>
          </w:tcPr>
          <w:p w14:paraId="5E3CF95F" w14:textId="77777777" w:rsidR="00884492" w:rsidRPr="00D300EF" w:rsidRDefault="00884492" w:rsidP="00884492">
            <w:pPr>
              <w:spacing w:before="120" w:after="0"/>
              <w:rPr>
                <w:rFonts w:ascii="Times New Roman" w:hAnsi="Times New Roman"/>
                <w:sz w:val="24"/>
                <w:szCs w:val="24"/>
              </w:rPr>
            </w:pPr>
            <w:r w:rsidRPr="00D300EF">
              <w:rPr>
                <w:rFonts w:ascii="Times New Roman" w:hAnsi="Times New Roman"/>
                <w:b/>
                <w:bCs/>
                <w:i/>
                <w:iCs/>
                <w:sz w:val="24"/>
                <w:szCs w:val="24"/>
              </w:rPr>
              <w:br/>
              <w:t>Nơi nhận:</w:t>
            </w:r>
            <w:r w:rsidRPr="00D300EF">
              <w:rPr>
                <w:rFonts w:ascii="Times New Roman" w:hAnsi="Times New Roman"/>
                <w:b/>
                <w:bCs/>
                <w:i/>
                <w:iCs/>
                <w:sz w:val="24"/>
                <w:szCs w:val="24"/>
              </w:rPr>
              <w:br/>
            </w:r>
            <w:r w:rsidRPr="00D300EF">
              <w:rPr>
                <w:rFonts w:ascii="Times New Roman" w:hAnsi="Times New Roman"/>
                <w:sz w:val="24"/>
                <w:szCs w:val="24"/>
              </w:rPr>
              <w:t>- Cơ sở được kiểm tra;</w:t>
            </w:r>
            <w:r w:rsidRPr="00D300EF">
              <w:rPr>
                <w:rFonts w:ascii="Times New Roman" w:hAnsi="Times New Roman"/>
                <w:sz w:val="24"/>
                <w:szCs w:val="24"/>
              </w:rPr>
              <w:br/>
              <w:t>- Cơ quan liên quan (để phối hợp);</w:t>
            </w:r>
            <w:r w:rsidRPr="00D300EF">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64379264" w14:textId="77777777" w:rsidR="00884492" w:rsidRPr="00D300EF" w:rsidRDefault="00884492" w:rsidP="00884492">
            <w:pPr>
              <w:spacing w:before="120" w:after="0"/>
              <w:jc w:val="center"/>
              <w:rPr>
                <w:rFonts w:ascii="Times New Roman" w:hAnsi="Times New Roman"/>
                <w:sz w:val="24"/>
                <w:szCs w:val="24"/>
              </w:rPr>
            </w:pPr>
            <w:r w:rsidRPr="00D300EF">
              <w:rPr>
                <w:rFonts w:ascii="Times New Roman" w:hAnsi="Times New Roman"/>
                <w:b/>
                <w:bCs/>
                <w:sz w:val="24"/>
                <w:szCs w:val="24"/>
              </w:rPr>
              <w:t>THỦ TRƯỞNG CƠ QUAN KIỂM TRA</w:t>
            </w:r>
            <w:r w:rsidRPr="00D300EF">
              <w:rPr>
                <w:rFonts w:ascii="Times New Roman" w:hAnsi="Times New Roman"/>
                <w:b/>
                <w:bCs/>
                <w:sz w:val="24"/>
                <w:szCs w:val="24"/>
              </w:rPr>
              <w:br/>
            </w:r>
            <w:r w:rsidRPr="00D300EF">
              <w:rPr>
                <w:rFonts w:ascii="Times New Roman" w:hAnsi="Times New Roman"/>
                <w:i/>
                <w:iCs/>
                <w:sz w:val="24"/>
                <w:szCs w:val="24"/>
              </w:rPr>
              <w:t>(Ký, ghi rõ họ tên và đóng dấu)</w:t>
            </w:r>
          </w:p>
        </w:tc>
      </w:tr>
    </w:tbl>
    <w:p w14:paraId="3F534A43"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sz w:val="24"/>
          <w:szCs w:val="24"/>
        </w:rPr>
        <w:t> </w:t>
      </w:r>
    </w:p>
    <w:p w14:paraId="7954B76A"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(1) Văn bản quy định chức năng, nhiệm vụ cơ quan kiểm tra.</w:t>
      </w:r>
    </w:p>
    <w:p w14:paraId="420D5DDC"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(2) Tên cơ quan kiểm tra.</w:t>
      </w:r>
    </w:p>
    <w:p w14:paraId="15D6A09C" w14:textId="77777777" w:rsidR="00884492" w:rsidRPr="00D300EF" w:rsidRDefault="00884492" w:rsidP="00884492">
      <w:pPr>
        <w:spacing w:before="120" w:after="280" w:afterAutospacing="1"/>
        <w:rPr>
          <w:rFonts w:ascii="Times New Roman" w:hAnsi="Times New Roman"/>
          <w:sz w:val="24"/>
          <w:szCs w:val="24"/>
        </w:rPr>
      </w:pPr>
      <w:r w:rsidRPr="00D300EF">
        <w:rPr>
          <w:rFonts w:ascii="Times New Roman" w:hAnsi="Times New Roman"/>
          <w:i/>
          <w:iCs/>
          <w:sz w:val="24"/>
          <w:szCs w:val="24"/>
        </w:rPr>
        <w:t>(3) Người đại diện theo pháp luật (cơ sở được kiểm tra).</w:t>
      </w:r>
    </w:p>
    <w:p w14:paraId="65DC326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4492"/>
    <w:rsid w:val="002964F6"/>
    <w:rsid w:val="00884492"/>
    <w:rsid w:val="00CD34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D23B"/>
  <w15:chartTrackingRefBased/>
  <w15:docId w15:val="{5CC75911-9095-4BAF-82F1-657C1311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2026-05-20T16:27:00Z</dcterms:created>
  <dcterms:modified xsi:type="dcterms:W3CDTF">2026-05-20T16:27:00Z</dcterms:modified>
</cp:coreProperties>
</file>