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0"/>
        <w:gridCol w:w="2403"/>
      </w:tblGrid>
      <w:tr w:rsidR="009E4AB9" w:rsidRPr="009E4AB9" w14:paraId="492A2346" w14:textId="77777777" w:rsidTr="009E4AB9">
        <w:tc>
          <w:tcPr>
            <w:tcW w:w="3610" w:type="pct"/>
            <w:tcBorders>
              <w:right w:val="single" w:sz="2" w:space="0" w:color="auto"/>
            </w:tcBorders>
          </w:tcPr>
          <w:p w14:paraId="3EA9848B" w14:textId="77777777" w:rsidR="009E4AB9" w:rsidRPr="009E4AB9" w:rsidRDefault="009E4AB9" w:rsidP="009E4AB9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39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4E9155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Mẫu số 01/CKTT-QLN</w:t>
            </w:r>
          </w:p>
        </w:tc>
      </w:tr>
    </w:tbl>
    <w:p w14:paraId="70981383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388"/>
      </w:tblGrid>
      <w:tr w:rsidR="009E4AB9" w:rsidRPr="009E4AB9" w14:paraId="3A085924" w14:textId="77777777" w:rsidTr="009E4AB9">
        <w:tc>
          <w:tcPr>
            <w:tcW w:w="3468" w:type="dxa"/>
          </w:tcPr>
          <w:p w14:paraId="153175B0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>TÊN CƠ QUAN THUẾ C</w:t>
            </w:r>
            <w:r w:rsidRPr="009E4AB9">
              <w:rPr>
                <w:rFonts w:ascii="Times New Roman" w:hAnsi="Times New Roman"/>
                <w:i/>
                <w:sz w:val="24"/>
                <w:szCs w:val="24"/>
                <w:lang w:val="en-GB"/>
              </w:rPr>
              <w:t>Ấ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>P TRÊN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TÊN CƠ QUAN THUẾ BAN HÀNH VĂN BẢN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9E4AB9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  <w:t>-------</w:t>
            </w:r>
          </w:p>
        </w:tc>
        <w:tc>
          <w:tcPr>
            <w:tcW w:w="5388" w:type="dxa"/>
          </w:tcPr>
          <w:p w14:paraId="257CA666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CỘNG HÒA XÃ HỘI CHỦ NGHĨA VIỆT NAM</w:t>
            </w: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 xml:space="preserve">Độc lập - Tự do - Hạnh phúc </w:t>
            </w: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---------------</w:t>
            </w:r>
          </w:p>
        </w:tc>
      </w:tr>
      <w:tr w:rsidR="009E4AB9" w:rsidRPr="009E4AB9" w14:paraId="43CA07CC" w14:textId="77777777" w:rsidTr="009E4AB9">
        <w:tc>
          <w:tcPr>
            <w:tcW w:w="3468" w:type="dxa"/>
          </w:tcPr>
          <w:p w14:paraId="6D509BDB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>Số: .../TB-CT(CCT)</w:t>
            </w:r>
          </w:p>
        </w:tc>
        <w:tc>
          <w:tcPr>
            <w:tcW w:w="5388" w:type="dxa"/>
          </w:tcPr>
          <w:p w14:paraId="48782256" w14:textId="77777777" w:rsidR="009E4AB9" w:rsidRPr="009E4AB9" w:rsidRDefault="009E4AB9" w:rsidP="009E4AB9">
            <w:pPr>
              <w:spacing w:before="120" w:line="276" w:lineRule="auto"/>
              <w:jc w:val="right"/>
              <w:rPr>
                <w:rFonts w:ascii="Times New Roman" w:hAnsi="Times New Roman"/>
                <w:iCs/>
                <w:sz w:val="24"/>
                <w:szCs w:val="24"/>
              </w:rPr>
            </w:pPr>
            <w:r w:rsidRPr="009E4AB9">
              <w:rPr>
                <w:rFonts w:ascii="Times New Roman" w:hAnsi="Times New Roman"/>
                <w:sz w:val="24"/>
                <w:szCs w:val="24"/>
              </w:rPr>
              <w:t>………., ngày ……. tháng …… năm …...</w:t>
            </w:r>
          </w:p>
        </w:tc>
      </w:tr>
    </w:tbl>
    <w:p w14:paraId="3899ECAF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419CBAC" w14:textId="77777777" w:rsidR="009E4AB9" w:rsidRPr="009E4AB9" w:rsidRDefault="009E4AB9" w:rsidP="009E4AB9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E4AB9">
        <w:rPr>
          <w:rFonts w:ascii="Times New Roman" w:hAnsi="Times New Roman"/>
          <w:b/>
          <w:bCs/>
          <w:iCs/>
          <w:sz w:val="24"/>
          <w:szCs w:val="24"/>
        </w:rPr>
        <w:t>THÔNG BÁO</w:t>
      </w:r>
    </w:p>
    <w:p w14:paraId="6CA72DA5" w14:textId="77777777" w:rsidR="009E4AB9" w:rsidRPr="009E4AB9" w:rsidRDefault="009E4AB9" w:rsidP="009E4AB9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E4AB9">
        <w:rPr>
          <w:rFonts w:ascii="Times New Roman" w:hAnsi="Times New Roman"/>
          <w:b/>
          <w:bCs/>
          <w:iCs/>
          <w:sz w:val="24"/>
          <w:szCs w:val="24"/>
        </w:rPr>
        <w:t>Về việc công khai danh sách người nộp thuế nợ tiền thuế và các khoản thu khác thuộc ngân sách nhà nước</w:t>
      </w:r>
    </w:p>
    <w:p w14:paraId="648EFA91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9E4AB9">
        <w:rPr>
          <w:rFonts w:ascii="Times New Roman" w:hAnsi="Times New Roman"/>
          <w:i/>
          <w:sz w:val="24"/>
          <w:szCs w:val="24"/>
        </w:rPr>
        <w:t>Căn cứ Điều 100 Luật Quản lý thuế số 38/2019/QH14 ngày 13/6/2019 của Quốc hội;</w:t>
      </w:r>
    </w:p>
    <w:p w14:paraId="5C2F6E9B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9E4AB9">
        <w:rPr>
          <w:rFonts w:ascii="Times New Roman" w:hAnsi="Times New Roman"/>
          <w:i/>
          <w:sz w:val="24"/>
          <w:szCs w:val="24"/>
        </w:rPr>
        <w:t>Căn cứ Điều 29 Nghị định số 126/2020/NĐ-CP ngày 19/10/2020 của Chính phủ quy định chi tiết một số điều của Luật Quản lý thuế.</w:t>
      </w:r>
    </w:p>
    <w:p w14:paraId="22B319A9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E4AB9">
        <w:rPr>
          <w:rFonts w:ascii="Times New Roman" w:hAnsi="Times New Roman"/>
          <w:iCs/>
          <w:sz w:val="24"/>
          <w:szCs w:val="24"/>
        </w:rPr>
        <w:t xml:space="preserve">Cục Thuế/Chi cục Thuế ... thực hiện công khai thông tin </w:t>
      </w:r>
      <w:r w:rsidRPr="009E4AB9">
        <w:rPr>
          <w:rFonts w:ascii="Times New Roman" w:hAnsi="Times New Roman"/>
          <w:i/>
          <w:sz w:val="24"/>
          <w:szCs w:val="24"/>
        </w:rPr>
        <w:t>...(số lượng người nộp thuế)...</w:t>
      </w:r>
      <w:r w:rsidRPr="009E4AB9">
        <w:rPr>
          <w:rFonts w:ascii="Times New Roman" w:hAnsi="Times New Roman"/>
          <w:iCs/>
          <w:sz w:val="24"/>
          <w:szCs w:val="24"/>
        </w:rPr>
        <w:t xml:space="preserve"> người nộp thuế còn nợ tiền thuế và các khoản thu khác thuộc ngân sách nhà nước đến thời điểm …/.../… với số tiền là ... đồng. (Bằng chữ:...).</w:t>
      </w:r>
    </w:p>
    <w:p w14:paraId="4BEC2AB5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E4AB9">
        <w:rPr>
          <w:rFonts w:ascii="Times New Roman" w:hAnsi="Times New Roman"/>
          <w:iCs/>
          <w:sz w:val="24"/>
          <w:szCs w:val="24"/>
        </w:rPr>
        <w:t>Lý do công khai: vi phạm quy định tại điểm a khoản 1 Điều 100 Luật Quản lý thuế số 38/2019/QH14 và điểm g khoản 1 Điều 29 Nghị định 126/2020/NĐ-CP ngày 19/10/2020 của Chính phủ.</w:t>
      </w:r>
    </w:p>
    <w:p w14:paraId="3E2F3214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i/>
          <w:iCs/>
          <w:sz w:val="24"/>
          <w:szCs w:val="24"/>
        </w:rPr>
      </w:pPr>
      <w:r w:rsidRPr="009E4AB9">
        <w:rPr>
          <w:rFonts w:ascii="Times New Roman" w:hAnsi="Times New Roman"/>
          <w:i/>
          <w:sz w:val="24"/>
          <w:szCs w:val="24"/>
        </w:rPr>
        <w:t>(Danh sách chi tiết người nộp thuế kèm theo)</w:t>
      </w:r>
    </w:p>
    <w:p w14:paraId="33A0F851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E4AB9">
        <w:rPr>
          <w:rFonts w:ascii="Times New Roman" w:hAnsi="Times New Roman"/>
          <w:iCs/>
          <w:sz w:val="24"/>
          <w:szCs w:val="24"/>
        </w:rPr>
        <w:t>Cục Thuế/Chi cục Thuế trân trọng thông báo đến các cơ quan, tổ chức, cá nhân được biết./.</w:t>
      </w:r>
    </w:p>
    <w:p w14:paraId="4163071B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E4AB9" w:rsidRPr="009E4AB9" w14:paraId="4D6E8F9B" w14:textId="77777777" w:rsidTr="009E4AB9">
        <w:tc>
          <w:tcPr>
            <w:tcW w:w="4428" w:type="dxa"/>
          </w:tcPr>
          <w:p w14:paraId="0F145BD2" w14:textId="77777777" w:rsidR="009E4AB9" w:rsidRPr="009E4AB9" w:rsidRDefault="009E4AB9" w:rsidP="009E4AB9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en-GB"/>
              </w:rPr>
            </w:pP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>- Nơi công khai...;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  <w:t>- Bộ phận được phân công công khai;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  <w:t>- ….;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- Lưu: VT, QLN (2b).</w:t>
            </w:r>
          </w:p>
        </w:tc>
        <w:tc>
          <w:tcPr>
            <w:tcW w:w="4428" w:type="dxa"/>
          </w:tcPr>
          <w:p w14:paraId="1B1345EF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THỦ TRƯỞNG ĐƠN VỊ</w:t>
            </w:r>
            <w:r w:rsidRPr="009E4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sz w:val="24"/>
                <w:szCs w:val="24"/>
              </w:rPr>
              <w:t>(Ký, đóng dấu, ghi rõ họ tên)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2588067A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  <w:sectPr w:rsidR="009E4AB9" w:rsidRPr="009E4AB9" w:rsidSect="009E4AB9">
          <w:pgSz w:w="12240" w:h="15840"/>
          <w:pgMar w:top="1440" w:right="1800" w:bottom="1440" w:left="1800" w:header="0" w:footer="0" w:gutter="0"/>
          <w:cols w:space="720"/>
          <w:noEndnote/>
          <w:docGrid w:linePitch="360"/>
        </w:sectPr>
      </w:pPr>
    </w:p>
    <w:p w14:paraId="6E6D2FA3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5590"/>
      </w:tblGrid>
      <w:tr w:rsidR="009E4AB9" w:rsidRPr="009E4AB9" w14:paraId="4B5ADC7A" w14:textId="77777777" w:rsidTr="009E4AB9">
        <w:tc>
          <w:tcPr>
            <w:tcW w:w="2014" w:type="pct"/>
          </w:tcPr>
          <w:p w14:paraId="6DC97EB1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9E4AB9">
              <w:rPr>
                <w:rFonts w:ascii="Times New Roman" w:hAnsi="Times New Roman"/>
                <w:i/>
                <w:sz w:val="24"/>
                <w:szCs w:val="24"/>
              </w:rPr>
              <w:t xml:space="preserve">TÊN CƠ QUAN THUẾ CẤP TRÊN </w:t>
            </w:r>
            <w:r w:rsidRPr="009E4AB9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E4AB9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TÊN CƠ QUAN THUẾ BAN HÀNH VĂN BẢN</w:t>
            </w:r>
          </w:p>
        </w:tc>
        <w:tc>
          <w:tcPr>
            <w:tcW w:w="2986" w:type="pct"/>
          </w:tcPr>
          <w:p w14:paraId="660E3D84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</w:p>
        </w:tc>
      </w:tr>
    </w:tbl>
    <w:p w14:paraId="77C900E5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5344374" w14:textId="77777777" w:rsidR="009E4AB9" w:rsidRPr="009E4AB9" w:rsidRDefault="009E4AB9" w:rsidP="009E4AB9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r w:rsidRPr="009E4AB9">
        <w:rPr>
          <w:rFonts w:ascii="Times New Roman" w:hAnsi="Times New Roman"/>
          <w:b/>
          <w:bCs/>
          <w:iCs/>
          <w:sz w:val="24"/>
          <w:szCs w:val="24"/>
        </w:rPr>
        <w:t>DANH SÁCH NGƯỜI NỘP THUẾ NỢ TIỀN THUẾ VÀ CÁC KHOẢN THU KHÁC THUỘC NGÂN SÁCH NHÀ NƯỚC</w:t>
      </w:r>
    </w:p>
    <w:p w14:paraId="710CB97D" w14:textId="77777777" w:rsidR="009E4AB9" w:rsidRPr="009E4AB9" w:rsidRDefault="009E4AB9" w:rsidP="009E4AB9">
      <w:pPr>
        <w:spacing w:before="12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9E4AB9">
        <w:rPr>
          <w:rFonts w:ascii="Times New Roman" w:hAnsi="Times New Roman"/>
          <w:i/>
          <w:sz w:val="24"/>
          <w:szCs w:val="24"/>
        </w:rPr>
        <w:t>(Ban hành kèm theo Thông báo số..../……. ngày ... tháng... năm ...</w:t>
      </w:r>
      <w:r w:rsidRPr="009E4AB9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r w:rsidRPr="009E4AB9">
        <w:rPr>
          <w:rFonts w:ascii="Times New Roman" w:hAnsi="Times New Roman"/>
          <w:i/>
          <w:sz w:val="24"/>
          <w:szCs w:val="24"/>
        </w:rPr>
        <w:t>của Cục Thuế/Chi cục Thuế....)</w:t>
      </w:r>
    </w:p>
    <w:p w14:paraId="1034F676" w14:textId="77777777" w:rsidR="009E4AB9" w:rsidRPr="009E4AB9" w:rsidRDefault="009E4AB9" w:rsidP="009E4AB9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</w:rPr>
      </w:pPr>
      <w:r w:rsidRPr="009E4AB9">
        <w:rPr>
          <w:rFonts w:ascii="Times New Roman" w:hAnsi="Times New Roman"/>
          <w:i/>
          <w:sz w:val="24"/>
          <w:szCs w:val="24"/>
        </w:rPr>
        <w:t>Đơn vị tính: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1216"/>
        <w:gridCol w:w="1510"/>
        <w:gridCol w:w="1527"/>
        <w:gridCol w:w="4432"/>
      </w:tblGrid>
      <w:tr w:rsidR="009E4AB9" w:rsidRPr="009E4AB9" w14:paraId="2AC7E689" w14:textId="77777777" w:rsidTr="009E4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shd w:val="clear" w:color="auto" w:fill="FFFFFF"/>
          </w:tcPr>
          <w:p w14:paraId="5ADFBEB1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4AB9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649" w:type="pct"/>
            <w:shd w:val="clear" w:color="auto" w:fill="FFFFFF"/>
          </w:tcPr>
          <w:p w14:paraId="54A3847C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4AB9">
              <w:rPr>
                <w:rFonts w:ascii="Times New Roman" w:hAnsi="Times New Roman"/>
                <w:sz w:val="24"/>
                <w:szCs w:val="24"/>
              </w:rPr>
              <w:t>Mã số thuế</w:t>
            </w:r>
          </w:p>
        </w:tc>
        <w:tc>
          <w:tcPr>
            <w:tcW w:w="806" w:type="pct"/>
            <w:shd w:val="clear" w:color="auto" w:fill="FFFFFF"/>
          </w:tcPr>
          <w:p w14:paraId="201E7060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4AB9">
              <w:rPr>
                <w:rFonts w:ascii="Times New Roman" w:hAnsi="Times New Roman"/>
                <w:sz w:val="24"/>
                <w:szCs w:val="24"/>
              </w:rPr>
              <w:t>Tên người nộp thuế</w:t>
            </w:r>
          </w:p>
        </w:tc>
        <w:tc>
          <w:tcPr>
            <w:tcW w:w="815" w:type="pct"/>
            <w:shd w:val="clear" w:color="auto" w:fill="FFFFFF"/>
          </w:tcPr>
          <w:p w14:paraId="4AC9D8DC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4AB9">
              <w:rPr>
                <w:rFonts w:ascii="Times New Roman" w:hAnsi="Times New Roman"/>
                <w:sz w:val="24"/>
                <w:szCs w:val="24"/>
              </w:rPr>
              <w:t>Địa chỉ</w:t>
            </w:r>
          </w:p>
        </w:tc>
        <w:tc>
          <w:tcPr>
            <w:tcW w:w="2366" w:type="pct"/>
            <w:shd w:val="clear" w:color="auto" w:fill="FFFFFF"/>
          </w:tcPr>
          <w:p w14:paraId="3C913C6D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4AB9">
              <w:rPr>
                <w:rFonts w:ascii="Times New Roman" w:hAnsi="Times New Roman"/>
                <w:sz w:val="24"/>
                <w:szCs w:val="24"/>
              </w:rPr>
              <w:t>Số tiền thuế nợ đến thời điểm .../.../20..</w:t>
            </w:r>
          </w:p>
        </w:tc>
      </w:tr>
      <w:tr w:rsidR="009E4AB9" w:rsidRPr="009E4AB9" w14:paraId="13382B2B" w14:textId="77777777" w:rsidTr="009E4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shd w:val="clear" w:color="auto" w:fill="FFFFFF"/>
            <w:vAlign w:val="center"/>
          </w:tcPr>
          <w:p w14:paraId="51E3CD71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9" w:type="pct"/>
            <w:shd w:val="clear" w:color="auto" w:fill="FFFFFF"/>
            <w:vAlign w:val="center"/>
          </w:tcPr>
          <w:p w14:paraId="2B4D4051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4DA93C37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5" w:type="pct"/>
            <w:shd w:val="clear" w:color="auto" w:fill="FFFFFF"/>
            <w:vAlign w:val="center"/>
          </w:tcPr>
          <w:p w14:paraId="7077ED2F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6" w:type="pct"/>
            <w:shd w:val="clear" w:color="auto" w:fill="FFFFFF"/>
            <w:vAlign w:val="center"/>
          </w:tcPr>
          <w:p w14:paraId="43D310CC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4AB9" w:rsidRPr="009E4AB9" w14:paraId="45AFEA79" w14:textId="77777777" w:rsidTr="009E4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shd w:val="clear" w:color="auto" w:fill="FFFFFF"/>
            <w:vAlign w:val="center"/>
          </w:tcPr>
          <w:p w14:paraId="6CDCC7EA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9" w:type="pct"/>
            <w:shd w:val="clear" w:color="auto" w:fill="FFFFFF"/>
            <w:vAlign w:val="center"/>
          </w:tcPr>
          <w:p w14:paraId="6CEE5E28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0F9F1201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5" w:type="pct"/>
            <w:shd w:val="clear" w:color="auto" w:fill="FFFFFF"/>
            <w:vAlign w:val="center"/>
          </w:tcPr>
          <w:p w14:paraId="64827260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6" w:type="pct"/>
            <w:shd w:val="clear" w:color="auto" w:fill="FFFFFF"/>
            <w:vAlign w:val="center"/>
          </w:tcPr>
          <w:p w14:paraId="7B6AA7AF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4AB9" w:rsidRPr="009E4AB9" w14:paraId="25D45E54" w14:textId="77777777" w:rsidTr="009E4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shd w:val="clear" w:color="auto" w:fill="FFFFFF"/>
            <w:vAlign w:val="center"/>
          </w:tcPr>
          <w:p w14:paraId="08C2EE37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9" w:type="pct"/>
            <w:shd w:val="clear" w:color="auto" w:fill="FFFFFF"/>
            <w:vAlign w:val="center"/>
          </w:tcPr>
          <w:p w14:paraId="393967AF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6A4B64C9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5" w:type="pct"/>
            <w:shd w:val="clear" w:color="auto" w:fill="FFFFFF"/>
            <w:vAlign w:val="center"/>
          </w:tcPr>
          <w:p w14:paraId="69666668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6" w:type="pct"/>
            <w:shd w:val="clear" w:color="auto" w:fill="FFFFFF"/>
            <w:vAlign w:val="center"/>
          </w:tcPr>
          <w:p w14:paraId="1873997F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4AB9" w:rsidRPr="009E4AB9" w14:paraId="5874D3D8" w14:textId="77777777" w:rsidTr="009E4A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shd w:val="clear" w:color="auto" w:fill="FFFFFF"/>
            <w:vAlign w:val="center"/>
          </w:tcPr>
          <w:p w14:paraId="5F33710A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9" w:type="pct"/>
            <w:shd w:val="clear" w:color="auto" w:fill="FFFFFF"/>
            <w:vAlign w:val="center"/>
          </w:tcPr>
          <w:p w14:paraId="53847322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1B41CBC6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5" w:type="pct"/>
            <w:shd w:val="clear" w:color="auto" w:fill="FFFFFF"/>
            <w:vAlign w:val="center"/>
          </w:tcPr>
          <w:p w14:paraId="46333E66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6" w:type="pct"/>
            <w:shd w:val="clear" w:color="auto" w:fill="FFFFFF"/>
            <w:vAlign w:val="center"/>
          </w:tcPr>
          <w:p w14:paraId="36EDB63B" w14:textId="77777777" w:rsidR="009E4AB9" w:rsidRPr="009E4AB9" w:rsidRDefault="009E4AB9" w:rsidP="009E4AB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4EFDA37" w14:textId="77777777" w:rsidR="009E4AB9" w:rsidRPr="009E4AB9" w:rsidRDefault="009E4AB9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093342A" w14:textId="77777777" w:rsidR="000751D3" w:rsidRPr="009E4AB9" w:rsidRDefault="000751D3" w:rsidP="009E4AB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E4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AB9"/>
    <w:rsid w:val="000751D3"/>
    <w:rsid w:val="00574D78"/>
    <w:rsid w:val="0058032B"/>
    <w:rsid w:val="009E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3EF82"/>
  <w15:chartTrackingRefBased/>
  <w15:docId w15:val="{4AA8CF89-5E3F-4658-9509-FFB075CC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E4AB9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9E4AB9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9E4AB9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