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FFCC" w14:textId="77777777" w:rsidR="00617FAC" w:rsidRPr="00617FAC" w:rsidRDefault="00617FAC" w:rsidP="00617FAC">
      <w:pPr>
        <w:rPr>
          <w:sz w:val="24"/>
        </w:rPr>
      </w:pPr>
      <w:r w:rsidRPr="00617FAC">
        <w:rPr>
          <w:noProof/>
          <w:sz w:val="24"/>
        </w:rPr>
        <w:pict w14:anchorId="4E0C87EF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282.5pt;margin-top:-27pt;width:181pt;height:53.35pt;z-index:251656192">
            <v:textbox style="mso-next-textbox:#_x0000_s1060;mso-direction-alt:auto">
              <w:txbxContent>
                <w:p w14:paraId="20E6133A" w14:textId="77777777" w:rsidR="00617FAC" w:rsidRPr="00140B40" w:rsidRDefault="00617FAC" w:rsidP="00617FAC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140B40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140B4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b/>
                      <w:sz w:val="18"/>
                      <w:szCs w:val="18"/>
                    </w:rPr>
                    <w:t>: 0</w:t>
                  </w:r>
                  <w:r>
                    <w:rPr>
                      <w:b/>
                      <w:sz w:val="18"/>
                      <w:szCs w:val="18"/>
                    </w:rPr>
                    <w:t>5</w:t>
                  </w:r>
                  <w:r w:rsidRPr="00140B40">
                    <w:rPr>
                      <w:b/>
                      <w:sz w:val="18"/>
                      <w:szCs w:val="18"/>
                    </w:rPr>
                    <w:t>/KTCN</w:t>
                  </w:r>
                </w:p>
                <w:p w14:paraId="357C6459" w14:textId="77777777" w:rsidR="00617FAC" w:rsidRPr="00140B40" w:rsidRDefault="00617FAC" w:rsidP="00617FAC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002280BB" w14:textId="77777777" w:rsidR="00617FAC" w:rsidRPr="00762C2A" w:rsidRDefault="00617FAC" w:rsidP="00617FAC">
                  <w:pPr>
                    <w:jc w:val="center"/>
                    <w:rPr>
                      <w:i/>
                      <w:sz w:val="24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29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>)</w:t>
                  </w:r>
                </w:p>
                <w:p w14:paraId="46B1239B" w14:textId="77777777" w:rsidR="00617FAC" w:rsidRPr="0050105A" w:rsidRDefault="00617FAC" w:rsidP="00617FAC">
                  <w:pPr>
                    <w:ind w:right="30"/>
                    <w:jc w:val="center"/>
                  </w:pP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Y="352"/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812"/>
      </w:tblGrid>
      <w:tr w:rsidR="00617FAC" w:rsidRPr="00617FAC" w14:paraId="26C5060A" w14:textId="77777777" w:rsidTr="009A5FB1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DFB3E" w14:textId="77777777" w:rsidR="00617FAC" w:rsidRPr="00617FAC" w:rsidRDefault="00617FAC" w:rsidP="009A5FB1">
            <w:pPr>
              <w:jc w:val="center"/>
              <w:rPr>
                <w:sz w:val="24"/>
                <w:lang w:val="pt-BR"/>
              </w:rPr>
            </w:pPr>
            <w:r w:rsidRPr="00617FAC">
              <w:rPr>
                <w:sz w:val="24"/>
                <w:lang w:val="pt-BR"/>
              </w:rPr>
              <w:t>TÊN CƠ QUAN CẤP TRÊN</w:t>
            </w:r>
          </w:p>
          <w:p w14:paraId="4D7C53F6" w14:textId="77777777" w:rsidR="00617FAC" w:rsidRPr="00617FAC" w:rsidRDefault="00617FAC" w:rsidP="009A5FB1">
            <w:pPr>
              <w:jc w:val="center"/>
              <w:rPr>
                <w:b/>
                <w:sz w:val="24"/>
                <w:lang w:val="pt-BR"/>
              </w:rPr>
            </w:pPr>
            <w:r w:rsidRPr="00617FAC">
              <w:rPr>
                <w:b/>
                <w:sz w:val="24"/>
                <w:lang w:val="pt-BR"/>
              </w:rPr>
              <w:t xml:space="preserve">TÊN CƠ QUAN THUẾ </w:t>
            </w:r>
          </w:p>
          <w:p w14:paraId="35ADE76C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noProof/>
              </w:rPr>
              <w:pict w14:anchorId="51C7B84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62" type="#_x0000_t32" style="position:absolute;left:0;text-align:left;margin-left:50.2pt;margin-top:19.9pt;width:69.75pt;height:0;z-index:251658240" o:connectortype="straight"/>
              </w:pict>
            </w:r>
            <w:r w:rsidRPr="00617FAC">
              <w:rPr>
                <w:b/>
                <w:lang w:val="pt-BR"/>
              </w:rPr>
              <w:t>BAN HÀNH THÔNG BÁO</w:t>
            </w:r>
            <w:r w:rsidRPr="00617FAC">
              <w:rPr>
                <w:b/>
                <w:bCs/>
                <w:lang w:val="vi-VN"/>
              </w:rPr>
              <w:t xml:space="preserve">  </w:t>
            </w:r>
            <w:r w:rsidRPr="00617FAC">
              <w:rPr>
                <w:b/>
                <w:bCs/>
              </w:rPr>
              <w:br/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3F90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noProof/>
              </w:rPr>
              <w:pict w14:anchorId="75F5A7E6">
                <v:shape id="_x0000_s1061" type="#_x0000_t32" style="position:absolute;left:0;text-align:left;margin-left:52.55pt;margin-top:36.55pt;width:177pt;height:0;z-index:251657216;mso-position-horizontal-relative:text;mso-position-vertical-relative:text" o:connectortype="straight"/>
              </w:pict>
            </w:r>
            <w:r w:rsidRPr="00617FAC">
              <w:rPr>
                <w:b/>
                <w:bCs/>
                <w:lang w:val="vi-VN"/>
              </w:rPr>
              <w:t>CỘNG HÒA XÃ HỘI CHỦ NGHĨA VIỆT NAM</w:t>
            </w:r>
            <w:r w:rsidRPr="00617FAC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617FAC">
              <w:rPr>
                <w:b/>
                <w:bCs/>
                <w:lang w:val="vi-VN"/>
              </w:rPr>
              <w:br/>
            </w:r>
          </w:p>
        </w:tc>
      </w:tr>
      <w:tr w:rsidR="00617FAC" w:rsidRPr="00617FAC" w14:paraId="04A9BDB8" w14:textId="77777777" w:rsidTr="009A5FB1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58393" w14:textId="77777777" w:rsidR="00617FAC" w:rsidRPr="00617FAC" w:rsidRDefault="00617FAC" w:rsidP="009A5FB1">
            <w:pPr>
              <w:pStyle w:val="NormalWeb"/>
              <w:spacing w:before="120" w:beforeAutospacing="0"/>
              <w:jc w:val="center"/>
              <w:rPr>
                <w:lang w:val="vi-VN"/>
              </w:rPr>
            </w:pPr>
            <w:r w:rsidRPr="00617FAC">
              <w:rPr>
                <w:lang w:val="vi-VN"/>
              </w:rPr>
              <w:t xml:space="preserve">Số: </w:t>
            </w:r>
            <w:r w:rsidRPr="00617FAC">
              <w:t>   </w:t>
            </w:r>
            <w:r w:rsidRPr="00617FAC">
              <w:rPr>
                <w:lang w:val="vi-VN"/>
              </w:rPr>
              <w:t xml:space="preserve">    </w:t>
            </w:r>
            <w:r w:rsidRPr="00617FAC">
              <w:t>     /TB-…</w:t>
            </w:r>
            <w:r w:rsidRPr="00617FAC">
              <w:rPr>
                <w:lang w:val="vi-VN"/>
              </w:rPr>
              <w:t>...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5855A" w14:textId="77777777" w:rsidR="00617FAC" w:rsidRPr="00617FAC" w:rsidRDefault="00617FAC" w:rsidP="009A5FB1">
            <w:pPr>
              <w:pStyle w:val="NormalWeb"/>
              <w:spacing w:before="120" w:beforeAutospacing="0"/>
              <w:jc w:val="center"/>
            </w:pPr>
            <w:r w:rsidRPr="00617FAC">
              <w:rPr>
                <w:i/>
                <w:iCs/>
              </w:rPr>
              <w:t>…</w:t>
            </w:r>
            <w:r w:rsidRPr="00617FAC">
              <w:rPr>
                <w:i/>
                <w:iCs/>
                <w:lang w:val="vi-VN"/>
              </w:rPr>
              <w:t xml:space="preserve">, ngày </w:t>
            </w:r>
            <w:r w:rsidRPr="00617FAC">
              <w:rPr>
                <w:i/>
                <w:iCs/>
              </w:rPr>
              <w:t>…</w:t>
            </w:r>
            <w:r w:rsidRPr="00617FAC">
              <w:rPr>
                <w:i/>
                <w:iCs/>
                <w:lang w:val="vi-VN"/>
              </w:rPr>
              <w:t xml:space="preserve"> tháng </w:t>
            </w:r>
            <w:r w:rsidRPr="00617FAC">
              <w:rPr>
                <w:i/>
                <w:iCs/>
              </w:rPr>
              <w:t>…</w:t>
            </w:r>
            <w:r w:rsidRPr="00617FAC">
              <w:rPr>
                <w:i/>
                <w:iCs/>
                <w:lang w:val="vi-VN"/>
              </w:rPr>
              <w:t xml:space="preserve"> năm </w:t>
            </w:r>
            <w:r w:rsidRPr="00617FAC">
              <w:rPr>
                <w:i/>
                <w:iCs/>
              </w:rPr>
              <w:t>…</w:t>
            </w:r>
          </w:p>
        </w:tc>
      </w:tr>
    </w:tbl>
    <w:p w14:paraId="7EDFDE3B" w14:textId="77777777" w:rsidR="00617FAC" w:rsidRPr="00617FAC" w:rsidRDefault="00617FAC" w:rsidP="00617FAC">
      <w:pPr>
        <w:rPr>
          <w:vanish/>
          <w:sz w:val="24"/>
        </w:rPr>
      </w:pPr>
    </w:p>
    <w:p w14:paraId="6D5D8BF2" w14:textId="77777777" w:rsidR="00617FAC" w:rsidRPr="00617FAC" w:rsidRDefault="00617FAC" w:rsidP="00617FAC">
      <w:pPr>
        <w:pStyle w:val="NormalWeb"/>
        <w:spacing w:before="0" w:beforeAutospacing="0" w:after="0" w:afterAutospacing="0"/>
        <w:jc w:val="center"/>
        <w:rPr>
          <w:b/>
          <w:bCs/>
        </w:rPr>
      </w:pPr>
    </w:p>
    <w:p w14:paraId="38CEAF56" w14:textId="77777777" w:rsidR="00617FAC" w:rsidRPr="00617FAC" w:rsidRDefault="00617FAC" w:rsidP="00617FAC">
      <w:pPr>
        <w:pStyle w:val="NormalWeb"/>
        <w:spacing w:before="0" w:beforeAutospacing="0" w:after="0" w:afterAutospacing="0"/>
        <w:jc w:val="center"/>
        <w:rPr>
          <w:b/>
          <w:bCs/>
        </w:rPr>
      </w:pPr>
    </w:p>
    <w:p w14:paraId="6C2949C9" w14:textId="77777777" w:rsidR="00617FAC" w:rsidRPr="00617FAC" w:rsidRDefault="00617FAC" w:rsidP="00617FAC">
      <w:pPr>
        <w:pStyle w:val="NormalWeb"/>
        <w:spacing w:before="0" w:beforeAutospacing="0" w:after="0" w:afterAutospacing="0"/>
        <w:jc w:val="center"/>
      </w:pPr>
      <w:r w:rsidRPr="00617FAC">
        <w:rPr>
          <w:b/>
          <w:bCs/>
          <w:lang w:val="vi-VN"/>
        </w:rPr>
        <w:t>THÔNG BÁO</w:t>
      </w:r>
    </w:p>
    <w:p w14:paraId="0700922B" w14:textId="77777777" w:rsidR="00617FAC" w:rsidRPr="00617FAC" w:rsidRDefault="00617FAC" w:rsidP="00617FAC">
      <w:pPr>
        <w:pStyle w:val="NormalWeb"/>
        <w:spacing w:before="0" w:beforeAutospacing="0" w:after="0" w:afterAutospacing="0"/>
        <w:jc w:val="center"/>
        <w:rPr>
          <w:b/>
          <w:bCs/>
        </w:rPr>
      </w:pPr>
      <w:r w:rsidRPr="00617FAC">
        <w:rPr>
          <w:b/>
          <w:bCs/>
          <w:lang w:val="vi-VN"/>
        </w:rPr>
        <w:t xml:space="preserve">Về việc chấp </w:t>
      </w:r>
      <w:proofErr w:type="spellStart"/>
      <w:r w:rsidRPr="00617FAC">
        <w:rPr>
          <w:b/>
          <w:bCs/>
        </w:rPr>
        <w:t>thuận</w:t>
      </w:r>
      <w:proofErr w:type="spellEnd"/>
      <w:r w:rsidRPr="00617FAC">
        <w:rPr>
          <w:b/>
          <w:bCs/>
          <w:lang w:val="vi-VN"/>
        </w:rPr>
        <w:t xml:space="preserve"> không tính tiền chậm nộp</w:t>
      </w:r>
    </w:p>
    <w:p w14:paraId="3BF42FB2" w14:textId="77777777" w:rsidR="00617FAC" w:rsidRPr="00617FAC" w:rsidRDefault="00617FAC" w:rsidP="00617FAC">
      <w:pPr>
        <w:pStyle w:val="NormalWeb"/>
        <w:spacing w:before="0" w:beforeAutospacing="0" w:after="0" w:afterAutospacing="0"/>
        <w:jc w:val="center"/>
      </w:pPr>
      <w:r w:rsidRPr="00617FAC">
        <w:rPr>
          <w:noProof/>
        </w:rPr>
        <w:pict w14:anchorId="6C372B85">
          <v:shape id="_x0000_s1063" type="#_x0000_t32" style="position:absolute;left:0;text-align:left;margin-left:170.9pt;margin-top:2.2pt;width:98.3pt;height:0;z-index:251659264" o:connectortype="straight"/>
        </w:pict>
      </w:r>
    </w:p>
    <w:p w14:paraId="21D6A2B9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proofErr w:type="spellStart"/>
      <w:r w:rsidRPr="00617FAC">
        <w:t>Căn</w:t>
      </w:r>
      <w:proofErr w:type="spellEnd"/>
      <w:r w:rsidRPr="00617FAC">
        <w:t xml:space="preserve"> </w:t>
      </w:r>
      <w:proofErr w:type="spellStart"/>
      <w:r w:rsidRPr="00617FAC">
        <w:t>cứ</w:t>
      </w:r>
      <w:proofErr w:type="spellEnd"/>
      <w:r w:rsidRPr="00617FAC">
        <w:t xml:space="preserve"> </w:t>
      </w:r>
      <w:proofErr w:type="spellStart"/>
      <w:r w:rsidRPr="00617FAC">
        <w:t>Luật</w:t>
      </w:r>
      <w:proofErr w:type="spellEnd"/>
      <w:r w:rsidRPr="00617FAC">
        <w:t xml:space="preserve"> </w:t>
      </w:r>
      <w:proofErr w:type="spellStart"/>
      <w:r w:rsidRPr="00617FAC">
        <w:t>Quản</w:t>
      </w:r>
      <w:proofErr w:type="spellEnd"/>
      <w:r w:rsidRPr="00617FAC">
        <w:t xml:space="preserve"> </w:t>
      </w:r>
      <w:proofErr w:type="spellStart"/>
      <w:r w:rsidRPr="00617FAC">
        <w:t>lý</w:t>
      </w:r>
      <w:proofErr w:type="spellEnd"/>
      <w:r w:rsidRPr="00617FAC">
        <w:t xml:space="preserve"> </w:t>
      </w:r>
      <w:proofErr w:type="spellStart"/>
      <w:r w:rsidRPr="00617FAC">
        <w:t>thuế</w:t>
      </w:r>
      <w:proofErr w:type="spellEnd"/>
      <w:r w:rsidRPr="00617FAC">
        <w:rPr>
          <w:lang w:val="vi-VN"/>
        </w:rPr>
        <w:t>;</w:t>
      </w:r>
    </w:p>
    <w:p w14:paraId="422D4BA1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  <w:rPr>
          <w:lang w:val="fr-FR"/>
        </w:rPr>
      </w:pPr>
      <w:r w:rsidRPr="00617FAC">
        <w:rPr>
          <w:lang w:val="vi-VN"/>
        </w:rPr>
        <w:t xml:space="preserve">Căn cứ Thông tư số </w:t>
      </w:r>
      <w:r w:rsidRPr="00617FAC">
        <w:t>…/...</w:t>
      </w:r>
      <w:r w:rsidRPr="00617FAC">
        <w:rPr>
          <w:lang w:val="vi-VN"/>
        </w:rPr>
        <w:t>/TT-BTC ngà</w:t>
      </w:r>
      <w:r w:rsidRPr="00617FAC">
        <w:t xml:space="preserve">y … </w:t>
      </w:r>
      <w:proofErr w:type="spellStart"/>
      <w:r w:rsidRPr="00617FAC">
        <w:t>tháng</w:t>
      </w:r>
      <w:proofErr w:type="spellEnd"/>
      <w:r w:rsidRPr="00617FAC">
        <w:t xml:space="preserve"> … </w:t>
      </w:r>
      <w:proofErr w:type="spellStart"/>
      <w:r w:rsidRPr="00617FAC">
        <w:t>năm</w:t>
      </w:r>
      <w:proofErr w:type="spellEnd"/>
      <w:r w:rsidRPr="00617FAC">
        <w:t xml:space="preserve"> … </w:t>
      </w:r>
      <w:r w:rsidRPr="00617FAC">
        <w:rPr>
          <w:lang w:val="vi-VN"/>
        </w:rPr>
        <w:t xml:space="preserve">của </w:t>
      </w:r>
      <w:proofErr w:type="spellStart"/>
      <w:r w:rsidRPr="00617FAC">
        <w:t>Bộ</w:t>
      </w:r>
      <w:proofErr w:type="spellEnd"/>
      <w:r w:rsidRPr="00617FAC">
        <w:t xml:space="preserve"> </w:t>
      </w:r>
      <w:proofErr w:type="spellStart"/>
      <w:r w:rsidRPr="00617FAC">
        <w:t>trưởng</w:t>
      </w:r>
      <w:proofErr w:type="spellEnd"/>
      <w:r w:rsidRPr="00617FAC">
        <w:t xml:space="preserve"> </w:t>
      </w:r>
      <w:r w:rsidRPr="00617FAC">
        <w:rPr>
          <w:lang w:val="vi-VN"/>
        </w:rPr>
        <w:t>Bộ Tài chính</w:t>
      </w:r>
      <w:r w:rsidRPr="00617FAC">
        <w:rPr>
          <w:lang w:val="fr-FR"/>
        </w:rPr>
        <w:t>;</w:t>
      </w:r>
    </w:p>
    <w:p w14:paraId="5EBB30B6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rPr>
          <w:lang w:val="vi-VN"/>
        </w:rPr>
        <w:t xml:space="preserve">Căn cứ văn </w:t>
      </w:r>
      <w:proofErr w:type="spellStart"/>
      <w:r w:rsidRPr="00617FAC">
        <w:t>bản</w:t>
      </w:r>
      <w:proofErr w:type="spellEnd"/>
      <w:r w:rsidRPr="00617FAC">
        <w:t xml:space="preserve"> </w:t>
      </w:r>
      <w:r w:rsidRPr="00617FAC">
        <w:rPr>
          <w:lang w:val="vi-VN"/>
        </w:rPr>
        <w:t>s</w:t>
      </w:r>
      <w:r w:rsidRPr="00617FAC">
        <w:t>ố</w:t>
      </w:r>
      <w:r w:rsidRPr="00617FAC">
        <w:rPr>
          <w:lang w:val="vi-VN"/>
        </w:rPr>
        <w:t xml:space="preserve"> ....... </w:t>
      </w:r>
      <w:proofErr w:type="spellStart"/>
      <w:r w:rsidRPr="00617FAC">
        <w:t>ngày</w:t>
      </w:r>
      <w:proofErr w:type="spellEnd"/>
      <w:r w:rsidRPr="00617FAC">
        <w:t xml:space="preserve"> … </w:t>
      </w:r>
      <w:proofErr w:type="spellStart"/>
      <w:r w:rsidRPr="00617FAC">
        <w:t>tháng</w:t>
      </w:r>
      <w:proofErr w:type="spellEnd"/>
      <w:r w:rsidRPr="00617FAC">
        <w:t xml:space="preserve"> … </w:t>
      </w:r>
      <w:proofErr w:type="spellStart"/>
      <w:r w:rsidRPr="00617FAC">
        <w:t>năm</w:t>
      </w:r>
      <w:proofErr w:type="spellEnd"/>
      <w:r w:rsidRPr="00617FAC">
        <w:t xml:space="preserve"> … </w:t>
      </w:r>
      <w:r w:rsidRPr="00617FAC">
        <w:rPr>
          <w:lang w:val="vi-VN"/>
        </w:rPr>
        <w:t xml:space="preserve">của .....(tên người nộp thuế)..... </w:t>
      </w:r>
      <w:proofErr w:type="spellStart"/>
      <w:r w:rsidRPr="00617FAC">
        <w:t>về</w:t>
      </w:r>
      <w:proofErr w:type="spellEnd"/>
      <w:r w:rsidRPr="00617FAC">
        <w:t xml:space="preserve"> </w:t>
      </w:r>
      <w:proofErr w:type="spellStart"/>
      <w:r w:rsidRPr="00617FAC">
        <w:t>việc</w:t>
      </w:r>
      <w:proofErr w:type="spellEnd"/>
      <w:r w:rsidRPr="00617FAC">
        <w:t xml:space="preserve"> </w:t>
      </w:r>
      <w:r w:rsidRPr="00617FAC">
        <w:rPr>
          <w:lang w:val="vi-VN"/>
        </w:rPr>
        <w:t>đề nghị không tính tiền chậm nộp</w:t>
      </w:r>
      <w:r w:rsidRPr="00617FAC">
        <w:rPr>
          <w:iCs/>
        </w:rPr>
        <w:t>;</w:t>
      </w:r>
    </w:p>
    <w:p w14:paraId="4E488C0F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rPr>
          <w:lang w:val="vi-VN"/>
        </w:rPr>
        <w:t>Sau khi kiểm tra hồ sơ đề nghị không tính tiền chậm nộp của (tên người nộp thuế)…</w:t>
      </w:r>
      <w:r w:rsidRPr="00617FAC">
        <w:t xml:space="preserve">, </w:t>
      </w:r>
      <w:proofErr w:type="spellStart"/>
      <w:r w:rsidRPr="00617FAC">
        <w:t>mã</w:t>
      </w:r>
      <w:proofErr w:type="spellEnd"/>
      <w:r w:rsidRPr="00617FAC">
        <w:t xml:space="preserve"> </w:t>
      </w:r>
      <w:proofErr w:type="spellStart"/>
      <w:r w:rsidRPr="00617FAC">
        <w:t>số</w:t>
      </w:r>
      <w:proofErr w:type="spellEnd"/>
      <w:r w:rsidRPr="00617FAC">
        <w:t xml:space="preserve"> </w:t>
      </w:r>
      <w:proofErr w:type="spellStart"/>
      <w:r w:rsidRPr="00617FAC">
        <w:t>thuế</w:t>
      </w:r>
      <w:proofErr w:type="spellEnd"/>
      <w:r w:rsidRPr="00617FAC">
        <w:rPr>
          <w:lang w:val="vi-VN"/>
        </w:rPr>
        <w:t>:..., địa chỉ...;</w:t>
      </w:r>
    </w:p>
    <w:p w14:paraId="50320266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rPr>
          <w:lang w:val="vi-VN"/>
        </w:rPr>
        <w:t>Cục Thuế/Chi cục Thuế ............. thông báo:</w:t>
      </w:r>
    </w:p>
    <w:p w14:paraId="2992F2ED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t xml:space="preserve">1. </w:t>
      </w:r>
      <w:r w:rsidRPr="00617FAC">
        <w:rPr>
          <w:lang w:val="vi-VN"/>
        </w:rPr>
        <w:t xml:space="preserve">Trường hợp của ......(tên người nộp thuế) ..... thuộc đối tượng không tính tiền chậm nộp theo quy định tại Điều </w:t>
      </w:r>
      <w:r w:rsidRPr="00617FAC">
        <w:t>…</w:t>
      </w:r>
      <w:r w:rsidRPr="00617FAC">
        <w:rPr>
          <w:lang w:val="vi-VN"/>
        </w:rPr>
        <w:t xml:space="preserve"> Thông tư số </w:t>
      </w:r>
      <w:r w:rsidRPr="00617FAC">
        <w:t>..</w:t>
      </w:r>
      <w:r w:rsidRPr="00617FAC">
        <w:rPr>
          <w:lang w:val="vi-VN"/>
        </w:rPr>
        <w:t>/</w:t>
      </w:r>
      <w:r w:rsidRPr="00617FAC">
        <w:t>…</w:t>
      </w:r>
      <w:r w:rsidRPr="00617FAC">
        <w:rPr>
          <w:lang w:val="vi-VN"/>
        </w:rPr>
        <w:t xml:space="preserve">/TT-BTC </w:t>
      </w:r>
      <w:proofErr w:type="spellStart"/>
      <w:r w:rsidRPr="00617FAC">
        <w:t>ngày</w:t>
      </w:r>
      <w:proofErr w:type="spellEnd"/>
      <w:r w:rsidRPr="00617FAC">
        <w:t xml:space="preserve"> … </w:t>
      </w:r>
      <w:proofErr w:type="spellStart"/>
      <w:r w:rsidRPr="00617FAC">
        <w:t>tháng</w:t>
      </w:r>
      <w:proofErr w:type="spellEnd"/>
      <w:r w:rsidRPr="00617FAC">
        <w:t xml:space="preserve"> … </w:t>
      </w:r>
      <w:proofErr w:type="spellStart"/>
      <w:r w:rsidRPr="00617FAC">
        <w:t>năm</w:t>
      </w:r>
      <w:proofErr w:type="spellEnd"/>
      <w:r w:rsidRPr="00617FAC">
        <w:t xml:space="preserve"> …</w:t>
      </w:r>
      <w:r w:rsidRPr="00617FAC">
        <w:rPr>
          <w:lang w:val="vi-VN"/>
        </w:rPr>
        <w:t>.</w:t>
      </w:r>
    </w:p>
    <w:p w14:paraId="057E28D8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rPr>
          <w:lang w:val="vi-VN"/>
        </w:rPr>
        <w:t>Lý do:</w:t>
      </w:r>
      <w:r w:rsidRPr="00617FAC">
        <w:t>……………………….</w:t>
      </w:r>
    </w:p>
    <w:p w14:paraId="53F1A987" w14:textId="77777777" w:rsidR="00617FAC" w:rsidRPr="00617FAC" w:rsidRDefault="00617FAC" w:rsidP="00617FAC">
      <w:pPr>
        <w:pStyle w:val="NormalWeb"/>
        <w:spacing w:before="120" w:beforeAutospacing="0" w:after="120" w:afterAutospacing="0"/>
        <w:ind w:firstLine="709"/>
        <w:jc w:val="both"/>
      </w:pPr>
      <w:r w:rsidRPr="00617FAC">
        <w:rPr>
          <w:lang w:val="vi-VN"/>
        </w:rPr>
        <w:t>S</w:t>
      </w:r>
      <w:r w:rsidRPr="00617FAC">
        <w:t>ố</w:t>
      </w:r>
      <w:r w:rsidRPr="00617FAC">
        <w:rPr>
          <w:lang w:val="vi-VN"/>
        </w:rPr>
        <w:t xml:space="preserve"> </w:t>
      </w:r>
      <w:proofErr w:type="spellStart"/>
      <w:r w:rsidRPr="00617FAC">
        <w:t>tiền</w:t>
      </w:r>
      <w:proofErr w:type="spellEnd"/>
      <w:r w:rsidRPr="00617FAC">
        <w:t xml:space="preserve"> </w:t>
      </w:r>
      <w:r w:rsidRPr="00617FAC">
        <w:rPr>
          <w:lang w:val="vi-VN"/>
        </w:rPr>
        <w:t>thu</w:t>
      </w:r>
      <w:r w:rsidRPr="00617FAC">
        <w:t>ế</w:t>
      </w:r>
      <w:r w:rsidRPr="00617FAC">
        <w:rPr>
          <w:lang w:val="vi-VN"/>
        </w:rPr>
        <w:t xml:space="preserve"> nợ không tính ti</w:t>
      </w:r>
      <w:r w:rsidRPr="00617FAC">
        <w:t>ề</w:t>
      </w:r>
      <w:r w:rsidRPr="00617FAC">
        <w:rPr>
          <w:lang w:val="vi-VN"/>
        </w:rPr>
        <w:t>n chậm nộp cụ th</w:t>
      </w:r>
      <w:r w:rsidRPr="00617FAC">
        <w:t>ể</w:t>
      </w:r>
      <w:r w:rsidRPr="00617FAC">
        <w:rPr>
          <w:lang w:val="vi-VN"/>
        </w:rPr>
        <w:t xml:space="preserve"> như sau:</w:t>
      </w:r>
    </w:p>
    <w:tbl>
      <w:tblPr>
        <w:tblW w:w="950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1494"/>
        <w:gridCol w:w="746"/>
        <w:gridCol w:w="1673"/>
        <w:gridCol w:w="1129"/>
        <w:gridCol w:w="1315"/>
        <w:gridCol w:w="2549"/>
      </w:tblGrid>
      <w:tr w:rsidR="00617FAC" w:rsidRPr="00617FAC" w14:paraId="09A0D3A3" w14:textId="77777777" w:rsidTr="009A5FB1">
        <w:tc>
          <w:tcPr>
            <w:tcW w:w="597" w:type="dxa"/>
            <w:vMerge w:val="restart"/>
            <w:shd w:val="clear" w:color="auto" w:fill="FFFFFF"/>
            <w:vAlign w:val="center"/>
            <w:hideMark/>
          </w:tcPr>
          <w:p w14:paraId="79018FAF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TT</w:t>
            </w:r>
          </w:p>
        </w:tc>
        <w:tc>
          <w:tcPr>
            <w:tcW w:w="1494" w:type="dxa"/>
            <w:vMerge w:val="restart"/>
            <w:shd w:val="clear" w:color="auto" w:fill="FFFFFF"/>
            <w:vAlign w:val="center"/>
            <w:hideMark/>
          </w:tcPr>
          <w:p w14:paraId="4BF21F2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Loại thuế</w:t>
            </w:r>
          </w:p>
        </w:tc>
        <w:tc>
          <w:tcPr>
            <w:tcW w:w="746" w:type="dxa"/>
            <w:vMerge w:val="restart"/>
            <w:shd w:val="clear" w:color="auto" w:fill="FFFFFF"/>
            <w:vAlign w:val="center"/>
            <w:hideMark/>
          </w:tcPr>
          <w:p w14:paraId="22A1779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Ti</w:t>
            </w:r>
            <w:r w:rsidRPr="00617FAC">
              <w:rPr>
                <w:b/>
                <w:bCs/>
              </w:rPr>
              <w:t>ể</w:t>
            </w:r>
            <w:r w:rsidRPr="00617FAC">
              <w:rPr>
                <w:b/>
                <w:bCs/>
                <w:lang w:val="vi-VN"/>
              </w:rPr>
              <w:t>u mục</w:t>
            </w:r>
          </w:p>
        </w:tc>
        <w:tc>
          <w:tcPr>
            <w:tcW w:w="1673" w:type="dxa"/>
            <w:vMerge w:val="restart"/>
            <w:shd w:val="clear" w:color="auto" w:fill="FFFFFF"/>
            <w:vAlign w:val="center"/>
            <w:hideMark/>
          </w:tcPr>
          <w:p w14:paraId="277537E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Số tiền (</w:t>
            </w:r>
            <w:r w:rsidRPr="00617FAC">
              <w:rPr>
                <w:b/>
                <w:bCs/>
              </w:rPr>
              <w:t>đ</w:t>
            </w:r>
            <w:r w:rsidRPr="00617FAC">
              <w:rPr>
                <w:b/>
                <w:bCs/>
                <w:lang w:val="vi-VN"/>
              </w:rPr>
              <w:t>ồng)</w:t>
            </w:r>
          </w:p>
        </w:tc>
        <w:tc>
          <w:tcPr>
            <w:tcW w:w="1129" w:type="dxa"/>
            <w:vMerge w:val="restart"/>
            <w:shd w:val="clear" w:color="auto" w:fill="FFFFFF"/>
            <w:vAlign w:val="center"/>
            <w:hideMark/>
          </w:tcPr>
          <w:p w14:paraId="56EDF879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Hạn nộp</w:t>
            </w:r>
          </w:p>
        </w:tc>
        <w:tc>
          <w:tcPr>
            <w:tcW w:w="3864" w:type="dxa"/>
            <w:gridSpan w:val="2"/>
            <w:shd w:val="clear" w:color="auto" w:fill="FFFFFF"/>
            <w:vAlign w:val="center"/>
            <w:hideMark/>
          </w:tcPr>
          <w:p w14:paraId="02622136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Thời hạn không tính ti</w:t>
            </w:r>
            <w:r w:rsidRPr="00617FAC">
              <w:rPr>
                <w:b/>
                <w:bCs/>
              </w:rPr>
              <w:t>ề</w:t>
            </w:r>
            <w:r w:rsidRPr="00617FAC">
              <w:rPr>
                <w:b/>
                <w:bCs/>
                <w:lang w:val="vi-VN"/>
              </w:rPr>
              <w:t>n chậm nộp</w:t>
            </w:r>
          </w:p>
        </w:tc>
      </w:tr>
      <w:tr w:rsidR="00617FAC" w:rsidRPr="00617FAC" w14:paraId="255D1C82" w14:textId="77777777" w:rsidTr="009A5FB1">
        <w:tc>
          <w:tcPr>
            <w:tcW w:w="0" w:type="auto"/>
            <w:vMerge/>
            <w:vAlign w:val="center"/>
            <w:hideMark/>
          </w:tcPr>
          <w:p w14:paraId="79E3BE79" w14:textId="77777777" w:rsidR="00617FAC" w:rsidRPr="00617FAC" w:rsidRDefault="00617FAC" w:rsidP="009A5FB1">
            <w:pPr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0F29E0" w14:textId="77777777" w:rsidR="00617FAC" w:rsidRPr="00617FAC" w:rsidRDefault="00617FAC" w:rsidP="009A5FB1">
            <w:pPr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C63FBB" w14:textId="77777777" w:rsidR="00617FAC" w:rsidRPr="00617FAC" w:rsidRDefault="00617FAC" w:rsidP="009A5FB1">
            <w:pPr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987BC1B" w14:textId="77777777" w:rsidR="00617FAC" w:rsidRPr="00617FAC" w:rsidRDefault="00617FAC" w:rsidP="009A5FB1">
            <w:pPr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48231C" w14:textId="77777777" w:rsidR="00617FAC" w:rsidRPr="00617FAC" w:rsidRDefault="00617FAC" w:rsidP="009A5FB1">
            <w:pPr>
              <w:rPr>
                <w:sz w:val="24"/>
              </w:rPr>
            </w:pP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0577D812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Từ ngày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61A8D76B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b/>
                <w:bCs/>
                <w:lang w:val="vi-VN"/>
              </w:rPr>
              <w:t>Đ</w:t>
            </w:r>
            <w:r w:rsidRPr="00617FAC">
              <w:rPr>
                <w:b/>
                <w:bCs/>
              </w:rPr>
              <w:t>ế</w:t>
            </w:r>
            <w:r w:rsidRPr="00617FAC">
              <w:rPr>
                <w:b/>
                <w:bCs/>
                <w:lang w:val="vi-VN"/>
              </w:rPr>
              <w:t>n ngày</w:t>
            </w:r>
          </w:p>
        </w:tc>
      </w:tr>
      <w:tr w:rsidR="00617FAC" w:rsidRPr="00617FAC" w14:paraId="37A459A4" w14:textId="77777777" w:rsidTr="009A5FB1">
        <w:tc>
          <w:tcPr>
            <w:tcW w:w="597" w:type="dxa"/>
            <w:shd w:val="clear" w:color="auto" w:fill="FFFFFF"/>
            <w:vAlign w:val="center"/>
            <w:hideMark/>
          </w:tcPr>
          <w:p w14:paraId="001B6BA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1</w:t>
            </w:r>
          </w:p>
        </w:tc>
        <w:tc>
          <w:tcPr>
            <w:tcW w:w="1494" w:type="dxa"/>
            <w:shd w:val="clear" w:color="auto" w:fill="FFFFFF"/>
            <w:vAlign w:val="center"/>
            <w:hideMark/>
          </w:tcPr>
          <w:p w14:paraId="36FD1FD6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Thu</w:t>
            </w:r>
            <w:r w:rsidRPr="00617FAC">
              <w:t>ế</w:t>
            </w:r>
            <w:r w:rsidRPr="00617FAC">
              <w:rPr>
                <w:lang w:val="vi-VN"/>
              </w:rPr>
              <w:t xml:space="preserve"> GTGT</w:t>
            </w:r>
          </w:p>
        </w:tc>
        <w:tc>
          <w:tcPr>
            <w:tcW w:w="746" w:type="dxa"/>
            <w:shd w:val="clear" w:color="auto" w:fill="FFFFFF"/>
            <w:vAlign w:val="center"/>
            <w:hideMark/>
          </w:tcPr>
          <w:p w14:paraId="27BB237F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1701</w:t>
            </w:r>
          </w:p>
        </w:tc>
        <w:tc>
          <w:tcPr>
            <w:tcW w:w="1673" w:type="dxa"/>
            <w:shd w:val="clear" w:color="auto" w:fill="FFFFFF"/>
            <w:vAlign w:val="center"/>
            <w:hideMark/>
          </w:tcPr>
          <w:p w14:paraId="514D7D5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129" w:type="dxa"/>
            <w:shd w:val="clear" w:color="auto" w:fill="FFFFFF"/>
            <w:vAlign w:val="center"/>
            <w:hideMark/>
          </w:tcPr>
          <w:p w14:paraId="24CDD037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06B99983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t>…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1942EDAA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Đơn vị sử dụng v</w:t>
            </w:r>
            <w:r w:rsidRPr="00617FAC">
              <w:t>ố</w:t>
            </w:r>
            <w:r w:rsidRPr="00617FAC">
              <w:rPr>
                <w:lang w:val="vi-VN"/>
              </w:rPr>
              <w:t>n NSNN thanh toán</w:t>
            </w:r>
          </w:p>
        </w:tc>
      </w:tr>
      <w:tr w:rsidR="00617FAC" w:rsidRPr="00617FAC" w14:paraId="6316E52A" w14:textId="77777777" w:rsidTr="009A5FB1">
        <w:tc>
          <w:tcPr>
            <w:tcW w:w="597" w:type="dxa"/>
            <w:shd w:val="clear" w:color="auto" w:fill="FFFFFF"/>
            <w:vAlign w:val="center"/>
            <w:hideMark/>
          </w:tcPr>
          <w:p w14:paraId="370FBBF9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2</w:t>
            </w:r>
          </w:p>
        </w:tc>
        <w:tc>
          <w:tcPr>
            <w:tcW w:w="1494" w:type="dxa"/>
            <w:shd w:val="clear" w:color="auto" w:fill="FFFFFF"/>
            <w:vAlign w:val="center"/>
            <w:hideMark/>
          </w:tcPr>
          <w:p w14:paraId="71AB1FAA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Thu</w:t>
            </w:r>
            <w:r w:rsidRPr="00617FAC">
              <w:t>ế</w:t>
            </w:r>
            <w:r w:rsidRPr="00617FAC">
              <w:rPr>
                <w:lang w:val="vi-VN"/>
              </w:rPr>
              <w:t xml:space="preserve"> TNDN</w:t>
            </w:r>
          </w:p>
        </w:tc>
        <w:tc>
          <w:tcPr>
            <w:tcW w:w="746" w:type="dxa"/>
            <w:shd w:val="clear" w:color="auto" w:fill="FFFFFF"/>
            <w:vAlign w:val="center"/>
            <w:hideMark/>
          </w:tcPr>
          <w:p w14:paraId="4CEA9F4A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1052</w:t>
            </w:r>
          </w:p>
        </w:tc>
        <w:tc>
          <w:tcPr>
            <w:tcW w:w="1673" w:type="dxa"/>
            <w:shd w:val="clear" w:color="auto" w:fill="FFFFFF"/>
            <w:vAlign w:val="center"/>
            <w:hideMark/>
          </w:tcPr>
          <w:p w14:paraId="5FEDAE53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129" w:type="dxa"/>
            <w:shd w:val="clear" w:color="auto" w:fill="FFFFFF"/>
            <w:vAlign w:val="center"/>
            <w:hideMark/>
          </w:tcPr>
          <w:p w14:paraId="3C459B31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555F7600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t>…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4A3EB79D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Đơn vị sử dụng v</w:t>
            </w:r>
            <w:r w:rsidRPr="00617FAC">
              <w:t>ố</w:t>
            </w:r>
            <w:r w:rsidRPr="00617FAC">
              <w:rPr>
                <w:lang w:val="vi-VN"/>
              </w:rPr>
              <w:t>n NSNN thanh toán</w:t>
            </w:r>
          </w:p>
        </w:tc>
      </w:tr>
      <w:tr w:rsidR="00617FAC" w:rsidRPr="00617FAC" w14:paraId="62BD325A" w14:textId="77777777" w:rsidTr="009A5FB1">
        <w:trPr>
          <w:trHeight w:val="413"/>
        </w:trPr>
        <w:tc>
          <w:tcPr>
            <w:tcW w:w="597" w:type="dxa"/>
            <w:shd w:val="clear" w:color="auto" w:fill="FFFFFF"/>
            <w:vAlign w:val="center"/>
            <w:hideMark/>
          </w:tcPr>
          <w:p w14:paraId="00626204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3</w:t>
            </w:r>
          </w:p>
        </w:tc>
        <w:tc>
          <w:tcPr>
            <w:tcW w:w="1494" w:type="dxa"/>
            <w:shd w:val="clear" w:color="auto" w:fill="FFFFFF"/>
            <w:vAlign w:val="center"/>
            <w:hideMark/>
          </w:tcPr>
          <w:p w14:paraId="5956DA31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...</w:t>
            </w:r>
          </w:p>
        </w:tc>
        <w:tc>
          <w:tcPr>
            <w:tcW w:w="746" w:type="dxa"/>
            <w:shd w:val="clear" w:color="auto" w:fill="FFFFFF"/>
            <w:vAlign w:val="center"/>
            <w:hideMark/>
          </w:tcPr>
          <w:p w14:paraId="73FD601E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...</w:t>
            </w:r>
          </w:p>
        </w:tc>
        <w:tc>
          <w:tcPr>
            <w:tcW w:w="1673" w:type="dxa"/>
            <w:shd w:val="clear" w:color="auto" w:fill="FFFFFF"/>
            <w:vAlign w:val="center"/>
            <w:hideMark/>
          </w:tcPr>
          <w:p w14:paraId="5A5D50B7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129" w:type="dxa"/>
            <w:shd w:val="clear" w:color="auto" w:fill="FFFFFF"/>
            <w:vAlign w:val="center"/>
            <w:hideMark/>
          </w:tcPr>
          <w:p w14:paraId="48EE5306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79F3DF26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t>…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1BC4AA12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Đơn vị sử dụng v</w:t>
            </w:r>
            <w:r w:rsidRPr="00617FAC">
              <w:t>ố</w:t>
            </w:r>
            <w:r w:rsidRPr="00617FAC">
              <w:rPr>
                <w:lang w:val="vi-VN"/>
              </w:rPr>
              <w:t>n NSNN thanh toán</w:t>
            </w:r>
          </w:p>
        </w:tc>
      </w:tr>
      <w:tr w:rsidR="00617FAC" w:rsidRPr="00617FAC" w14:paraId="2B887F3F" w14:textId="77777777" w:rsidTr="009A5FB1">
        <w:tc>
          <w:tcPr>
            <w:tcW w:w="597" w:type="dxa"/>
            <w:shd w:val="clear" w:color="auto" w:fill="FFFFFF"/>
            <w:vAlign w:val="center"/>
            <w:hideMark/>
          </w:tcPr>
          <w:p w14:paraId="0F41A148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t>4</w:t>
            </w:r>
          </w:p>
        </w:tc>
        <w:tc>
          <w:tcPr>
            <w:tcW w:w="1494" w:type="dxa"/>
            <w:shd w:val="clear" w:color="auto" w:fill="FFFFFF"/>
            <w:vAlign w:val="center"/>
            <w:hideMark/>
          </w:tcPr>
          <w:p w14:paraId="63D500ED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proofErr w:type="spellStart"/>
            <w:r w:rsidRPr="00617FAC">
              <w:t>Tiền</w:t>
            </w:r>
            <w:proofErr w:type="spellEnd"/>
            <w:r w:rsidRPr="00617FAC">
              <w:t xml:space="preserve"> </w:t>
            </w:r>
            <w:proofErr w:type="spellStart"/>
            <w:r w:rsidRPr="00617FAC">
              <w:t>chậm</w:t>
            </w:r>
            <w:proofErr w:type="spellEnd"/>
            <w:r w:rsidRPr="00617FAC">
              <w:t xml:space="preserve"> </w:t>
            </w:r>
            <w:proofErr w:type="spellStart"/>
            <w:r w:rsidRPr="00617FAC">
              <w:t>nộp</w:t>
            </w:r>
            <w:proofErr w:type="spellEnd"/>
            <w:r w:rsidRPr="00617FAC">
              <w:t xml:space="preserve"> (</w:t>
            </w:r>
            <w:proofErr w:type="spellStart"/>
            <w:r w:rsidRPr="00617FAC">
              <w:t>nếu</w:t>
            </w:r>
            <w:proofErr w:type="spellEnd"/>
            <w:r w:rsidRPr="00617FAC">
              <w:t xml:space="preserve"> </w:t>
            </w:r>
            <w:proofErr w:type="spellStart"/>
            <w:r w:rsidRPr="00617FAC">
              <w:t>có</w:t>
            </w:r>
            <w:proofErr w:type="spellEnd"/>
            <w:r w:rsidRPr="00617FAC">
              <w:t>)</w:t>
            </w:r>
          </w:p>
        </w:tc>
        <w:tc>
          <w:tcPr>
            <w:tcW w:w="746" w:type="dxa"/>
            <w:shd w:val="clear" w:color="auto" w:fill="FFFFFF"/>
            <w:vAlign w:val="center"/>
            <w:hideMark/>
          </w:tcPr>
          <w:p w14:paraId="7D915FA8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  <w:rPr>
                <w:lang w:val="vi-VN"/>
              </w:rPr>
            </w:pPr>
          </w:p>
        </w:tc>
        <w:tc>
          <w:tcPr>
            <w:tcW w:w="1673" w:type="dxa"/>
            <w:shd w:val="clear" w:color="auto" w:fill="FFFFFF"/>
            <w:vAlign w:val="center"/>
            <w:hideMark/>
          </w:tcPr>
          <w:p w14:paraId="4D0FAEE2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  <w:rPr>
                <w:lang w:val="vi-VN"/>
              </w:rPr>
            </w:pPr>
          </w:p>
        </w:tc>
        <w:tc>
          <w:tcPr>
            <w:tcW w:w="1129" w:type="dxa"/>
            <w:shd w:val="clear" w:color="auto" w:fill="FFFFFF"/>
            <w:vAlign w:val="center"/>
            <w:hideMark/>
          </w:tcPr>
          <w:p w14:paraId="6DB501DE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  <w:rPr>
                <w:lang w:val="vi-VN"/>
              </w:rPr>
            </w:pP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5415A5D2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t>…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5D875303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Đơn vị sử dụng v</w:t>
            </w:r>
            <w:r w:rsidRPr="00617FAC">
              <w:t>ố</w:t>
            </w:r>
            <w:r w:rsidRPr="00617FAC">
              <w:rPr>
                <w:lang w:val="vi-VN"/>
              </w:rPr>
              <w:t>n NSNN thanh toán</w:t>
            </w:r>
          </w:p>
        </w:tc>
      </w:tr>
      <w:tr w:rsidR="00617FAC" w:rsidRPr="00617FAC" w14:paraId="79233025" w14:textId="77777777" w:rsidTr="009A5FB1">
        <w:tc>
          <w:tcPr>
            <w:tcW w:w="597" w:type="dxa"/>
            <w:shd w:val="clear" w:color="auto" w:fill="FFFFFF"/>
            <w:vAlign w:val="center"/>
            <w:hideMark/>
          </w:tcPr>
          <w:p w14:paraId="2E864F9B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494" w:type="dxa"/>
            <w:shd w:val="clear" w:color="auto" w:fill="FFFFFF"/>
            <w:vAlign w:val="center"/>
            <w:hideMark/>
          </w:tcPr>
          <w:p w14:paraId="71A8BE3A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T</w:t>
            </w:r>
            <w:r w:rsidRPr="00617FAC">
              <w:t>ổ</w:t>
            </w:r>
            <w:r w:rsidRPr="00617FAC">
              <w:rPr>
                <w:lang w:val="vi-VN"/>
              </w:rPr>
              <w:t>ng cộng</w:t>
            </w:r>
          </w:p>
        </w:tc>
        <w:tc>
          <w:tcPr>
            <w:tcW w:w="746" w:type="dxa"/>
            <w:shd w:val="clear" w:color="auto" w:fill="FFFFFF"/>
            <w:vAlign w:val="center"/>
            <w:hideMark/>
          </w:tcPr>
          <w:p w14:paraId="7196BDDD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673" w:type="dxa"/>
            <w:shd w:val="clear" w:color="auto" w:fill="FFFFFF"/>
            <w:vAlign w:val="center"/>
            <w:hideMark/>
          </w:tcPr>
          <w:p w14:paraId="3EFEBECC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129" w:type="dxa"/>
            <w:shd w:val="clear" w:color="auto" w:fill="FFFFFF"/>
            <w:vAlign w:val="center"/>
            <w:hideMark/>
          </w:tcPr>
          <w:p w14:paraId="4DEA6728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  <w:jc w:val="center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1315" w:type="dxa"/>
            <w:shd w:val="clear" w:color="auto" w:fill="FFFFFF"/>
            <w:vAlign w:val="center"/>
            <w:hideMark/>
          </w:tcPr>
          <w:p w14:paraId="34845B93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rPr>
                <w:lang w:val="vi-VN"/>
              </w:rPr>
              <w:t> </w:t>
            </w:r>
          </w:p>
        </w:tc>
        <w:tc>
          <w:tcPr>
            <w:tcW w:w="2549" w:type="dxa"/>
            <w:shd w:val="clear" w:color="auto" w:fill="FFFFFF"/>
            <w:vAlign w:val="center"/>
            <w:hideMark/>
          </w:tcPr>
          <w:p w14:paraId="54B9DB69" w14:textId="77777777" w:rsidR="00617FAC" w:rsidRPr="00617FAC" w:rsidRDefault="00617FAC" w:rsidP="009A5FB1">
            <w:pPr>
              <w:pStyle w:val="NormalWeb"/>
              <w:spacing w:before="0" w:beforeAutospacing="0" w:after="0" w:afterAutospacing="0"/>
            </w:pPr>
            <w:r w:rsidRPr="00617FAC">
              <w:t> </w:t>
            </w:r>
          </w:p>
        </w:tc>
      </w:tr>
    </w:tbl>
    <w:p w14:paraId="55FAF5F3" w14:textId="77777777" w:rsidR="00617FAC" w:rsidRPr="00617FAC" w:rsidRDefault="00617FAC" w:rsidP="00617FAC">
      <w:pPr>
        <w:rPr>
          <w:sz w:val="24"/>
        </w:rPr>
      </w:pPr>
    </w:p>
    <w:p w14:paraId="17BA4485" w14:textId="77777777" w:rsidR="00617FAC" w:rsidRPr="00617FAC" w:rsidRDefault="00617FAC" w:rsidP="00617FAC">
      <w:pPr>
        <w:spacing w:beforeLines="50" w:before="120"/>
        <w:ind w:firstLine="567"/>
        <w:jc w:val="both"/>
        <w:rPr>
          <w:sz w:val="24"/>
          <w:lang w:val="nl-NL"/>
        </w:rPr>
      </w:pPr>
      <w:r w:rsidRPr="00617FAC">
        <w:rPr>
          <w:sz w:val="24"/>
          <w:lang w:eastAsia="ko-KR"/>
        </w:rPr>
        <w:t xml:space="preserve">2. </w:t>
      </w:r>
      <w:proofErr w:type="spellStart"/>
      <w:r w:rsidRPr="00617FAC">
        <w:rPr>
          <w:sz w:val="24"/>
          <w:lang w:eastAsia="ko-KR"/>
        </w:rPr>
        <w:t>Sau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khi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được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đơn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vị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sử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dụng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vốn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ngân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sách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nhà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nước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thanh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toán</w:t>
      </w:r>
      <w:proofErr w:type="spellEnd"/>
      <w:r w:rsidRPr="00617FAC">
        <w:rPr>
          <w:sz w:val="24"/>
          <w:lang w:eastAsia="ko-KR"/>
        </w:rPr>
        <w:t xml:space="preserve">, </w:t>
      </w:r>
      <w:r w:rsidRPr="00617FAC">
        <w:rPr>
          <w:sz w:val="24"/>
          <w:lang w:val="vi-VN" w:eastAsia="ko-KR"/>
        </w:rPr>
        <w:t>....(tên người nộp thuế)</w:t>
      </w:r>
      <w:r w:rsidRPr="00617FAC">
        <w:rPr>
          <w:sz w:val="24"/>
          <w:lang w:eastAsia="ko-KR"/>
        </w:rPr>
        <w:t xml:space="preserve">… </w:t>
      </w:r>
      <w:proofErr w:type="spellStart"/>
      <w:r w:rsidRPr="00617FAC">
        <w:rPr>
          <w:sz w:val="24"/>
          <w:lang w:eastAsia="ko-KR"/>
        </w:rPr>
        <w:t>phải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nộp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ngay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số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tiền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nợ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vào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ngân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sách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nhà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nước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và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thông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báo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cho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Cục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/Chi </w:t>
      </w:r>
      <w:proofErr w:type="spellStart"/>
      <w:r w:rsidRPr="00617FAC">
        <w:rPr>
          <w:sz w:val="24"/>
          <w:lang w:eastAsia="ko-KR"/>
        </w:rPr>
        <w:t>cục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 …</w:t>
      </w:r>
      <w:r w:rsidRPr="00617FAC">
        <w:rPr>
          <w:sz w:val="24"/>
          <w:lang w:val="vi-VN" w:eastAsia="ko-KR"/>
        </w:rPr>
        <w:t>...</w:t>
      </w:r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theo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mẫu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số</w:t>
      </w:r>
      <w:proofErr w:type="spellEnd"/>
      <w:r w:rsidRPr="00617FAC">
        <w:rPr>
          <w:sz w:val="24"/>
          <w:lang w:eastAsia="ko-KR"/>
        </w:rPr>
        <w:t xml:space="preserve"> 03/KTCN ban </w:t>
      </w:r>
      <w:proofErr w:type="spellStart"/>
      <w:r w:rsidRPr="00617FAC">
        <w:rPr>
          <w:sz w:val="24"/>
          <w:lang w:eastAsia="ko-KR"/>
        </w:rPr>
        <w:t>hành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kèm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theo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Thông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tư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số</w:t>
      </w:r>
      <w:proofErr w:type="spellEnd"/>
      <w:r w:rsidRPr="00617FAC">
        <w:rPr>
          <w:sz w:val="24"/>
          <w:lang w:eastAsia="ko-KR"/>
        </w:rPr>
        <w:t xml:space="preserve"> …/…/TT-BTC </w:t>
      </w:r>
      <w:proofErr w:type="spellStart"/>
      <w:r w:rsidRPr="00617FAC">
        <w:rPr>
          <w:sz w:val="24"/>
          <w:lang w:eastAsia="ko-KR"/>
        </w:rPr>
        <w:t>ngày</w:t>
      </w:r>
      <w:proofErr w:type="spellEnd"/>
      <w:r w:rsidRPr="00617FAC">
        <w:rPr>
          <w:sz w:val="24"/>
          <w:lang w:eastAsia="ko-KR"/>
        </w:rPr>
        <w:t xml:space="preserve"> ... </w:t>
      </w:r>
      <w:proofErr w:type="spellStart"/>
      <w:r w:rsidRPr="00617FAC">
        <w:rPr>
          <w:sz w:val="24"/>
          <w:lang w:eastAsia="ko-KR"/>
        </w:rPr>
        <w:t>tháng</w:t>
      </w:r>
      <w:proofErr w:type="spellEnd"/>
      <w:r w:rsidRPr="00617FAC">
        <w:rPr>
          <w:sz w:val="24"/>
          <w:lang w:eastAsia="ko-KR"/>
        </w:rPr>
        <w:t xml:space="preserve"> … </w:t>
      </w:r>
      <w:proofErr w:type="spellStart"/>
      <w:r w:rsidRPr="00617FAC">
        <w:rPr>
          <w:sz w:val="24"/>
          <w:lang w:eastAsia="ko-KR"/>
        </w:rPr>
        <w:t>năm</w:t>
      </w:r>
      <w:proofErr w:type="spellEnd"/>
      <w:r w:rsidRPr="00617FAC">
        <w:rPr>
          <w:sz w:val="24"/>
          <w:lang w:eastAsia="ko-KR"/>
        </w:rPr>
        <w:t xml:space="preserve"> … </w:t>
      </w:r>
      <w:proofErr w:type="spellStart"/>
      <w:r w:rsidRPr="00617FAC">
        <w:rPr>
          <w:sz w:val="24"/>
          <w:lang w:eastAsia="ko-KR"/>
        </w:rPr>
        <w:t>để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Cục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/Chi </w:t>
      </w:r>
      <w:proofErr w:type="spellStart"/>
      <w:r w:rsidRPr="00617FAC">
        <w:rPr>
          <w:sz w:val="24"/>
          <w:lang w:eastAsia="ko-KR"/>
        </w:rPr>
        <w:t>cục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 …</w:t>
      </w:r>
      <w:r w:rsidRPr="00617FAC">
        <w:rPr>
          <w:sz w:val="24"/>
          <w:lang w:val="vi-VN" w:eastAsia="ko-KR"/>
        </w:rPr>
        <w:t>....</w:t>
      </w:r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có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cơ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sở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tính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lại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các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khoản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tiền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nợ</w:t>
      </w:r>
      <w:proofErr w:type="spellEnd"/>
      <w:r w:rsidRPr="00617FAC">
        <w:rPr>
          <w:sz w:val="24"/>
          <w:lang w:eastAsia="ko-KR"/>
        </w:rPr>
        <w:t xml:space="preserve">, </w:t>
      </w:r>
      <w:proofErr w:type="spellStart"/>
      <w:r w:rsidRPr="00617FAC">
        <w:rPr>
          <w:sz w:val="24"/>
          <w:lang w:eastAsia="ko-KR"/>
        </w:rPr>
        <w:t>tiền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chậm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nộp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và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xác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định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chính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xác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số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ngày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không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phải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nộp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tiền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chậm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nộp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của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người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nộp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  <w:lang w:eastAsia="ko-KR"/>
        </w:rPr>
        <w:t>thuế</w:t>
      </w:r>
      <w:proofErr w:type="spellEnd"/>
      <w:r w:rsidRPr="00617FAC">
        <w:rPr>
          <w:sz w:val="24"/>
          <w:lang w:eastAsia="ko-KR"/>
        </w:rPr>
        <w:t>.</w:t>
      </w:r>
    </w:p>
    <w:p w14:paraId="5FE3629A" w14:textId="77777777" w:rsidR="00617FAC" w:rsidRPr="00617FAC" w:rsidRDefault="00617FAC" w:rsidP="00617FAC">
      <w:pPr>
        <w:spacing w:beforeLines="50" w:before="120"/>
        <w:ind w:firstLine="567"/>
        <w:jc w:val="both"/>
        <w:rPr>
          <w:sz w:val="24"/>
        </w:rPr>
      </w:pPr>
      <w:proofErr w:type="spellStart"/>
      <w:r w:rsidRPr="00617FAC">
        <w:rPr>
          <w:color w:val="000000"/>
          <w:sz w:val="24"/>
        </w:rPr>
        <w:t>Cục</w:t>
      </w:r>
      <w:proofErr w:type="spellEnd"/>
      <w:r w:rsidRPr="00617FAC">
        <w:rPr>
          <w:color w:val="000000"/>
          <w:sz w:val="24"/>
        </w:rPr>
        <w:t xml:space="preserve"> </w:t>
      </w:r>
      <w:proofErr w:type="spellStart"/>
      <w:r w:rsidRPr="00617FAC">
        <w:rPr>
          <w:color w:val="000000"/>
          <w:sz w:val="24"/>
        </w:rPr>
        <w:t>Thuế</w:t>
      </w:r>
      <w:proofErr w:type="spellEnd"/>
      <w:r w:rsidRPr="00617FAC">
        <w:rPr>
          <w:color w:val="000000"/>
          <w:sz w:val="24"/>
        </w:rPr>
        <w:t xml:space="preserve">/Chi </w:t>
      </w:r>
      <w:proofErr w:type="spellStart"/>
      <w:r w:rsidRPr="00617FAC">
        <w:rPr>
          <w:color w:val="000000"/>
          <w:sz w:val="24"/>
        </w:rPr>
        <w:t>cục</w:t>
      </w:r>
      <w:proofErr w:type="spellEnd"/>
      <w:r w:rsidRPr="00617FAC">
        <w:rPr>
          <w:color w:val="000000"/>
          <w:sz w:val="24"/>
        </w:rPr>
        <w:t xml:space="preserve"> </w:t>
      </w:r>
      <w:proofErr w:type="spellStart"/>
      <w:r w:rsidRPr="00617FAC">
        <w:rPr>
          <w:color w:val="000000"/>
          <w:sz w:val="24"/>
        </w:rPr>
        <w:t>Thuế</w:t>
      </w:r>
      <w:proofErr w:type="spellEnd"/>
      <w:r w:rsidRPr="00617FAC">
        <w:rPr>
          <w:color w:val="000000"/>
          <w:sz w:val="24"/>
        </w:rPr>
        <w:t xml:space="preserve"> </w:t>
      </w:r>
      <w:r w:rsidRPr="00617FAC">
        <w:rPr>
          <w:color w:val="000000"/>
          <w:sz w:val="24"/>
          <w:lang w:val="vi-VN"/>
        </w:rPr>
        <w:t>......</w:t>
      </w:r>
      <w:r w:rsidRPr="00617FAC">
        <w:rPr>
          <w:color w:val="000000"/>
          <w:sz w:val="24"/>
        </w:rPr>
        <w:t xml:space="preserve">… </w:t>
      </w:r>
      <w:proofErr w:type="spellStart"/>
      <w:r w:rsidRPr="00617FAC">
        <w:rPr>
          <w:color w:val="000000"/>
          <w:sz w:val="24"/>
        </w:rPr>
        <w:t>thông</w:t>
      </w:r>
      <w:proofErr w:type="spellEnd"/>
      <w:r w:rsidRPr="00617FAC">
        <w:rPr>
          <w:color w:val="000000"/>
          <w:sz w:val="24"/>
        </w:rPr>
        <w:t xml:space="preserve"> </w:t>
      </w:r>
      <w:proofErr w:type="spellStart"/>
      <w:r w:rsidRPr="00617FAC">
        <w:rPr>
          <w:color w:val="000000"/>
          <w:sz w:val="24"/>
        </w:rPr>
        <w:t>báo</w:t>
      </w:r>
      <w:proofErr w:type="spellEnd"/>
      <w:r w:rsidRPr="00617FAC">
        <w:rPr>
          <w:color w:val="000000"/>
          <w:sz w:val="24"/>
        </w:rPr>
        <w:t xml:space="preserve"> </w:t>
      </w:r>
      <w:proofErr w:type="spellStart"/>
      <w:r w:rsidRPr="00617FAC">
        <w:rPr>
          <w:color w:val="000000"/>
          <w:sz w:val="24"/>
        </w:rPr>
        <w:t>để</w:t>
      </w:r>
      <w:proofErr w:type="spellEnd"/>
      <w:r w:rsidRPr="00617FAC">
        <w:rPr>
          <w:color w:val="000000"/>
          <w:sz w:val="24"/>
        </w:rPr>
        <w:t xml:space="preserve"> </w:t>
      </w:r>
      <w:r w:rsidRPr="00617FAC">
        <w:rPr>
          <w:color w:val="000000"/>
          <w:sz w:val="24"/>
          <w:lang w:val="vi-VN"/>
        </w:rPr>
        <w:t>....(tên người nộp thuế)</w:t>
      </w:r>
      <w:r w:rsidRPr="00617FAC">
        <w:rPr>
          <w:sz w:val="24"/>
          <w:lang w:eastAsia="ko-KR"/>
        </w:rPr>
        <w:t xml:space="preserve">… </w:t>
      </w:r>
      <w:proofErr w:type="spellStart"/>
      <w:r w:rsidRPr="00617FAC">
        <w:rPr>
          <w:sz w:val="24"/>
          <w:lang w:eastAsia="ko-KR"/>
        </w:rPr>
        <w:t>được</w:t>
      </w:r>
      <w:proofErr w:type="spellEnd"/>
      <w:r w:rsidRPr="00617FAC">
        <w:rPr>
          <w:sz w:val="24"/>
          <w:lang w:eastAsia="ko-KR"/>
        </w:rPr>
        <w:t xml:space="preserve"> </w:t>
      </w:r>
      <w:proofErr w:type="spellStart"/>
      <w:r w:rsidRPr="00617FAC">
        <w:rPr>
          <w:sz w:val="24"/>
        </w:rPr>
        <w:t>biết</w:t>
      </w:r>
      <w:proofErr w:type="spellEnd"/>
      <w:r w:rsidRPr="00617FAC">
        <w:rPr>
          <w:sz w:val="24"/>
        </w:rPr>
        <w:t>./.</w:t>
      </w:r>
    </w:p>
    <w:p w14:paraId="314AA84E" w14:textId="77777777" w:rsidR="00617FAC" w:rsidRPr="00617FAC" w:rsidRDefault="00617FAC" w:rsidP="00617FAC">
      <w:pPr>
        <w:jc w:val="both"/>
        <w:rPr>
          <w:i/>
          <w:sz w:val="24"/>
        </w:rPr>
      </w:pPr>
    </w:p>
    <w:tbl>
      <w:tblPr>
        <w:tblW w:w="9305" w:type="dxa"/>
        <w:tblLook w:val="01E0" w:firstRow="1" w:lastRow="1" w:firstColumn="1" w:lastColumn="1" w:noHBand="0" w:noVBand="0"/>
      </w:tblPr>
      <w:tblGrid>
        <w:gridCol w:w="4928"/>
        <w:gridCol w:w="4377"/>
      </w:tblGrid>
      <w:tr w:rsidR="00617FAC" w:rsidRPr="00617FAC" w14:paraId="0721A34C" w14:textId="77777777" w:rsidTr="009A5FB1">
        <w:tc>
          <w:tcPr>
            <w:tcW w:w="4928" w:type="dxa"/>
          </w:tcPr>
          <w:p w14:paraId="18278391" w14:textId="77777777" w:rsidR="00617FAC" w:rsidRPr="00617FAC" w:rsidRDefault="00617FAC" w:rsidP="009A5FB1">
            <w:pPr>
              <w:rPr>
                <w:b/>
                <w:bCs/>
                <w:color w:val="000000"/>
                <w:sz w:val="24"/>
              </w:rPr>
            </w:pPr>
            <w:proofErr w:type="spellStart"/>
            <w:r w:rsidRPr="00617FAC">
              <w:rPr>
                <w:b/>
                <w:bCs/>
                <w:i/>
                <w:color w:val="000000"/>
                <w:sz w:val="24"/>
              </w:rPr>
              <w:t>Nơi</w:t>
            </w:r>
            <w:proofErr w:type="spellEnd"/>
            <w:r w:rsidRPr="00617FAC">
              <w:rPr>
                <w:b/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/>
                <w:bCs/>
                <w:i/>
                <w:color w:val="000000"/>
                <w:sz w:val="24"/>
              </w:rPr>
              <w:t>nhận</w:t>
            </w:r>
            <w:proofErr w:type="spellEnd"/>
            <w:r w:rsidRPr="00617FAC">
              <w:rPr>
                <w:b/>
                <w:bCs/>
                <w:color w:val="000000"/>
                <w:sz w:val="24"/>
              </w:rPr>
              <w:t xml:space="preserve">:                    </w:t>
            </w:r>
          </w:p>
          <w:p w14:paraId="3EEF133D" w14:textId="77777777" w:rsidR="00617FAC" w:rsidRPr="00617FAC" w:rsidRDefault="00617FAC" w:rsidP="009A5FB1">
            <w:pPr>
              <w:rPr>
                <w:color w:val="000000"/>
                <w:sz w:val="24"/>
              </w:rPr>
            </w:pPr>
            <w:r w:rsidRPr="00617FAC">
              <w:rPr>
                <w:color w:val="000000"/>
                <w:sz w:val="24"/>
              </w:rPr>
              <w:t xml:space="preserve">- </w:t>
            </w:r>
            <w:r w:rsidRPr="00617FAC">
              <w:rPr>
                <w:color w:val="000000"/>
                <w:sz w:val="24"/>
                <w:lang w:val="vi-VN"/>
              </w:rPr>
              <w:t>....(</w:t>
            </w:r>
            <w:r w:rsidRPr="00617FAC">
              <w:rPr>
                <w:color w:val="000000"/>
                <w:sz w:val="24"/>
              </w:rPr>
              <w:t>T</w:t>
            </w:r>
            <w:r w:rsidRPr="00617FAC">
              <w:rPr>
                <w:color w:val="000000"/>
                <w:sz w:val="24"/>
                <w:lang w:val="vi-VN"/>
              </w:rPr>
              <w:t>ên người nộp thuế)</w:t>
            </w:r>
            <w:r w:rsidRPr="00617FAC">
              <w:rPr>
                <w:sz w:val="24"/>
                <w:lang w:eastAsia="ko-KR"/>
              </w:rPr>
              <w:t>…</w:t>
            </w:r>
            <w:r w:rsidRPr="00617FAC">
              <w:rPr>
                <w:color w:val="000000"/>
                <w:sz w:val="24"/>
              </w:rPr>
              <w:t>;</w:t>
            </w:r>
          </w:p>
          <w:p w14:paraId="74C1E286" w14:textId="77777777" w:rsidR="00617FAC" w:rsidRPr="00617FAC" w:rsidRDefault="00617FAC" w:rsidP="009A5FB1">
            <w:pPr>
              <w:rPr>
                <w:sz w:val="24"/>
              </w:rPr>
            </w:pPr>
            <w:r w:rsidRPr="00617FAC">
              <w:rPr>
                <w:sz w:val="24"/>
              </w:rPr>
              <w:t xml:space="preserve">- </w:t>
            </w:r>
            <w:proofErr w:type="spellStart"/>
            <w:r w:rsidRPr="00617FAC">
              <w:rPr>
                <w:sz w:val="24"/>
              </w:rPr>
              <w:t>Phòng</w:t>
            </w:r>
            <w:proofErr w:type="spellEnd"/>
            <w:r w:rsidRPr="00617FAC">
              <w:rPr>
                <w:sz w:val="24"/>
              </w:rPr>
              <w:t>/</w:t>
            </w:r>
            <w:proofErr w:type="spellStart"/>
            <w:r w:rsidRPr="00617FAC">
              <w:rPr>
                <w:sz w:val="24"/>
              </w:rPr>
              <w:t>Đội</w:t>
            </w:r>
            <w:proofErr w:type="spellEnd"/>
            <w:r w:rsidRPr="00617FAC">
              <w:rPr>
                <w:sz w:val="24"/>
              </w:rPr>
              <w:t xml:space="preserve"> </w:t>
            </w:r>
            <w:proofErr w:type="spellStart"/>
            <w:r w:rsidRPr="00617FAC">
              <w:rPr>
                <w:sz w:val="24"/>
              </w:rPr>
              <w:t>có</w:t>
            </w:r>
            <w:proofErr w:type="spellEnd"/>
            <w:r w:rsidRPr="00617FAC">
              <w:rPr>
                <w:sz w:val="24"/>
              </w:rPr>
              <w:t xml:space="preserve"> </w:t>
            </w:r>
            <w:proofErr w:type="spellStart"/>
            <w:r w:rsidRPr="00617FAC">
              <w:rPr>
                <w:sz w:val="24"/>
              </w:rPr>
              <w:t>liên</w:t>
            </w:r>
            <w:proofErr w:type="spellEnd"/>
            <w:r w:rsidRPr="00617FAC">
              <w:rPr>
                <w:sz w:val="24"/>
              </w:rPr>
              <w:t xml:space="preserve"> </w:t>
            </w:r>
            <w:proofErr w:type="spellStart"/>
            <w:r w:rsidRPr="00617FAC">
              <w:rPr>
                <w:sz w:val="24"/>
              </w:rPr>
              <w:t>quan</w:t>
            </w:r>
            <w:proofErr w:type="spellEnd"/>
            <w:r w:rsidRPr="00617FAC">
              <w:rPr>
                <w:sz w:val="24"/>
              </w:rPr>
              <w:t>;</w:t>
            </w:r>
          </w:p>
          <w:p w14:paraId="4D1C26F0" w14:textId="77777777" w:rsidR="00617FAC" w:rsidRPr="00617FAC" w:rsidRDefault="00617FAC" w:rsidP="009A5FB1">
            <w:pPr>
              <w:rPr>
                <w:sz w:val="24"/>
              </w:rPr>
            </w:pPr>
            <w:r w:rsidRPr="00617FAC">
              <w:rPr>
                <w:sz w:val="24"/>
              </w:rPr>
              <w:t>- …</w:t>
            </w:r>
          </w:p>
          <w:p w14:paraId="4C0EB38E" w14:textId="77777777" w:rsidR="00617FAC" w:rsidRPr="00617FAC" w:rsidRDefault="00617FAC" w:rsidP="009A5FB1">
            <w:pPr>
              <w:rPr>
                <w:color w:val="000000"/>
                <w:sz w:val="24"/>
              </w:rPr>
            </w:pPr>
            <w:r w:rsidRPr="00617FAC">
              <w:rPr>
                <w:color w:val="000000"/>
                <w:sz w:val="24"/>
              </w:rPr>
              <w:t xml:space="preserve">- </w:t>
            </w:r>
            <w:proofErr w:type="spellStart"/>
            <w:r w:rsidRPr="00617FAC">
              <w:rPr>
                <w:color w:val="000000"/>
                <w:sz w:val="24"/>
              </w:rPr>
              <w:t>Lưu</w:t>
            </w:r>
            <w:proofErr w:type="spellEnd"/>
            <w:r w:rsidRPr="00617FAC">
              <w:rPr>
                <w:color w:val="000000"/>
                <w:sz w:val="24"/>
              </w:rPr>
              <w:t xml:space="preserve">: </w:t>
            </w:r>
            <w:r w:rsidRPr="00617FAC">
              <w:rPr>
                <w:sz w:val="24"/>
                <w:lang w:val="nl-NL"/>
              </w:rPr>
              <w:t>VT, ....</w:t>
            </w:r>
          </w:p>
          <w:p w14:paraId="6B0B3DC7" w14:textId="77777777" w:rsidR="00617FAC" w:rsidRPr="00617FAC" w:rsidRDefault="00617FAC" w:rsidP="009A5FB1">
            <w:pPr>
              <w:jc w:val="both"/>
              <w:rPr>
                <w:color w:val="000000"/>
                <w:sz w:val="24"/>
              </w:rPr>
            </w:pPr>
          </w:p>
        </w:tc>
        <w:tc>
          <w:tcPr>
            <w:tcW w:w="4377" w:type="dxa"/>
          </w:tcPr>
          <w:p w14:paraId="294DEA6A" w14:textId="77777777" w:rsidR="00617FAC" w:rsidRPr="00617FAC" w:rsidRDefault="00617FAC" w:rsidP="009A5FB1">
            <w:pPr>
              <w:jc w:val="center"/>
              <w:rPr>
                <w:b/>
                <w:bCs/>
                <w:color w:val="000000"/>
                <w:sz w:val="24"/>
              </w:rPr>
            </w:pPr>
            <w:r w:rsidRPr="00617FAC">
              <w:rPr>
                <w:b/>
                <w:bCs/>
                <w:color w:val="000000"/>
                <w:sz w:val="24"/>
              </w:rPr>
              <w:lastRenderedPageBreak/>
              <w:t>THỦ TRƯỞNG CƠ QUAN THUẾ</w:t>
            </w:r>
          </w:p>
          <w:p w14:paraId="2D26A65F" w14:textId="77777777" w:rsidR="00617FAC" w:rsidRPr="00617FAC" w:rsidRDefault="00617FAC" w:rsidP="009A5FB1">
            <w:pPr>
              <w:jc w:val="center"/>
              <w:rPr>
                <w:i/>
                <w:sz w:val="24"/>
              </w:rPr>
            </w:pPr>
            <w:r w:rsidRPr="00617FAC">
              <w:rPr>
                <w:bCs/>
                <w:i/>
                <w:color w:val="000000"/>
                <w:sz w:val="24"/>
              </w:rPr>
              <w:t>(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Ký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,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ghi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rõ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họ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tên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và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đóng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 xml:space="preserve"> </w:t>
            </w:r>
            <w:proofErr w:type="spellStart"/>
            <w:r w:rsidRPr="00617FAC">
              <w:rPr>
                <w:bCs/>
                <w:i/>
                <w:color w:val="000000"/>
                <w:sz w:val="24"/>
              </w:rPr>
              <w:t>dấu</w:t>
            </w:r>
            <w:proofErr w:type="spellEnd"/>
            <w:r w:rsidRPr="00617FAC">
              <w:rPr>
                <w:bCs/>
                <w:i/>
                <w:color w:val="000000"/>
                <w:sz w:val="24"/>
              </w:rPr>
              <w:t>)</w:t>
            </w:r>
          </w:p>
          <w:p w14:paraId="3EC95763" w14:textId="77777777" w:rsidR="00617FAC" w:rsidRPr="00617FAC" w:rsidRDefault="00617FAC" w:rsidP="009A5FB1">
            <w:pPr>
              <w:jc w:val="center"/>
              <w:rPr>
                <w:b/>
                <w:sz w:val="24"/>
              </w:rPr>
            </w:pPr>
          </w:p>
          <w:p w14:paraId="4D2A58BD" w14:textId="77777777" w:rsidR="00617FAC" w:rsidRPr="00617FAC" w:rsidRDefault="00617FAC" w:rsidP="009A5FB1">
            <w:pPr>
              <w:jc w:val="center"/>
              <w:rPr>
                <w:b/>
                <w:sz w:val="24"/>
                <w:lang w:val="sv-SE"/>
              </w:rPr>
            </w:pPr>
          </w:p>
          <w:p w14:paraId="6C9B3A73" w14:textId="77777777" w:rsidR="00617FAC" w:rsidRPr="00617FAC" w:rsidRDefault="00617FAC" w:rsidP="009A5FB1">
            <w:pPr>
              <w:jc w:val="center"/>
              <w:rPr>
                <w:b/>
                <w:sz w:val="24"/>
                <w:lang w:val="sv-SE"/>
              </w:rPr>
            </w:pPr>
          </w:p>
          <w:p w14:paraId="1A1E4E48" w14:textId="77777777" w:rsidR="00617FAC" w:rsidRPr="00617FAC" w:rsidRDefault="00617FAC" w:rsidP="009A5FB1">
            <w:pPr>
              <w:jc w:val="center"/>
              <w:rPr>
                <w:b/>
                <w:sz w:val="24"/>
                <w:lang w:val="sv-SE"/>
              </w:rPr>
            </w:pPr>
          </w:p>
          <w:p w14:paraId="17ADE76A" w14:textId="77777777" w:rsidR="00617FAC" w:rsidRPr="00617FAC" w:rsidRDefault="00617FAC" w:rsidP="009A5FB1">
            <w:pPr>
              <w:jc w:val="center"/>
              <w:rPr>
                <w:b/>
                <w:sz w:val="24"/>
                <w:lang w:val="sv-SE"/>
              </w:rPr>
            </w:pPr>
          </w:p>
          <w:p w14:paraId="05939D63" w14:textId="77777777" w:rsidR="00617FAC" w:rsidRPr="00617FAC" w:rsidRDefault="00617FAC" w:rsidP="009A5FB1">
            <w:pPr>
              <w:jc w:val="center"/>
              <w:rPr>
                <w:b/>
                <w:sz w:val="24"/>
                <w:lang w:val="sv-SE"/>
              </w:rPr>
            </w:pPr>
          </w:p>
          <w:p w14:paraId="0B098435" w14:textId="77777777" w:rsidR="00617FAC" w:rsidRPr="00617FAC" w:rsidRDefault="00617FAC" w:rsidP="009A5FB1">
            <w:pPr>
              <w:tabs>
                <w:tab w:val="center" w:pos="3511"/>
                <w:tab w:val="left" w:pos="5550"/>
              </w:tabs>
              <w:rPr>
                <w:color w:val="000000"/>
                <w:sz w:val="24"/>
              </w:rPr>
            </w:pPr>
            <w:r w:rsidRPr="00617FAC">
              <w:rPr>
                <w:b/>
                <w:sz w:val="24"/>
                <w:lang w:val="sv-SE"/>
              </w:rPr>
              <w:tab/>
              <w:t xml:space="preserve">      </w:t>
            </w:r>
            <w:r w:rsidRPr="00617FAC">
              <w:rPr>
                <w:b/>
                <w:sz w:val="24"/>
                <w:lang w:val="sv-SE"/>
              </w:rPr>
              <w:tab/>
            </w:r>
          </w:p>
        </w:tc>
      </w:tr>
    </w:tbl>
    <w:p w14:paraId="30825D5F" w14:textId="77777777" w:rsidR="00617FAC" w:rsidRPr="00617FAC" w:rsidRDefault="00617FAC" w:rsidP="00617FAC">
      <w:pPr>
        <w:pStyle w:val="NormalWeb"/>
        <w:spacing w:before="120" w:beforeAutospacing="0"/>
      </w:pPr>
    </w:p>
    <w:p w14:paraId="1444D949" w14:textId="77777777" w:rsidR="00044FBA" w:rsidRPr="00617FAC" w:rsidRDefault="00044FBA" w:rsidP="00617FAC">
      <w:pPr>
        <w:rPr>
          <w:sz w:val="24"/>
        </w:rPr>
      </w:pPr>
    </w:p>
    <w:p w14:paraId="30507BD8" w14:textId="77777777" w:rsidR="00617FAC" w:rsidRPr="00617FAC" w:rsidRDefault="00617FAC" w:rsidP="00617FAC">
      <w:pPr>
        <w:rPr>
          <w:sz w:val="24"/>
        </w:rPr>
      </w:pPr>
    </w:p>
    <w:p w14:paraId="1AABDB66" w14:textId="77777777" w:rsidR="00617FAC" w:rsidRPr="00617FAC" w:rsidRDefault="00617FAC" w:rsidP="00617FAC">
      <w:pPr>
        <w:rPr>
          <w:sz w:val="24"/>
        </w:rPr>
      </w:pPr>
      <w:proofErr w:type="spellStart"/>
      <w:r w:rsidRPr="00617FAC">
        <w:rPr>
          <w:b/>
          <w:sz w:val="24"/>
        </w:rPr>
        <w:t>Nguồn</w:t>
      </w:r>
      <w:proofErr w:type="spellEnd"/>
      <w:r w:rsidRPr="00617FAC">
        <w:rPr>
          <w:sz w:val="24"/>
        </w:rPr>
        <w:t xml:space="preserve">: </w:t>
      </w:r>
      <w:proofErr w:type="spellStart"/>
      <w:r w:rsidRPr="00617FAC">
        <w:rPr>
          <w:sz w:val="24"/>
        </w:rPr>
        <w:t>Thông</w:t>
      </w:r>
      <w:proofErr w:type="spellEnd"/>
      <w:r w:rsidRPr="00617FAC">
        <w:rPr>
          <w:sz w:val="24"/>
        </w:rPr>
        <w:t xml:space="preserve"> </w:t>
      </w:r>
      <w:proofErr w:type="spellStart"/>
      <w:r w:rsidRPr="00617FAC">
        <w:rPr>
          <w:sz w:val="24"/>
        </w:rPr>
        <w:t>tư</w:t>
      </w:r>
      <w:proofErr w:type="spellEnd"/>
      <w:r w:rsidRPr="00617FAC">
        <w:rPr>
          <w:sz w:val="24"/>
        </w:rPr>
        <w:t xml:space="preserve"> 80/2021/TT-BTC</w:t>
      </w:r>
    </w:p>
    <w:sectPr w:rsidR="00617FAC" w:rsidRPr="00617FAC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AE67A" w14:textId="77777777" w:rsidR="001A0257" w:rsidRDefault="001A0257" w:rsidP="008F45F6">
      <w:r>
        <w:separator/>
      </w:r>
    </w:p>
  </w:endnote>
  <w:endnote w:type="continuationSeparator" w:id="0">
    <w:p w14:paraId="011EBAF3" w14:textId="77777777" w:rsidR="001A0257" w:rsidRDefault="001A0257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A89D" w14:textId="77777777" w:rsidR="001A0257" w:rsidRDefault="001A0257" w:rsidP="008F45F6">
      <w:r>
        <w:separator/>
      </w:r>
    </w:p>
  </w:footnote>
  <w:footnote w:type="continuationSeparator" w:id="0">
    <w:p w14:paraId="39962C53" w14:textId="77777777" w:rsidR="001A0257" w:rsidRDefault="001A0257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19B4" w14:textId="77777777" w:rsidR="007778BF" w:rsidRDefault="007778BF" w:rsidP="00BF26AD">
    <w:pPr>
      <w:pStyle w:val="Header"/>
    </w:pPr>
  </w:p>
  <w:p w14:paraId="5B76F664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9944248">
    <w:abstractNumId w:val="1"/>
  </w:num>
  <w:num w:numId="2" w16cid:durableId="22899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44FBA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A025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6DC8"/>
    <w:rsid w:val="005E15CB"/>
    <w:rsid w:val="005E2A53"/>
    <w:rsid w:val="005E5AA7"/>
    <w:rsid w:val="005F0375"/>
    <w:rsid w:val="0060260C"/>
    <w:rsid w:val="00604C79"/>
    <w:rsid w:val="00617FAC"/>
    <w:rsid w:val="0062572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9A5FB1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754A2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"/>
    <o:shapelayout v:ext="edit">
      <o:idmap v:ext="edit" data="1"/>
      <o:rules v:ext="edit">
        <o:r id="V:Rule1" type="connector" idref="#_x0000_s1061"/>
        <o:r id="V:Rule2" type="connector" idref="#_x0000_s1062"/>
        <o:r id="V:Rule3" type="connector" idref="#_x0000_s1063"/>
      </o:rules>
    </o:shapelayout>
  </w:shapeDefaults>
  <w:decimalSymbol w:val=","/>
  <w:listSeparator w:val=","/>
  <w14:docId w14:val="0AB8070E"/>
  <w15:chartTrackingRefBased/>
  <w15:docId w15:val="{001CD2EC-7E01-4A06-BF2C-119F2D00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044FBA"/>
    <w:pPr>
      <w:keepNext/>
      <w:autoSpaceDE w:val="0"/>
      <w:autoSpaceDN w:val="0"/>
      <w:jc w:val="center"/>
      <w:outlineLvl w:val="8"/>
    </w:pPr>
    <w:rPr>
      <w:rFonts w:ascii=".VnTime" w:hAnsi=".VnTime" w:cs=".VnTime"/>
      <w:i/>
      <w:iCs/>
      <w:color w:val="0000FF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9Char">
    <w:name w:val="Heading 9 Char"/>
    <w:link w:val="Heading9"/>
    <w:rsid w:val="00044FBA"/>
    <w:rPr>
      <w:rFonts w:ascii=".VnTime" w:hAnsi=".VnTime" w:cs=".VnTime"/>
      <w:i/>
      <w:iCs/>
      <w:color w:val="0000F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2026-05-20T16:47:00Z</dcterms:created>
  <dcterms:modified xsi:type="dcterms:W3CDTF">2026-05-20T16:47:00Z</dcterms:modified>
</cp:coreProperties>
</file>