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D8DB"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Mẫu số 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925BF" w:rsidRPr="007925BF" w14:paraId="13F6AA8A" w14:textId="77777777" w:rsidTr="007925BF">
        <w:trPr>
          <w:tblCellSpacing w:w="0" w:type="dxa"/>
        </w:trPr>
        <w:tc>
          <w:tcPr>
            <w:tcW w:w="3348" w:type="dxa"/>
            <w:shd w:val="clear" w:color="auto" w:fill="FFFFFF"/>
            <w:tcMar>
              <w:top w:w="0" w:type="dxa"/>
              <w:left w:w="108" w:type="dxa"/>
              <w:bottom w:w="0" w:type="dxa"/>
              <w:right w:w="108" w:type="dxa"/>
            </w:tcMar>
            <w:hideMark/>
          </w:tcPr>
          <w:p w14:paraId="344C3BAD"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TÊN CƠ QUAN CHỦ QUẢN</w:t>
            </w:r>
            <w:r w:rsidRPr="007925BF">
              <w:rPr>
                <w:rFonts w:ascii="Times New Roman" w:eastAsia="Times New Roman" w:hAnsi="Times New Roman"/>
                <w:color w:val="000000"/>
                <w:sz w:val="24"/>
                <w:szCs w:val="24"/>
              </w:rPr>
              <w:br/>
            </w:r>
            <w:r w:rsidRPr="007925BF">
              <w:rPr>
                <w:rFonts w:ascii="Times New Roman" w:eastAsia="Times New Roman" w:hAnsi="Times New Roman"/>
                <w:b/>
                <w:bCs/>
                <w:color w:val="000000"/>
                <w:sz w:val="24"/>
                <w:szCs w:val="24"/>
              </w:rPr>
              <w:t>TÊN CƠ QUAN KIỂM TRA</w:t>
            </w:r>
            <w:r w:rsidRPr="007925BF">
              <w:rPr>
                <w:rFonts w:ascii="Times New Roman" w:eastAsia="Times New Roman" w:hAnsi="Times New Roman"/>
                <w:color w:val="000000"/>
                <w:sz w:val="24"/>
                <w:szCs w:val="24"/>
              </w:rPr>
              <w:br/>
            </w:r>
            <w:r w:rsidRPr="007925BF">
              <w:rPr>
                <w:rFonts w:ascii="Times New Roman" w:eastAsia="Times New Roman" w:hAnsi="Times New Roman"/>
                <w:b/>
                <w:bCs/>
                <w:color w:val="000000"/>
                <w:sz w:val="24"/>
                <w:szCs w:val="24"/>
              </w:rPr>
              <w:t>--------</w:t>
            </w:r>
          </w:p>
        </w:tc>
        <w:tc>
          <w:tcPr>
            <w:tcW w:w="5508" w:type="dxa"/>
            <w:shd w:val="clear" w:color="auto" w:fill="FFFFFF"/>
            <w:tcMar>
              <w:top w:w="0" w:type="dxa"/>
              <w:left w:w="108" w:type="dxa"/>
              <w:bottom w:w="0" w:type="dxa"/>
              <w:right w:w="108" w:type="dxa"/>
            </w:tcMar>
            <w:hideMark/>
          </w:tcPr>
          <w:p w14:paraId="6B9A27D3"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CỘNG HÒA XÃ HỘI CHỦ NGHĨA VIỆT NAM</w:t>
            </w:r>
            <w:r w:rsidRPr="007925BF">
              <w:rPr>
                <w:rFonts w:ascii="Times New Roman" w:eastAsia="Times New Roman" w:hAnsi="Times New Roman"/>
                <w:b/>
                <w:bCs/>
                <w:color w:val="000000"/>
                <w:sz w:val="24"/>
                <w:szCs w:val="24"/>
              </w:rPr>
              <w:br/>
              <w:t>Độc lập - Tự do - Hạnh phúc</w:t>
            </w:r>
            <w:r w:rsidRPr="007925BF">
              <w:rPr>
                <w:rFonts w:ascii="Times New Roman" w:eastAsia="Times New Roman" w:hAnsi="Times New Roman"/>
                <w:b/>
                <w:bCs/>
                <w:color w:val="000000"/>
                <w:sz w:val="24"/>
                <w:szCs w:val="24"/>
              </w:rPr>
              <w:br/>
              <w:t>---------------</w:t>
            </w:r>
          </w:p>
        </w:tc>
      </w:tr>
      <w:tr w:rsidR="007925BF" w:rsidRPr="007925BF" w14:paraId="36DEBA03" w14:textId="77777777" w:rsidTr="007925BF">
        <w:trPr>
          <w:tblCellSpacing w:w="0" w:type="dxa"/>
        </w:trPr>
        <w:tc>
          <w:tcPr>
            <w:tcW w:w="3348" w:type="dxa"/>
            <w:shd w:val="clear" w:color="auto" w:fill="FFFFFF"/>
            <w:tcMar>
              <w:top w:w="0" w:type="dxa"/>
              <w:left w:w="108" w:type="dxa"/>
              <w:bottom w:w="0" w:type="dxa"/>
              <w:right w:w="108" w:type="dxa"/>
            </w:tcMar>
            <w:hideMark/>
          </w:tcPr>
          <w:p w14:paraId="78F91E5C"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Số:          /TB-….</w:t>
            </w:r>
          </w:p>
        </w:tc>
        <w:tc>
          <w:tcPr>
            <w:tcW w:w="5508" w:type="dxa"/>
            <w:shd w:val="clear" w:color="auto" w:fill="FFFFFF"/>
            <w:tcMar>
              <w:top w:w="0" w:type="dxa"/>
              <w:left w:w="108" w:type="dxa"/>
              <w:bottom w:w="0" w:type="dxa"/>
              <w:right w:w="108" w:type="dxa"/>
            </w:tcMar>
            <w:hideMark/>
          </w:tcPr>
          <w:p w14:paraId="080EB266" w14:textId="77777777" w:rsidR="007925BF" w:rsidRPr="007925BF" w:rsidRDefault="007925BF" w:rsidP="007925BF">
            <w:pPr>
              <w:spacing w:before="120" w:after="120" w:line="276" w:lineRule="auto"/>
              <w:jc w:val="right"/>
              <w:rPr>
                <w:rFonts w:ascii="Times New Roman" w:eastAsia="Times New Roman" w:hAnsi="Times New Roman"/>
                <w:color w:val="000000"/>
                <w:sz w:val="24"/>
                <w:szCs w:val="24"/>
              </w:rPr>
            </w:pPr>
            <w:r w:rsidRPr="007925BF">
              <w:rPr>
                <w:rFonts w:ascii="Times New Roman" w:eastAsia="Times New Roman" w:hAnsi="Times New Roman"/>
                <w:i/>
                <w:iCs/>
                <w:color w:val="000000"/>
                <w:sz w:val="24"/>
                <w:szCs w:val="24"/>
              </w:rPr>
              <w:t>………, ngày   tháng    năm 20..</w:t>
            </w:r>
          </w:p>
        </w:tc>
      </w:tr>
    </w:tbl>
    <w:p w14:paraId="1992DF75"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p w14:paraId="3293413B" w14:textId="77777777" w:rsidR="007925BF" w:rsidRPr="007925BF" w:rsidRDefault="007925BF" w:rsidP="007925BF">
      <w:pPr>
        <w:shd w:val="clear" w:color="auto" w:fill="FFFFFF"/>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THÔNG BÁO</w:t>
      </w:r>
    </w:p>
    <w:p w14:paraId="563A30FA" w14:textId="77777777" w:rsidR="007925BF" w:rsidRPr="007925BF" w:rsidRDefault="007925BF" w:rsidP="007925BF">
      <w:pPr>
        <w:shd w:val="clear" w:color="auto" w:fill="FFFFFF"/>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Kết quả thử nghiệm mẫu sản phẩm không đảm bảo chất lượng</w:t>
      </w:r>
    </w:p>
    <w:p w14:paraId="1175B7AC"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Căn cứ Luật Chất lượng sản phẩm, hàng hóa ngày 21 tháng 11 năm 2007;</w:t>
      </w:r>
    </w:p>
    <w:p w14:paraId="6C13F495" w14:textId="77777777" w:rsidR="007925BF" w:rsidRPr="007925BF" w:rsidRDefault="002F5DE5" w:rsidP="007925BF">
      <w:pPr>
        <w:shd w:val="clear" w:color="auto" w:fill="FFFFFF"/>
        <w:spacing w:before="120" w:after="0" w:line="276" w:lineRule="auto"/>
        <w:rPr>
          <w:rFonts w:ascii="Times New Roman" w:eastAsia="Times New Roman" w:hAnsi="Times New Roman"/>
          <w:color w:val="000000"/>
          <w:sz w:val="24"/>
          <w:szCs w:val="24"/>
        </w:rPr>
      </w:pPr>
      <w:r w:rsidRPr="002F5DE5">
        <w:rPr>
          <w:rFonts w:ascii="Times New Roman" w:eastAsia="Times New Roman" w:hAnsi="Times New Roman"/>
          <w:color w:val="000000"/>
          <w:sz w:val="24"/>
          <w:szCs w:val="24"/>
        </w:rPr>
        <w:t>Căn cứ Nghị định số 132/2008/NĐ-CP n</w:t>
      </w:r>
      <w:r w:rsidR="007925BF" w:rsidRPr="007925BF">
        <w:rPr>
          <w:rFonts w:ascii="Times New Roman" w:eastAsia="Times New Roman" w:hAnsi="Times New Roman"/>
          <w:color w:val="000000"/>
          <w:sz w:val="24"/>
          <w:szCs w:val="24"/>
        </w:rPr>
        <w:t>gày 31 tháng 12 năm 2008 của Chính phủ quy định chi tiết thi hành một số điều của Luật Chất lượng sản phẩm, hàng hóa;</w:t>
      </w:r>
    </w:p>
    <w:p w14:paraId="549AF3AF"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Căn cứ Thông tư số 46/2015/TT-BCT ngày 11 tháng 12 năm 2015 của Bộ Công Thương quy định kiểm tra về chất lượng sản phẩm trong sản xuất thuộc phạm vi quản lý của Bộ Công Thương;</w:t>
      </w:r>
    </w:p>
    <w:p w14:paraId="57836EA5"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Căn cứ Quyết định số … ngày … (1);</w:t>
      </w:r>
    </w:p>
    <w:p w14:paraId="68388342"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Căn cứ vào biên bản kiểm tra số … ngày …; kết quả thử nghiệm mẫu số…..,</w:t>
      </w:r>
    </w:p>
    <w:p w14:paraId="5B107A94"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Xét đề nghị của trưởng đoàn kiểm tra…,</w:t>
      </w:r>
    </w:p>
    <w:p w14:paraId="223B666B" w14:textId="77777777" w:rsidR="007925BF" w:rsidRPr="007925BF" w:rsidRDefault="007925BF" w:rsidP="007925BF">
      <w:pPr>
        <w:shd w:val="clear" w:color="auto" w:fill="FFFFFF"/>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………….(2) </w:t>
      </w:r>
      <w:r w:rsidRPr="007925BF">
        <w:rPr>
          <w:rFonts w:ascii="Times New Roman" w:eastAsia="Times New Roman" w:hAnsi="Times New Roman"/>
          <w:b/>
          <w:bCs/>
          <w:color w:val="000000"/>
          <w:sz w:val="24"/>
          <w:szCs w:val="24"/>
        </w:rPr>
        <w:t>THÔNG BÁO</w:t>
      </w:r>
    </w:p>
    <w:p w14:paraId="5BD4EADD"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1. Các mẫu sản phẩm không đạt yêu cầu chất lượng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22"/>
        <w:gridCol w:w="1800"/>
        <w:gridCol w:w="1702"/>
        <w:gridCol w:w="2268"/>
        <w:gridCol w:w="1419"/>
        <w:gridCol w:w="1138"/>
      </w:tblGrid>
      <w:tr w:rsidR="007925BF" w:rsidRPr="007925BF" w14:paraId="3AE96656" w14:textId="77777777" w:rsidTr="007925BF">
        <w:trPr>
          <w:tblCellSpacing w:w="0" w:type="dxa"/>
        </w:trPr>
        <w:tc>
          <w:tcPr>
            <w:tcW w:w="722" w:type="dxa"/>
            <w:tcBorders>
              <w:top w:val="single" w:sz="8" w:space="0" w:color="000000"/>
              <w:left w:val="single" w:sz="8" w:space="0" w:color="000000"/>
              <w:bottom w:val="single" w:sz="8" w:space="0" w:color="000000"/>
              <w:right w:val="single" w:sz="8" w:space="0" w:color="000000"/>
            </w:tcBorders>
            <w:shd w:val="clear" w:color="auto" w:fill="FFFFFF"/>
            <w:hideMark/>
          </w:tcPr>
          <w:p w14:paraId="124311E1"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STT</w:t>
            </w:r>
          </w:p>
        </w:tc>
        <w:tc>
          <w:tcPr>
            <w:tcW w:w="1800" w:type="dxa"/>
            <w:tcBorders>
              <w:top w:val="single" w:sz="8" w:space="0" w:color="000000"/>
              <w:left w:val="nil"/>
              <w:bottom w:val="single" w:sz="8" w:space="0" w:color="000000"/>
              <w:right w:val="single" w:sz="8" w:space="0" w:color="000000"/>
            </w:tcBorders>
            <w:shd w:val="clear" w:color="auto" w:fill="FFFFFF"/>
            <w:hideMark/>
          </w:tcPr>
          <w:p w14:paraId="3211A64D"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Tên mẫu, ký hiệu / mã hiệu</w:t>
            </w:r>
          </w:p>
        </w:tc>
        <w:tc>
          <w:tcPr>
            <w:tcW w:w="1702" w:type="dxa"/>
            <w:tcBorders>
              <w:top w:val="single" w:sz="8" w:space="0" w:color="000000"/>
              <w:left w:val="nil"/>
              <w:bottom w:val="single" w:sz="8" w:space="0" w:color="000000"/>
              <w:right w:val="single" w:sz="8" w:space="0" w:color="000000"/>
            </w:tcBorders>
            <w:shd w:val="clear" w:color="auto" w:fill="FFFFFF"/>
            <w:hideMark/>
          </w:tcPr>
          <w:p w14:paraId="6A25AF56"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Tên cơ sở sản xuất</w:t>
            </w:r>
          </w:p>
        </w:tc>
        <w:tc>
          <w:tcPr>
            <w:tcW w:w="2268" w:type="dxa"/>
            <w:tcBorders>
              <w:top w:val="single" w:sz="8" w:space="0" w:color="000000"/>
              <w:left w:val="nil"/>
              <w:bottom w:val="single" w:sz="8" w:space="0" w:color="000000"/>
              <w:right w:val="single" w:sz="8" w:space="0" w:color="000000"/>
            </w:tcBorders>
            <w:shd w:val="clear" w:color="auto" w:fill="FFFFFF"/>
            <w:hideMark/>
          </w:tcPr>
          <w:p w14:paraId="42C46E81"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Số lô, cỡ lô, ngày sản xuất (nếu có)</w:t>
            </w:r>
          </w:p>
        </w:tc>
        <w:tc>
          <w:tcPr>
            <w:tcW w:w="1419" w:type="dxa"/>
            <w:tcBorders>
              <w:top w:val="single" w:sz="8" w:space="0" w:color="000000"/>
              <w:left w:val="nil"/>
              <w:bottom w:val="single" w:sz="8" w:space="0" w:color="000000"/>
              <w:right w:val="single" w:sz="8" w:space="0" w:color="000000"/>
            </w:tcBorders>
            <w:shd w:val="clear" w:color="auto" w:fill="FFFFFF"/>
            <w:hideMark/>
          </w:tcPr>
          <w:p w14:paraId="04D012CC"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Chỉ tiêu không đạt</w:t>
            </w:r>
          </w:p>
        </w:tc>
        <w:tc>
          <w:tcPr>
            <w:tcW w:w="1138" w:type="dxa"/>
            <w:tcBorders>
              <w:top w:val="single" w:sz="8" w:space="0" w:color="000000"/>
              <w:left w:val="nil"/>
              <w:bottom w:val="single" w:sz="8" w:space="0" w:color="000000"/>
              <w:right w:val="single" w:sz="8" w:space="0" w:color="000000"/>
            </w:tcBorders>
            <w:shd w:val="clear" w:color="auto" w:fill="FFFFFF"/>
            <w:hideMark/>
          </w:tcPr>
          <w:p w14:paraId="3D6DDDF9"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Ghi chú</w:t>
            </w:r>
          </w:p>
        </w:tc>
      </w:tr>
      <w:tr w:rsidR="007925BF" w:rsidRPr="007925BF" w14:paraId="555F8B25" w14:textId="77777777" w:rsidTr="007925BF">
        <w:trPr>
          <w:tblCellSpacing w:w="0" w:type="dxa"/>
        </w:trPr>
        <w:tc>
          <w:tcPr>
            <w:tcW w:w="722" w:type="dxa"/>
            <w:tcBorders>
              <w:top w:val="nil"/>
              <w:left w:val="single" w:sz="8" w:space="0" w:color="000000"/>
              <w:bottom w:val="single" w:sz="8" w:space="0" w:color="000000"/>
              <w:right w:val="single" w:sz="8" w:space="0" w:color="000000"/>
            </w:tcBorders>
            <w:shd w:val="clear" w:color="auto" w:fill="FFFFFF"/>
            <w:hideMark/>
          </w:tcPr>
          <w:p w14:paraId="2707B2A8"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800" w:type="dxa"/>
            <w:tcBorders>
              <w:top w:val="nil"/>
              <w:left w:val="nil"/>
              <w:bottom w:val="single" w:sz="8" w:space="0" w:color="000000"/>
              <w:right w:val="single" w:sz="8" w:space="0" w:color="000000"/>
            </w:tcBorders>
            <w:shd w:val="clear" w:color="auto" w:fill="FFFFFF"/>
            <w:hideMark/>
          </w:tcPr>
          <w:p w14:paraId="6D5DA075"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702" w:type="dxa"/>
            <w:tcBorders>
              <w:top w:val="nil"/>
              <w:left w:val="nil"/>
              <w:bottom w:val="single" w:sz="8" w:space="0" w:color="000000"/>
              <w:right w:val="single" w:sz="8" w:space="0" w:color="000000"/>
            </w:tcBorders>
            <w:shd w:val="clear" w:color="auto" w:fill="FFFFFF"/>
            <w:hideMark/>
          </w:tcPr>
          <w:p w14:paraId="3BE1A902"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2268" w:type="dxa"/>
            <w:tcBorders>
              <w:top w:val="nil"/>
              <w:left w:val="nil"/>
              <w:bottom w:val="single" w:sz="8" w:space="0" w:color="000000"/>
              <w:right w:val="single" w:sz="8" w:space="0" w:color="000000"/>
            </w:tcBorders>
            <w:shd w:val="clear" w:color="auto" w:fill="FFFFFF"/>
            <w:hideMark/>
          </w:tcPr>
          <w:p w14:paraId="5B1D78FB"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419" w:type="dxa"/>
            <w:tcBorders>
              <w:top w:val="nil"/>
              <w:left w:val="nil"/>
              <w:bottom w:val="single" w:sz="8" w:space="0" w:color="000000"/>
              <w:right w:val="single" w:sz="8" w:space="0" w:color="000000"/>
            </w:tcBorders>
            <w:shd w:val="clear" w:color="auto" w:fill="FFFFFF"/>
            <w:hideMark/>
          </w:tcPr>
          <w:p w14:paraId="14B72B6C"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138" w:type="dxa"/>
            <w:tcBorders>
              <w:top w:val="nil"/>
              <w:left w:val="nil"/>
              <w:bottom w:val="single" w:sz="8" w:space="0" w:color="000000"/>
              <w:right w:val="single" w:sz="8" w:space="0" w:color="000000"/>
            </w:tcBorders>
            <w:shd w:val="clear" w:color="auto" w:fill="FFFFFF"/>
            <w:hideMark/>
          </w:tcPr>
          <w:p w14:paraId="520999D6"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r>
      <w:tr w:rsidR="007925BF" w:rsidRPr="007925BF" w14:paraId="55E242FD" w14:textId="77777777" w:rsidTr="007925BF">
        <w:trPr>
          <w:tblCellSpacing w:w="0" w:type="dxa"/>
        </w:trPr>
        <w:tc>
          <w:tcPr>
            <w:tcW w:w="722" w:type="dxa"/>
            <w:tcBorders>
              <w:top w:val="nil"/>
              <w:left w:val="single" w:sz="8" w:space="0" w:color="000000"/>
              <w:bottom w:val="single" w:sz="8" w:space="0" w:color="000000"/>
              <w:right w:val="single" w:sz="8" w:space="0" w:color="000000"/>
            </w:tcBorders>
            <w:shd w:val="clear" w:color="auto" w:fill="FFFFFF"/>
            <w:hideMark/>
          </w:tcPr>
          <w:p w14:paraId="4D69F391"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800" w:type="dxa"/>
            <w:tcBorders>
              <w:top w:val="nil"/>
              <w:left w:val="nil"/>
              <w:bottom w:val="single" w:sz="8" w:space="0" w:color="000000"/>
              <w:right w:val="single" w:sz="8" w:space="0" w:color="000000"/>
            </w:tcBorders>
            <w:shd w:val="clear" w:color="auto" w:fill="FFFFFF"/>
            <w:hideMark/>
          </w:tcPr>
          <w:p w14:paraId="74B1D571"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702" w:type="dxa"/>
            <w:tcBorders>
              <w:top w:val="nil"/>
              <w:left w:val="nil"/>
              <w:bottom w:val="single" w:sz="8" w:space="0" w:color="000000"/>
              <w:right w:val="single" w:sz="8" w:space="0" w:color="000000"/>
            </w:tcBorders>
            <w:shd w:val="clear" w:color="auto" w:fill="FFFFFF"/>
            <w:hideMark/>
          </w:tcPr>
          <w:p w14:paraId="65565319"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2268" w:type="dxa"/>
            <w:tcBorders>
              <w:top w:val="nil"/>
              <w:left w:val="nil"/>
              <w:bottom w:val="single" w:sz="8" w:space="0" w:color="000000"/>
              <w:right w:val="single" w:sz="8" w:space="0" w:color="000000"/>
            </w:tcBorders>
            <w:shd w:val="clear" w:color="auto" w:fill="FFFFFF"/>
            <w:hideMark/>
          </w:tcPr>
          <w:p w14:paraId="3BBEDA72"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419" w:type="dxa"/>
            <w:tcBorders>
              <w:top w:val="nil"/>
              <w:left w:val="nil"/>
              <w:bottom w:val="single" w:sz="8" w:space="0" w:color="000000"/>
              <w:right w:val="single" w:sz="8" w:space="0" w:color="000000"/>
            </w:tcBorders>
            <w:shd w:val="clear" w:color="auto" w:fill="FFFFFF"/>
            <w:hideMark/>
          </w:tcPr>
          <w:p w14:paraId="23CF24A0"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c>
          <w:tcPr>
            <w:tcW w:w="1138" w:type="dxa"/>
            <w:tcBorders>
              <w:top w:val="nil"/>
              <w:left w:val="nil"/>
              <w:bottom w:val="single" w:sz="8" w:space="0" w:color="000000"/>
              <w:right w:val="single" w:sz="8" w:space="0" w:color="000000"/>
            </w:tcBorders>
            <w:shd w:val="clear" w:color="auto" w:fill="FFFFFF"/>
            <w:hideMark/>
          </w:tcPr>
          <w:p w14:paraId="5CBCE677"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c>
      </w:tr>
    </w:tbl>
    <w:p w14:paraId="6430C2FE"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2. Yêu cầu đối với cơ sở được kiểm tra:</w:t>
      </w:r>
    </w:p>
    <w:p w14:paraId="3DB5775F"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i/>
          <w:iCs/>
          <w:color w:val="000000"/>
          <w:sz w:val="24"/>
          <w:szCs w:val="24"/>
        </w:rPr>
        <w:t> (Khắc phục, sửa chữa; các biện pháp xử lý khác: thu hồi sản phẩm, tạm dừng sản xuất…, ghi rõ thời gian thực hiện, hoàn thành, báo cáo kết quả)</w:t>
      </w:r>
    </w:p>
    <w:p w14:paraId="75B13CF8"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Cơ sở sản xuất có trách nhiệm thực hiện các yêu cầu nội dung thông báo, trưởng đoàn kiểm tra theo dõi, đôn đốc quá trình thực hiện …… của cơ sở sản xuất.</w:t>
      </w:r>
    </w:p>
    <w:p w14:paraId="2B7CDE8C"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48"/>
        <w:gridCol w:w="4608"/>
      </w:tblGrid>
      <w:tr w:rsidR="007925BF" w:rsidRPr="007925BF" w14:paraId="4965A6FF" w14:textId="77777777" w:rsidTr="007925BF">
        <w:trPr>
          <w:tblCellSpacing w:w="0" w:type="dxa"/>
        </w:trPr>
        <w:tc>
          <w:tcPr>
            <w:tcW w:w="4248" w:type="dxa"/>
            <w:shd w:val="clear" w:color="auto" w:fill="FFFFFF"/>
            <w:tcMar>
              <w:top w:w="0" w:type="dxa"/>
              <w:left w:w="108" w:type="dxa"/>
              <w:bottom w:w="0" w:type="dxa"/>
              <w:right w:w="108" w:type="dxa"/>
            </w:tcMar>
            <w:hideMark/>
          </w:tcPr>
          <w:p w14:paraId="70725C6D" w14:textId="77777777" w:rsidR="007925BF" w:rsidRPr="007925BF" w:rsidRDefault="007925BF" w:rsidP="007925BF">
            <w:pPr>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b/>
                <w:bCs/>
                <w:i/>
                <w:iCs/>
                <w:color w:val="000000"/>
                <w:sz w:val="24"/>
                <w:szCs w:val="24"/>
              </w:rPr>
              <w:lastRenderedPageBreak/>
              <w:t>Nơi nhận:</w:t>
            </w:r>
            <w:r w:rsidRPr="007925BF">
              <w:rPr>
                <w:rFonts w:ascii="Times New Roman" w:eastAsia="Times New Roman" w:hAnsi="Times New Roman"/>
                <w:color w:val="000000"/>
                <w:sz w:val="24"/>
                <w:szCs w:val="24"/>
              </w:rPr>
              <w:br/>
              <w:t>- Cơ sở SX;</w:t>
            </w:r>
            <w:r w:rsidRPr="007925BF">
              <w:rPr>
                <w:rFonts w:ascii="Times New Roman" w:eastAsia="Times New Roman" w:hAnsi="Times New Roman"/>
                <w:color w:val="000000"/>
                <w:sz w:val="24"/>
                <w:szCs w:val="24"/>
              </w:rPr>
              <w:br/>
              <w:t>- Trưởng đoàn KT (để theo dõi thực hiện);</w:t>
            </w:r>
            <w:r w:rsidRPr="007925BF">
              <w:rPr>
                <w:rFonts w:ascii="Times New Roman" w:eastAsia="Times New Roman" w:hAnsi="Times New Roman"/>
                <w:color w:val="000000"/>
                <w:sz w:val="24"/>
                <w:szCs w:val="24"/>
              </w:rPr>
              <w:br/>
              <w:t>- Lưu: VT, (… </w:t>
            </w:r>
            <w:r w:rsidRPr="007925BF">
              <w:rPr>
                <w:rFonts w:ascii="Times New Roman" w:eastAsia="Times New Roman" w:hAnsi="Times New Roman"/>
                <w:i/>
                <w:iCs/>
                <w:color w:val="000000"/>
                <w:sz w:val="24"/>
                <w:szCs w:val="24"/>
              </w:rPr>
              <w:t>đơn vị soạn thảo).</w:t>
            </w:r>
          </w:p>
        </w:tc>
        <w:tc>
          <w:tcPr>
            <w:tcW w:w="4608" w:type="dxa"/>
            <w:shd w:val="clear" w:color="auto" w:fill="FFFFFF"/>
            <w:tcMar>
              <w:top w:w="0" w:type="dxa"/>
              <w:left w:w="108" w:type="dxa"/>
              <w:bottom w:w="0" w:type="dxa"/>
              <w:right w:w="108" w:type="dxa"/>
            </w:tcMar>
            <w:hideMark/>
          </w:tcPr>
          <w:p w14:paraId="6E50AAF2"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b/>
                <w:bCs/>
                <w:color w:val="000000"/>
                <w:sz w:val="24"/>
                <w:szCs w:val="24"/>
              </w:rPr>
              <w:t>THỦ TRƯỞNG CƠ QUAN KIỂM TRA</w:t>
            </w:r>
          </w:p>
          <w:p w14:paraId="27BAEEBE" w14:textId="77777777" w:rsidR="007925BF" w:rsidRPr="007925BF" w:rsidRDefault="007925BF" w:rsidP="007925BF">
            <w:pPr>
              <w:spacing w:before="120" w:after="120" w:line="276" w:lineRule="auto"/>
              <w:jc w:val="center"/>
              <w:rPr>
                <w:rFonts w:ascii="Times New Roman" w:eastAsia="Times New Roman" w:hAnsi="Times New Roman"/>
                <w:color w:val="000000"/>
                <w:sz w:val="24"/>
                <w:szCs w:val="24"/>
              </w:rPr>
            </w:pPr>
            <w:r w:rsidRPr="007925BF">
              <w:rPr>
                <w:rFonts w:ascii="Times New Roman" w:eastAsia="Times New Roman" w:hAnsi="Times New Roman"/>
                <w:i/>
                <w:iCs/>
                <w:color w:val="000000"/>
                <w:sz w:val="24"/>
                <w:szCs w:val="24"/>
              </w:rPr>
              <w:t>(Ký, ghi rõ họ tên và đóng dấu)</w:t>
            </w:r>
          </w:p>
        </w:tc>
      </w:tr>
    </w:tbl>
    <w:p w14:paraId="5BC45269"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color w:val="000000"/>
          <w:sz w:val="24"/>
          <w:szCs w:val="24"/>
        </w:rPr>
        <w:t> </w:t>
      </w:r>
    </w:p>
    <w:p w14:paraId="159A74D1"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i/>
          <w:iCs/>
          <w:color w:val="000000"/>
          <w:sz w:val="24"/>
          <w:szCs w:val="24"/>
        </w:rPr>
        <w:t>(1) Ghi quyết định quy định Chức năng, nhiệm vụ, quyền hạn của cơ quan kiểm tra;</w:t>
      </w:r>
    </w:p>
    <w:p w14:paraId="61803444" w14:textId="77777777" w:rsidR="007925BF" w:rsidRPr="007925BF" w:rsidRDefault="007925BF" w:rsidP="007925BF">
      <w:pPr>
        <w:shd w:val="clear" w:color="auto" w:fill="FFFFFF"/>
        <w:spacing w:before="120" w:after="120" w:line="276" w:lineRule="auto"/>
        <w:rPr>
          <w:rFonts w:ascii="Times New Roman" w:eastAsia="Times New Roman" w:hAnsi="Times New Roman"/>
          <w:color w:val="000000"/>
          <w:sz w:val="24"/>
          <w:szCs w:val="24"/>
        </w:rPr>
      </w:pPr>
      <w:r w:rsidRPr="007925BF">
        <w:rPr>
          <w:rFonts w:ascii="Times New Roman" w:eastAsia="Times New Roman" w:hAnsi="Times New Roman"/>
          <w:i/>
          <w:iCs/>
          <w:color w:val="000000"/>
          <w:sz w:val="24"/>
          <w:szCs w:val="24"/>
        </w:rPr>
        <w:t>(2) Tên cơ quan kiểm tra.</w:t>
      </w:r>
    </w:p>
    <w:p w14:paraId="0E61F357" w14:textId="77777777" w:rsidR="00B153FA" w:rsidRPr="007925BF" w:rsidRDefault="00B153FA" w:rsidP="007925BF">
      <w:pPr>
        <w:spacing w:before="120" w:line="276" w:lineRule="auto"/>
        <w:rPr>
          <w:rFonts w:ascii="Times New Roman" w:hAnsi="Times New Roman"/>
          <w:sz w:val="24"/>
          <w:szCs w:val="24"/>
        </w:rPr>
      </w:pPr>
    </w:p>
    <w:p w14:paraId="5EC113E4" w14:textId="77777777" w:rsidR="007925BF" w:rsidRPr="007925BF" w:rsidRDefault="007925BF" w:rsidP="007925BF">
      <w:pPr>
        <w:spacing w:before="120" w:line="276" w:lineRule="auto"/>
        <w:rPr>
          <w:rFonts w:ascii="Times New Roman" w:hAnsi="Times New Roman"/>
          <w:sz w:val="24"/>
          <w:szCs w:val="24"/>
        </w:rPr>
      </w:pPr>
      <w:r w:rsidRPr="007925BF">
        <w:rPr>
          <w:rFonts w:ascii="Times New Roman" w:hAnsi="Times New Roman"/>
          <w:b/>
          <w:sz w:val="24"/>
          <w:szCs w:val="24"/>
        </w:rPr>
        <w:t>Nguồn:</w:t>
      </w:r>
      <w:r w:rsidRPr="007925BF">
        <w:rPr>
          <w:rFonts w:ascii="Times New Roman" w:hAnsi="Times New Roman"/>
          <w:sz w:val="24"/>
          <w:szCs w:val="24"/>
        </w:rPr>
        <w:t xml:space="preserve"> Thông tư 46/2015/TT-BCT</w:t>
      </w:r>
    </w:p>
    <w:sectPr w:rsidR="007925BF" w:rsidRPr="007925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5BF"/>
    <w:rsid w:val="002F5DE5"/>
    <w:rsid w:val="007925BF"/>
    <w:rsid w:val="00B153FA"/>
    <w:rsid w:val="00B775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99B4"/>
  <w15:chartTrackingRefBased/>
  <w15:docId w15:val="{AB2E7317-059A-437D-9551-13484A46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25B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925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68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2026-05-20T16:47:00Z</dcterms:created>
  <dcterms:modified xsi:type="dcterms:W3CDTF">2026-05-20T16:47:00Z</dcterms:modified>
</cp:coreProperties>
</file>