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right"/>
        <w:tblCellSpacing w:w="0" w:type="dxa"/>
        <w:tblBorders>
          <w:top w:val="single" w:sz="4" w:space="0" w:color="auto"/>
          <w:left w:val="single" w:sz="4" w:space="0" w:color="auto"/>
          <w:bottom w:val="single" w:sz="4" w:space="0" w:color="auto"/>
          <w:right w:val="single" w:sz="4" w:space="0" w:color="auto"/>
        </w:tblBorders>
        <w:shd w:val="clear" w:color="auto" w:fill="FFFFFF"/>
        <w:tblCellMar>
          <w:left w:w="0" w:type="dxa"/>
          <w:right w:w="0" w:type="dxa"/>
        </w:tblCellMar>
        <w:tblLook w:val="04A0" w:firstRow="1" w:lastRow="0" w:firstColumn="1" w:lastColumn="0" w:noHBand="0" w:noVBand="1"/>
      </w:tblPr>
      <w:tblGrid>
        <w:gridCol w:w="3543"/>
      </w:tblGrid>
      <w:tr w:rsidR="00873964" w:rsidRPr="00873964" w14:paraId="3B761C32" w14:textId="77777777" w:rsidTr="00873964">
        <w:trPr>
          <w:tblCellSpacing w:w="0" w:type="dxa"/>
          <w:jc w:val="right"/>
        </w:trPr>
        <w:tc>
          <w:tcPr>
            <w:tcW w:w="3543" w:type="dxa"/>
            <w:shd w:val="clear" w:color="auto" w:fill="FFFFFF"/>
            <w:tcMar>
              <w:top w:w="0" w:type="dxa"/>
              <w:left w:w="108" w:type="dxa"/>
              <w:bottom w:w="0" w:type="dxa"/>
              <w:right w:w="108" w:type="dxa"/>
            </w:tcMar>
            <w:hideMark/>
          </w:tcPr>
          <w:p w14:paraId="0645B67A" w14:textId="77777777" w:rsidR="00873964" w:rsidRPr="00873964" w:rsidRDefault="00873964" w:rsidP="00873964">
            <w:pPr>
              <w:spacing w:before="120" w:after="0" w:line="276" w:lineRule="auto"/>
              <w:jc w:val="center"/>
              <w:rPr>
                <w:rFonts w:ascii="Times New Roman" w:eastAsia="Times New Roman" w:hAnsi="Times New Roman"/>
                <w:color w:val="000000"/>
                <w:sz w:val="24"/>
                <w:szCs w:val="24"/>
              </w:rPr>
            </w:pPr>
            <w:r w:rsidRPr="00873964">
              <w:rPr>
                <w:rFonts w:ascii="Times New Roman" w:eastAsia="Times New Roman" w:hAnsi="Times New Roman"/>
                <w:b/>
                <w:bCs/>
                <w:i/>
                <w:iCs/>
                <w:color w:val="000000"/>
                <w:sz w:val="24"/>
                <w:szCs w:val="24"/>
              </w:rPr>
              <w:t>Mẫu số 17/QTR-ĐLT</w:t>
            </w:r>
            <w:r w:rsidRPr="00873964">
              <w:rPr>
                <w:rFonts w:ascii="Times New Roman" w:eastAsia="Times New Roman" w:hAnsi="Times New Roman"/>
                <w:b/>
                <w:bCs/>
                <w:i/>
                <w:iCs/>
                <w:color w:val="000000"/>
                <w:sz w:val="24"/>
                <w:szCs w:val="24"/>
              </w:rPr>
              <w:br/>
            </w:r>
            <w:r w:rsidRPr="00873964">
              <w:rPr>
                <w:rFonts w:ascii="Times New Roman" w:eastAsia="Times New Roman" w:hAnsi="Times New Roman"/>
                <w:i/>
                <w:iCs/>
                <w:color w:val="000000"/>
                <w:sz w:val="24"/>
                <w:szCs w:val="24"/>
              </w:rPr>
              <w:t>(Ban hành kèm theo Quyết định số 1521/QĐ-TCT ngày 22/9/2022 của Tổng cục Thuế)</w:t>
            </w:r>
          </w:p>
        </w:tc>
      </w:tr>
    </w:tbl>
    <w:p w14:paraId="3D248BA3" w14:textId="77777777" w:rsidR="00873964" w:rsidRPr="00873964" w:rsidRDefault="00873964" w:rsidP="00873964">
      <w:pPr>
        <w:spacing w:before="120" w:after="0" w:line="276" w:lineRule="auto"/>
        <w:rPr>
          <w:rFonts w:ascii="Times New Roman" w:eastAsia="Times New Roman" w:hAnsi="Times New Roman"/>
          <w:vanish/>
          <w:sz w:val="24"/>
          <w:szCs w:val="24"/>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873964" w:rsidRPr="00873964" w14:paraId="3E7B9A91" w14:textId="77777777" w:rsidTr="00873964">
        <w:trPr>
          <w:tblCellSpacing w:w="0" w:type="dxa"/>
        </w:trPr>
        <w:tc>
          <w:tcPr>
            <w:tcW w:w="3348" w:type="dxa"/>
            <w:shd w:val="clear" w:color="auto" w:fill="FFFFFF"/>
            <w:tcMar>
              <w:top w:w="0" w:type="dxa"/>
              <w:left w:w="108" w:type="dxa"/>
              <w:bottom w:w="0" w:type="dxa"/>
              <w:right w:w="108" w:type="dxa"/>
            </w:tcMar>
            <w:hideMark/>
          </w:tcPr>
          <w:p w14:paraId="3E0DC2D5" w14:textId="77777777" w:rsidR="00873964" w:rsidRPr="00873964" w:rsidRDefault="00873964" w:rsidP="00873964">
            <w:pPr>
              <w:spacing w:before="120" w:after="120" w:line="276" w:lineRule="auto"/>
              <w:jc w:val="center"/>
              <w:rPr>
                <w:rFonts w:ascii="Times New Roman" w:eastAsia="Times New Roman" w:hAnsi="Times New Roman"/>
                <w:color w:val="000000"/>
                <w:sz w:val="24"/>
                <w:szCs w:val="24"/>
              </w:rPr>
            </w:pPr>
            <w:r w:rsidRPr="00873964">
              <w:rPr>
                <w:rFonts w:ascii="Times New Roman" w:eastAsia="Times New Roman" w:hAnsi="Times New Roman"/>
                <w:color w:val="000000"/>
                <w:sz w:val="24"/>
                <w:szCs w:val="24"/>
              </w:rPr>
              <w:t>BỘ TÀI CHÍNH</w:t>
            </w:r>
            <w:r w:rsidRPr="00873964">
              <w:rPr>
                <w:rFonts w:ascii="Times New Roman" w:eastAsia="Times New Roman" w:hAnsi="Times New Roman"/>
                <w:color w:val="000000"/>
                <w:sz w:val="24"/>
                <w:szCs w:val="24"/>
              </w:rPr>
              <w:br/>
            </w:r>
            <w:r w:rsidRPr="00873964">
              <w:rPr>
                <w:rFonts w:ascii="Times New Roman" w:eastAsia="Times New Roman" w:hAnsi="Times New Roman"/>
                <w:b/>
                <w:bCs/>
                <w:color w:val="000000"/>
                <w:sz w:val="24"/>
                <w:szCs w:val="24"/>
              </w:rPr>
              <w:t>TỔNG CỤC THUẾ</w:t>
            </w:r>
            <w:r w:rsidRPr="00873964">
              <w:rPr>
                <w:rFonts w:ascii="Times New Roman" w:eastAsia="Times New Roman" w:hAnsi="Times New Roman"/>
                <w:b/>
                <w:bCs/>
                <w:color w:val="000000"/>
                <w:sz w:val="24"/>
                <w:szCs w:val="24"/>
              </w:rPr>
              <w:br/>
              <w:t>-------</w:t>
            </w:r>
          </w:p>
        </w:tc>
        <w:tc>
          <w:tcPr>
            <w:tcW w:w="5508" w:type="dxa"/>
            <w:shd w:val="clear" w:color="auto" w:fill="FFFFFF"/>
            <w:tcMar>
              <w:top w:w="0" w:type="dxa"/>
              <w:left w:w="108" w:type="dxa"/>
              <w:bottom w:w="0" w:type="dxa"/>
              <w:right w:w="108" w:type="dxa"/>
            </w:tcMar>
            <w:hideMark/>
          </w:tcPr>
          <w:p w14:paraId="30F83E52" w14:textId="77777777" w:rsidR="00873964" w:rsidRPr="00873964" w:rsidRDefault="00873964" w:rsidP="00873964">
            <w:pPr>
              <w:spacing w:before="120" w:after="120" w:line="276" w:lineRule="auto"/>
              <w:jc w:val="center"/>
              <w:rPr>
                <w:rFonts w:ascii="Times New Roman" w:eastAsia="Times New Roman" w:hAnsi="Times New Roman"/>
                <w:color w:val="000000"/>
                <w:sz w:val="24"/>
                <w:szCs w:val="24"/>
              </w:rPr>
            </w:pPr>
            <w:r w:rsidRPr="00873964">
              <w:rPr>
                <w:rFonts w:ascii="Times New Roman" w:eastAsia="Times New Roman" w:hAnsi="Times New Roman"/>
                <w:b/>
                <w:bCs/>
                <w:color w:val="000000"/>
                <w:sz w:val="24"/>
                <w:szCs w:val="24"/>
              </w:rPr>
              <w:t>CỘNG HÒA XÃ HỘI CHỦ NGHĨA VIỆT NAM</w:t>
            </w:r>
            <w:r w:rsidRPr="00873964">
              <w:rPr>
                <w:rFonts w:ascii="Times New Roman" w:eastAsia="Times New Roman" w:hAnsi="Times New Roman"/>
                <w:b/>
                <w:bCs/>
                <w:color w:val="000000"/>
                <w:sz w:val="24"/>
                <w:szCs w:val="24"/>
              </w:rPr>
              <w:br/>
              <w:t>Độc lập - Tự do - Hạnh phúc</w:t>
            </w:r>
            <w:r w:rsidRPr="00873964">
              <w:rPr>
                <w:rFonts w:ascii="Times New Roman" w:eastAsia="Times New Roman" w:hAnsi="Times New Roman"/>
                <w:b/>
                <w:bCs/>
                <w:color w:val="000000"/>
                <w:sz w:val="24"/>
                <w:szCs w:val="24"/>
              </w:rPr>
              <w:br/>
              <w:t>---------------</w:t>
            </w:r>
          </w:p>
        </w:tc>
      </w:tr>
      <w:tr w:rsidR="00873964" w:rsidRPr="00873964" w14:paraId="6FE55AFC" w14:textId="77777777" w:rsidTr="00873964">
        <w:trPr>
          <w:tblCellSpacing w:w="0" w:type="dxa"/>
        </w:trPr>
        <w:tc>
          <w:tcPr>
            <w:tcW w:w="3348" w:type="dxa"/>
            <w:shd w:val="clear" w:color="auto" w:fill="FFFFFF"/>
            <w:tcMar>
              <w:top w:w="0" w:type="dxa"/>
              <w:left w:w="108" w:type="dxa"/>
              <w:bottom w:w="0" w:type="dxa"/>
              <w:right w:w="108" w:type="dxa"/>
            </w:tcMar>
            <w:hideMark/>
          </w:tcPr>
          <w:p w14:paraId="26E59128" w14:textId="77777777" w:rsidR="00873964" w:rsidRPr="00873964" w:rsidRDefault="00873964" w:rsidP="00873964">
            <w:pPr>
              <w:spacing w:before="120" w:after="120" w:line="276" w:lineRule="auto"/>
              <w:jc w:val="center"/>
              <w:rPr>
                <w:rFonts w:ascii="Times New Roman" w:eastAsia="Times New Roman" w:hAnsi="Times New Roman"/>
                <w:color w:val="000000"/>
                <w:sz w:val="24"/>
                <w:szCs w:val="24"/>
              </w:rPr>
            </w:pPr>
            <w:r w:rsidRPr="00873964">
              <w:rPr>
                <w:rFonts w:ascii="Times New Roman" w:eastAsia="Times New Roman" w:hAnsi="Times New Roman"/>
                <w:color w:val="000000"/>
                <w:sz w:val="24"/>
                <w:szCs w:val="24"/>
              </w:rPr>
              <w:t>Số: ………/TB-TCT</w:t>
            </w:r>
          </w:p>
        </w:tc>
        <w:tc>
          <w:tcPr>
            <w:tcW w:w="5508" w:type="dxa"/>
            <w:shd w:val="clear" w:color="auto" w:fill="FFFFFF"/>
            <w:tcMar>
              <w:top w:w="0" w:type="dxa"/>
              <w:left w:w="108" w:type="dxa"/>
              <w:bottom w:w="0" w:type="dxa"/>
              <w:right w:w="108" w:type="dxa"/>
            </w:tcMar>
            <w:hideMark/>
          </w:tcPr>
          <w:p w14:paraId="4FFE7543" w14:textId="77777777" w:rsidR="00873964" w:rsidRPr="00873964" w:rsidRDefault="00873964" w:rsidP="00873964">
            <w:pPr>
              <w:spacing w:before="120" w:after="120" w:line="276" w:lineRule="auto"/>
              <w:jc w:val="right"/>
              <w:rPr>
                <w:rFonts w:ascii="Times New Roman" w:eastAsia="Times New Roman" w:hAnsi="Times New Roman"/>
                <w:color w:val="000000"/>
                <w:sz w:val="24"/>
                <w:szCs w:val="24"/>
              </w:rPr>
            </w:pPr>
            <w:r w:rsidRPr="00873964">
              <w:rPr>
                <w:rFonts w:ascii="Times New Roman" w:eastAsia="Times New Roman" w:hAnsi="Times New Roman"/>
                <w:i/>
                <w:iCs/>
                <w:color w:val="000000"/>
                <w:sz w:val="24"/>
                <w:szCs w:val="24"/>
              </w:rPr>
              <w:t>Hà Nội, ngày …… tháng …… năm ………</w:t>
            </w:r>
          </w:p>
        </w:tc>
      </w:tr>
    </w:tbl>
    <w:p w14:paraId="4CE078F8" w14:textId="77777777" w:rsidR="00873964" w:rsidRPr="00873964" w:rsidRDefault="00873964" w:rsidP="00873964">
      <w:pPr>
        <w:shd w:val="clear" w:color="auto" w:fill="FFFFFF"/>
        <w:spacing w:before="120" w:after="0" w:line="276" w:lineRule="auto"/>
        <w:jc w:val="center"/>
        <w:rPr>
          <w:rFonts w:ascii="Times New Roman" w:eastAsia="Times New Roman" w:hAnsi="Times New Roman"/>
          <w:color w:val="000000"/>
          <w:sz w:val="24"/>
          <w:szCs w:val="24"/>
        </w:rPr>
      </w:pPr>
      <w:r w:rsidRPr="00873964">
        <w:rPr>
          <w:rFonts w:ascii="Times New Roman" w:eastAsia="Times New Roman" w:hAnsi="Times New Roman"/>
          <w:b/>
          <w:bCs/>
          <w:color w:val="000000"/>
          <w:sz w:val="24"/>
          <w:szCs w:val="24"/>
        </w:rPr>
        <w:t>THÔNG BÁO</w:t>
      </w:r>
    </w:p>
    <w:p w14:paraId="5A8DB302" w14:textId="77777777" w:rsidR="00873964" w:rsidRPr="00873964" w:rsidRDefault="00873964" w:rsidP="00873964">
      <w:pPr>
        <w:shd w:val="clear" w:color="auto" w:fill="FFFFFF"/>
        <w:spacing w:before="120" w:after="0" w:line="276" w:lineRule="auto"/>
        <w:jc w:val="center"/>
        <w:rPr>
          <w:rFonts w:ascii="Times New Roman" w:eastAsia="Times New Roman" w:hAnsi="Times New Roman"/>
          <w:color w:val="000000"/>
          <w:sz w:val="24"/>
          <w:szCs w:val="24"/>
        </w:rPr>
      </w:pPr>
      <w:r w:rsidRPr="00873964">
        <w:rPr>
          <w:rFonts w:ascii="Times New Roman" w:eastAsia="Times New Roman" w:hAnsi="Times New Roman"/>
          <w:b/>
          <w:bCs/>
          <w:color w:val="000000"/>
          <w:sz w:val="24"/>
          <w:szCs w:val="24"/>
        </w:rPr>
        <w:t>Về việc Giấy xác nhận đủ điều kiện tổ chức cập nhật kiến thức hành nghề dịch vụ làm thủ tục về thuế hết hiệu lực</w:t>
      </w:r>
    </w:p>
    <w:p w14:paraId="091949AB" w14:textId="77777777" w:rsidR="00873964" w:rsidRPr="00873964" w:rsidRDefault="00873964" w:rsidP="00873964">
      <w:pPr>
        <w:shd w:val="clear" w:color="auto" w:fill="FFFFFF"/>
        <w:spacing w:before="120" w:after="120" w:line="276" w:lineRule="auto"/>
        <w:rPr>
          <w:rFonts w:ascii="Times New Roman" w:eastAsia="Times New Roman" w:hAnsi="Times New Roman"/>
          <w:color w:val="000000"/>
          <w:sz w:val="24"/>
          <w:szCs w:val="24"/>
        </w:rPr>
      </w:pPr>
      <w:r w:rsidRPr="00873964">
        <w:rPr>
          <w:rFonts w:ascii="Times New Roman" w:eastAsia="Times New Roman" w:hAnsi="Times New Roman"/>
          <w:color w:val="000000"/>
          <w:sz w:val="24"/>
          <w:szCs w:val="24"/>
        </w:rPr>
        <w:t>Tổng cục Thuế thông báo đến: </w:t>
      </w:r>
      <w:r w:rsidRPr="00873964">
        <w:rPr>
          <w:rFonts w:ascii="Times New Roman" w:eastAsia="Times New Roman" w:hAnsi="Times New Roman"/>
          <w:i/>
          <w:iCs/>
          <w:color w:val="000000"/>
          <w:sz w:val="24"/>
          <w:szCs w:val="24"/>
        </w:rPr>
        <w:t>(Tên đơn vị)</w:t>
      </w:r>
      <w:r w:rsidRPr="00873964">
        <w:rPr>
          <w:rFonts w:ascii="Times New Roman" w:eastAsia="Times New Roman" w:hAnsi="Times New Roman"/>
          <w:color w:val="000000"/>
          <w:sz w:val="24"/>
          <w:szCs w:val="24"/>
        </w:rPr>
        <w:t> ……………………………………………………</w:t>
      </w:r>
    </w:p>
    <w:p w14:paraId="2A2BD4DA" w14:textId="77777777" w:rsidR="00873964" w:rsidRPr="00873964" w:rsidRDefault="00873964" w:rsidP="00873964">
      <w:pPr>
        <w:shd w:val="clear" w:color="auto" w:fill="FFFFFF"/>
        <w:spacing w:before="120" w:after="120" w:line="276" w:lineRule="auto"/>
        <w:rPr>
          <w:rFonts w:ascii="Times New Roman" w:eastAsia="Times New Roman" w:hAnsi="Times New Roman"/>
          <w:color w:val="000000"/>
          <w:sz w:val="24"/>
          <w:szCs w:val="24"/>
        </w:rPr>
      </w:pPr>
      <w:r w:rsidRPr="00873964">
        <w:rPr>
          <w:rFonts w:ascii="Times New Roman" w:eastAsia="Times New Roman" w:hAnsi="Times New Roman"/>
          <w:color w:val="000000"/>
          <w:sz w:val="24"/>
          <w:szCs w:val="24"/>
        </w:rPr>
        <w:t>Mã số thuế: …………………………………………………………………………………………</w:t>
      </w:r>
    </w:p>
    <w:p w14:paraId="6E917DB8" w14:textId="77777777" w:rsidR="00873964" w:rsidRPr="00873964" w:rsidRDefault="00873964" w:rsidP="00873964">
      <w:pPr>
        <w:shd w:val="clear" w:color="auto" w:fill="FFFFFF"/>
        <w:spacing w:before="120" w:after="120" w:line="276" w:lineRule="auto"/>
        <w:rPr>
          <w:rFonts w:ascii="Times New Roman" w:eastAsia="Times New Roman" w:hAnsi="Times New Roman"/>
          <w:color w:val="000000"/>
          <w:sz w:val="24"/>
          <w:szCs w:val="24"/>
        </w:rPr>
      </w:pPr>
      <w:r w:rsidRPr="00873964">
        <w:rPr>
          <w:rFonts w:ascii="Times New Roman" w:eastAsia="Times New Roman" w:hAnsi="Times New Roman"/>
          <w:color w:val="000000"/>
          <w:sz w:val="24"/>
          <w:szCs w:val="24"/>
        </w:rPr>
        <w:t>Địa chỉ: ………………………………………………………………………………………………</w:t>
      </w:r>
    </w:p>
    <w:p w14:paraId="5E90E378" w14:textId="77777777" w:rsidR="00873964" w:rsidRPr="00873964" w:rsidRDefault="00D206CC" w:rsidP="00873964">
      <w:pPr>
        <w:shd w:val="clear" w:color="auto" w:fill="FFFFFF"/>
        <w:spacing w:before="120" w:after="0" w:line="276" w:lineRule="auto"/>
        <w:rPr>
          <w:rFonts w:ascii="Times New Roman" w:eastAsia="Times New Roman" w:hAnsi="Times New Roman"/>
          <w:color w:val="000000"/>
          <w:sz w:val="24"/>
          <w:szCs w:val="24"/>
        </w:rPr>
      </w:pPr>
      <w:r w:rsidRPr="00D206CC">
        <w:rPr>
          <w:rFonts w:ascii="Times New Roman" w:eastAsia="Times New Roman" w:hAnsi="Times New Roman"/>
          <w:color w:val="000000"/>
          <w:sz w:val="24"/>
          <w:szCs w:val="24"/>
        </w:rPr>
        <w:t>Căn cứ Thông tư số 10/2021/TT-BTC</w:t>
      </w:r>
      <w:r w:rsidR="00873964" w:rsidRPr="00873964">
        <w:rPr>
          <w:rFonts w:ascii="Times New Roman" w:eastAsia="Times New Roman" w:hAnsi="Times New Roman"/>
          <w:color w:val="000000"/>
          <w:sz w:val="24"/>
          <w:szCs w:val="24"/>
        </w:rPr>
        <w:t> ngày 26 tháng 01 năm 2021 của Bộ Tài chính hướng dẫn quản lý hành nghề dịch vụ làm thủ tục về thuế;</w:t>
      </w:r>
    </w:p>
    <w:p w14:paraId="77735486" w14:textId="77777777" w:rsidR="00873964" w:rsidRPr="00873964" w:rsidRDefault="00873964" w:rsidP="00873964">
      <w:pPr>
        <w:shd w:val="clear" w:color="auto" w:fill="FFFFFF"/>
        <w:spacing w:before="120" w:after="0" w:line="276" w:lineRule="auto"/>
        <w:rPr>
          <w:rFonts w:ascii="Times New Roman" w:eastAsia="Times New Roman" w:hAnsi="Times New Roman"/>
          <w:color w:val="000000"/>
          <w:sz w:val="24"/>
          <w:szCs w:val="24"/>
        </w:rPr>
      </w:pPr>
      <w:r w:rsidRPr="00873964">
        <w:rPr>
          <w:rFonts w:ascii="Times New Roman" w:eastAsia="Times New Roman" w:hAnsi="Times New Roman"/>
          <w:color w:val="000000"/>
          <w:sz w:val="24"/>
          <w:szCs w:val="24"/>
        </w:rPr>
        <w:t xml:space="preserve">Căn cứ Quy chế tổ chức cập nhật kiến thức hành nghề dịch vụ làm thủ tục về thuế ban hành theo </w:t>
      </w:r>
      <w:r w:rsidR="00D206CC" w:rsidRPr="00D206CC">
        <w:rPr>
          <w:rFonts w:ascii="Times New Roman" w:eastAsia="Times New Roman" w:hAnsi="Times New Roman"/>
          <w:color w:val="000000"/>
          <w:sz w:val="24"/>
          <w:szCs w:val="24"/>
        </w:rPr>
        <w:t>Quyết định số 811/QĐ-TCT</w:t>
      </w:r>
      <w:r w:rsidRPr="00873964">
        <w:rPr>
          <w:rFonts w:ascii="Times New Roman" w:eastAsia="Times New Roman" w:hAnsi="Times New Roman"/>
          <w:color w:val="000000"/>
          <w:sz w:val="24"/>
          <w:szCs w:val="24"/>
        </w:rPr>
        <w:t> ngày 11 tháng 6 năm 2021 của Tổng cục trưởng Tổng cục Thuế;</w:t>
      </w:r>
    </w:p>
    <w:p w14:paraId="1E7E8208" w14:textId="77777777" w:rsidR="00873964" w:rsidRPr="00873964" w:rsidRDefault="00873964" w:rsidP="00873964">
      <w:pPr>
        <w:shd w:val="clear" w:color="auto" w:fill="FFFFFF"/>
        <w:spacing w:before="120" w:after="120" w:line="276" w:lineRule="auto"/>
        <w:rPr>
          <w:rFonts w:ascii="Times New Roman" w:eastAsia="Times New Roman" w:hAnsi="Times New Roman"/>
          <w:color w:val="000000"/>
          <w:sz w:val="24"/>
          <w:szCs w:val="24"/>
        </w:rPr>
      </w:pPr>
      <w:r w:rsidRPr="00873964">
        <w:rPr>
          <w:rFonts w:ascii="Times New Roman" w:eastAsia="Times New Roman" w:hAnsi="Times New Roman"/>
          <w:color w:val="000000"/>
          <w:sz w:val="24"/>
          <w:szCs w:val="24"/>
        </w:rPr>
        <w:t>Căn cứ văn bản số ……… ngày ……… của </w:t>
      </w:r>
      <w:r w:rsidRPr="00873964">
        <w:rPr>
          <w:rFonts w:ascii="Times New Roman" w:eastAsia="Times New Roman" w:hAnsi="Times New Roman"/>
          <w:i/>
          <w:iCs/>
          <w:color w:val="000000"/>
          <w:sz w:val="24"/>
          <w:szCs w:val="24"/>
        </w:rPr>
        <w:t>(Tên đơn vị)</w:t>
      </w:r>
      <w:r w:rsidRPr="00873964">
        <w:rPr>
          <w:rFonts w:ascii="Times New Roman" w:eastAsia="Times New Roman" w:hAnsi="Times New Roman"/>
          <w:color w:val="000000"/>
          <w:sz w:val="24"/>
          <w:szCs w:val="24"/>
        </w:rPr>
        <w:t> ……………/Căn cứ hành vi vi phạm của </w:t>
      </w:r>
      <w:r w:rsidRPr="00873964">
        <w:rPr>
          <w:rFonts w:ascii="Times New Roman" w:eastAsia="Times New Roman" w:hAnsi="Times New Roman"/>
          <w:i/>
          <w:iCs/>
          <w:color w:val="000000"/>
          <w:sz w:val="24"/>
          <w:szCs w:val="24"/>
        </w:rPr>
        <w:t>(Tên đơn vị)</w:t>
      </w:r>
      <w:r w:rsidRPr="00873964">
        <w:rPr>
          <w:rFonts w:ascii="Times New Roman" w:eastAsia="Times New Roman" w:hAnsi="Times New Roman"/>
          <w:color w:val="000000"/>
          <w:sz w:val="24"/>
          <w:szCs w:val="24"/>
        </w:rPr>
        <w:t> …………… trong công tác tổ chức cập nhật kiến thức;</w:t>
      </w:r>
    </w:p>
    <w:p w14:paraId="764F2F5D" w14:textId="77777777" w:rsidR="00873964" w:rsidRPr="00873964" w:rsidRDefault="00873964" w:rsidP="00873964">
      <w:pPr>
        <w:shd w:val="clear" w:color="auto" w:fill="FFFFFF"/>
        <w:spacing w:before="120" w:after="120" w:line="276" w:lineRule="auto"/>
        <w:rPr>
          <w:rFonts w:ascii="Times New Roman" w:eastAsia="Times New Roman" w:hAnsi="Times New Roman"/>
          <w:color w:val="000000"/>
          <w:sz w:val="24"/>
          <w:szCs w:val="24"/>
        </w:rPr>
      </w:pPr>
      <w:r w:rsidRPr="00873964">
        <w:rPr>
          <w:rFonts w:ascii="Times New Roman" w:eastAsia="Times New Roman" w:hAnsi="Times New Roman"/>
          <w:color w:val="000000"/>
          <w:sz w:val="24"/>
          <w:szCs w:val="24"/>
        </w:rPr>
        <w:t>Giấy xác nhận đủ điều kiện tổ chức cập nhật kiến thức hành nghề dịch vụ làm thủ tục về thuế số ……… ngày …… tháng ……… năm ……… do Tổng cục Thuế cấp cho </w:t>
      </w:r>
      <w:r w:rsidRPr="00873964">
        <w:rPr>
          <w:rFonts w:ascii="Times New Roman" w:eastAsia="Times New Roman" w:hAnsi="Times New Roman"/>
          <w:i/>
          <w:iCs/>
          <w:color w:val="000000"/>
          <w:sz w:val="24"/>
          <w:szCs w:val="24"/>
        </w:rPr>
        <w:t>(Tên đơn vị)</w:t>
      </w:r>
      <w:r w:rsidRPr="00873964">
        <w:rPr>
          <w:rFonts w:ascii="Times New Roman" w:eastAsia="Times New Roman" w:hAnsi="Times New Roman"/>
          <w:color w:val="000000"/>
          <w:sz w:val="24"/>
          <w:szCs w:val="24"/>
        </w:rPr>
        <w:t>……, MST: ………………………… hết hiệu lực kể từ ngày ký Thông báo này.</w:t>
      </w:r>
    </w:p>
    <w:p w14:paraId="56D90768" w14:textId="77777777" w:rsidR="00873964" w:rsidRPr="00873964" w:rsidRDefault="00873964" w:rsidP="00873964">
      <w:pPr>
        <w:shd w:val="clear" w:color="auto" w:fill="FFFFFF"/>
        <w:spacing w:before="120" w:after="120" w:line="276" w:lineRule="auto"/>
        <w:rPr>
          <w:rFonts w:ascii="Times New Roman" w:eastAsia="Times New Roman" w:hAnsi="Times New Roman"/>
          <w:color w:val="000000"/>
          <w:sz w:val="24"/>
          <w:szCs w:val="24"/>
        </w:rPr>
      </w:pPr>
      <w:r w:rsidRPr="00873964">
        <w:rPr>
          <w:rFonts w:ascii="Times New Roman" w:eastAsia="Times New Roman" w:hAnsi="Times New Roman"/>
          <w:color w:val="000000"/>
          <w:sz w:val="24"/>
          <w:szCs w:val="24"/>
        </w:rPr>
        <w:t>Lý do: có văn bản thông báo dừng tổ chức cập nhật kiến thức/ tổ chức cập nhật kiến thức khi không còn đủ điều kiện tổ chức cập nhật kiến thức theo quy định/ báo cáo không trung thực về tổ chức cập nhật kiến thức.</w:t>
      </w:r>
    </w:p>
    <w:p w14:paraId="5EFE0E1A" w14:textId="77777777" w:rsidR="00873964" w:rsidRPr="00873964" w:rsidRDefault="00873964" w:rsidP="00873964">
      <w:pPr>
        <w:shd w:val="clear" w:color="auto" w:fill="FFFFFF"/>
        <w:spacing w:before="120" w:after="120" w:line="276" w:lineRule="auto"/>
        <w:rPr>
          <w:rFonts w:ascii="Times New Roman" w:eastAsia="Times New Roman" w:hAnsi="Times New Roman"/>
          <w:color w:val="000000"/>
          <w:sz w:val="24"/>
          <w:szCs w:val="24"/>
        </w:rPr>
      </w:pPr>
      <w:r w:rsidRPr="00873964">
        <w:rPr>
          <w:rFonts w:ascii="Times New Roman" w:eastAsia="Times New Roman" w:hAnsi="Times New Roman"/>
          <w:color w:val="000000"/>
          <w:sz w:val="24"/>
          <w:szCs w:val="24"/>
        </w:rPr>
        <w:t>Nếu có vướng mắc, đề nghị đơn vị liên hệ với Tổng cục Thuế theo số điện thoại: ………………………… địa chỉ: ………………………………………</w:t>
      </w:r>
    </w:p>
    <w:p w14:paraId="536FD5CF" w14:textId="77777777" w:rsidR="00873964" w:rsidRPr="00873964" w:rsidRDefault="00873964" w:rsidP="00873964">
      <w:pPr>
        <w:shd w:val="clear" w:color="auto" w:fill="FFFFFF"/>
        <w:spacing w:before="120" w:after="120" w:line="276" w:lineRule="auto"/>
        <w:rPr>
          <w:rFonts w:ascii="Times New Roman" w:eastAsia="Times New Roman" w:hAnsi="Times New Roman"/>
          <w:color w:val="000000"/>
          <w:sz w:val="24"/>
          <w:szCs w:val="24"/>
        </w:rPr>
      </w:pPr>
      <w:r w:rsidRPr="00873964">
        <w:rPr>
          <w:rFonts w:ascii="Times New Roman" w:eastAsia="Times New Roman" w:hAnsi="Times New Roman"/>
          <w:color w:val="000000"/>
          <w:sz w:val="24"/>
          <w:szCs w:val="24"/>
        </w:rPr>
        <w:t>Tổng cục Thuế thông báo để </w:t>
      </w:r>
      <w:r w:rsidRPr="00873964">
        <w:rPr>
          <w:rFonts w:ascii="Times New Roman" w:eastAsia="Times New Roman" w:hAnsi="Times New Roman"/>
          <w:i/>
          <w:iCs/>
          <w:color w:val="000000"/>
          <w:sz w:val="24"/>
          <w:szCs w:val="24"/>
        </w:rPr>
        <w:t>(Tên đơn vị)</w:t>
      </w:r>
      <w:r w:rsidRPr="00873964">
        <w:rPr>
          <w:rFonts w:ascii="Times New Roman" w:eastAsia="Times New Roman" w:hAnsi="Times New Roman"/>
          <w:color w:val="000000"/>
          <w:sz w:val="24"/>
          <w:szCs w:val="24"/>
        </w:rPr>
        <w:t> ……………………………………… được biết và thực hiện./.</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873964" w:rsidRPr="00873964" w14:paraId="243E9F73" w14:textId="77777777" w:rsidTr="00873964">
        <w:trPr>
          <w:tblCellSpacing w:w="0" w:type="dxa"/>
        </w:trPr>
        <w:tc>
          <w:tcPr>
            <w:tcW w:w="4428" w:type="dxa"/>
            <w:shd w:val="clear" w:color="auto" w:fill="FFFFFF"/>
            <w:tcMar>
              <w:top w:w="0" w:type="dxa"/>
              <w:left w:w="108" w:type="dxa"/>
              <w:bottom w:w="0" w:type="dxa"/>
              <w:right w:w="108" w:type="dxa"/>
            </w:tcMar>
            <w:hideMark/>
          </w:tcPr>
          <w:p w14:paraId="046A424A" w14:textId="77777777" w:rsidR="00873964" w:rsidRPr="00873964" w:rsidRDefault="00873964" w:rsidP="00873964">
            <w:pPr>
              <w:spacing w:before="120" w:after="120" w:line="276" w:lineRule="auto"/>
              <w:rPr>
                <w:rFonts w:ascii="Times New Roman" w:eastAsia="Times New Roman" w:hAnsi="Times New Roman"/>
                <w:color w:val="000000"/>
                <w:sz w:val="24"/>
                <w:szCs w:val="24"/>
              </w:rPr>
            </w:pPr>
            <w:r w:rsidRPr="00873964">
              <w:rPr>
                <w:rFonts w:ascii="Times New Roman" w:eastAsia="Times New Roman" w:hAnsi="Times New Roman"/>
                <w:b/>
                <w:bCs/>
                <w:i/>
                <w:iCs/>
                <w:color w:val="000000"/>
                <w:sz w:val="24"/>
                <w:szCs w:val="24"/>
              </w:rPr>
              <w:br/>
              <w:t>Nơi nhận:</w:t>
            </w:r>
            <w:r w:rsidRPr="00873964">
              <w:rPr>
                <w:rFonts w:ascii="Times New Roman" w:eastAsia="Times New Roman" w:hAnsi="Times New Roman"/>
                <w:b/>
                <w:bCs/>
                <w:i/>
                <w:iCs/>
                <w:color w:val="000000"/>
                <w:sz w:val="24"/>
                <w:szCs w:val="24"/>
              </w:rPr>
              <w:br/>
            </w:r>
            <w:r w:rsidRPr="00873964">
              <w:rPr>
                <w:rFonts w:ascii="Times New Roman" w:eastAsia="Times New Roman" w:hAnsi="Times New Roman"/>
                <w:color w:val="000000"/>
                <w:sz w:val="24"/>
                <w:szCs w:val="24"/>
              </w:rPr>
              <w:lastRenderedPageBreak/>
              <w:t>- Như trên;</w:t>
            </w:r>
            <w:r w:rsidRPr="00873964">
              <w:rPr>
                <w:rFonts w:ascii="Times New Roman" w:eastAsia="Times New Roman" w:hAnsi="Times New Roman"/>
                <w:color w:val="000000"/>
                <w:sz w:val="24"/>
                <w:szCs w:val="24"/>
              </w:rPr>
              <w:br/>
              <w:t>- Lãnh đạo TC (để b/c);</w:t>
            </w:r>
            <w:r w:rsidRPr="00873964">
              <w:rPr>
                <w:rFonts w:ascii="Times New Roman" w:eastAsia="Times New Roman" w:hAnsi="Times New Roman"/>
                <w:color w:val="000000"/>
                <w:sz w:val="24"/>
                <w:szCs w:val="24"/>
              </w:rPr>
              <w:br/>
              <w:t>- Lưu: VT, Vụ TTHT...</w:t>
            </w:r>
          </w:p>
        </w:tc>
        <w:tc>
          <w:tcPr>
            <w:tcW w:w="4428" w:type="dxa"/>
            <w:shd w:val="clear" w:color="auto" w:fill="FFFFFF"/>
            <w:tcMar>
              <w:top w:w="0" w:type="dxa"/>
              <w:left w:w="108" w:type="dxa"/>
              <w:bottom w:w="0" w:type="dxa"/>
              <w:right w:w="108" w:type="dxa"/>
            </w:tcMar>
            <w:hideMark/>
          </w:tcPr>
          <w:p w14:paraId="7B7DCD6C" w14:textId="77777777" w:rsidR="00873964" w:rsidRPr="00873964" w:rsidRDefault="00873964" w:rsidP="00873964">
            <w:pPr>
              <w:spacing w:before="120" w:after="240" w:line="276" w:lineRule="auto"/>
              <w:jc w:val="center"/>
              <w:rPr>
                <w:rFonts w:ascii="Times New Roman" w:eastAsia="Times New Roman" w:hAnsi="Times New Roman"/>
                <w:color w:val="000000"/>
                <w:sz w:val="24"/>
                <w:szCs w:val="24"/>
              </w:rPr>
            </w:pPr>
            <w:r w:rsidRPr="00873964">
              <w:rPr>
                <w:rFonts w:ascii="Times New Roman" w:eastAsia="Times New Roman" w:hAnsi="Times New Roman"/>
                <w:b/>
                <w:bCs/>
                <w:color w:val="000000"/>
                <w:sz w:val="24"/>
                <w:szCs w:val="24"/>
              </w:rPr>
              <w:lastRenderedPageBreak/>
              <w:t>LÃNH ĐẠO TỔNG CỤC THUẾ</w:t>
            </w:r>
            <w:r w:rsidRPr="00873964">
              <w:rPr>
                <w:rFonts w:ascii="Times New Roman" w:eastAsia="Times New Roman" w:hAnsi="Times New Roman"/>
                <w:b/>
                <w:bCs/>
                <w:color w:val="000000"/>
                <w:sz w:val="24"/>
                <w:szCs w:val="24"/>
              </w:rPr>
              <w:br/>
            </w:r>
            <w:r w:rsidRPr="00873964">
              <w:rPr>
                <w:rFonts w:ascii="Times New Roman" w:eastAsia="Times New Roman" w:hAnsi="Times New Roman"/>
                <w:i/>
                <w:iCs/>
                <w:color w:val="000000"/>
                <w:sz w:val="24"/>
                <w:szCs w:val="24"/>
              </w:rPr>
              <w:lastRenderedPageBreak/>
              <w:t>(Ký, ghi rõ họ tên và đóng dấu)</w:t>
            </w:r>
          </w:p>
        </w:tc>
      </w:tr>
    </w:tbl>
    <w:p w14:paraId="1177B1F5" w14:textId="77777777" w:rsidR="000751D3" w:rsidRPr="00873964" w:rsidRDefault="000751D3" w:rsidP="00873964">
      <w:pPr>
        <w:spacing w:before="120" w:line="276" w:lineRule="auto"/>
        <w:rPr>
          <w:rFonts w:ascii="Times New Roman" w:hAnsi="Times New Roman"/>
          <w:sz w:val="24"/>
          <w:szCs w:val="24"/>
        </w:rPr>
      </w:pPr>
    </w:p>
    <w:sectPr w:rsidR="000751D3" w:rsidRPr="0087396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73964"/>
    <w:rsid w:val="000751D3"/>
    <w:rsid w:val="0017025E"/>
    <w:rsid w:val="00574D78"/>
    <w:rsid w:val="00873964"/>
    <w:rsid w:val="00D206C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19F49"/>
  <w15:chartTrackingRefBased/>
  <w15:docId w15:val="{5EFBE82B-CF30-488B-9B8F-66C9C3067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73964"/>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87396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323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262</Words>
  <Characters>1496</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2026-05-20T17:01:00Z</dcterms:created>
  <dcterms:modified xsi:type="dcterms:W3CDTF">2026-05-20T17:01:00Z</dcterms:modified>
</cp:coreProperties>
</file>