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DD58" w14:textId="77777777" w:rsidR="00B56DF4" w:rsidRPr="00B56DF4" w:rsidRDefault="00B56DF4" w:rsidP="00B56DF4">
      <w:pPr>
        <w:shd w:val="clear" w:color="auto" w:fill="FFFFFF"/>
        <w:spacing w:before="120" w:after="0" w:line="276" w:lineRule="auto"/>
        <w:jc w:val="center"/>
        <w:rPr>
          <w:rFonts w:ascii="Times New Roman" w:eastAsia="Times New Roman" w:hAnsi="Times New Roman"/>
          <w:color w:val="000000"/>
          <w:sz w:val="24"/>
          <w:szCs w:val="24"/>
        </w:rPr>
      </w:pPr>
      <w:bookmarkStart w:id="0" w:name="chuong_pl5"/>
      <w:r w:rsidRPr="00B56DF4">
        <w:rPr>
          <w:rFonts w:ascii="Times New Roman" w:eastAsia="Times New Roman" w:hAnsi="Times New Roman"/>
          <w:b/>
          <w:bCs/>
          <w:color w:val="000000"/>
          <w:sz w:val="24"/>
          <w:szCs w:val="24"/>
        </w:rPr>
        <w:t>PHỤ LỤC VI</w:t>
      </w:r>
      <w:bookmarkEnd w:id="0"/>
    </w:p>
    <w:p w14:paraId="153B477F" w14:textId="77777777" w:rsidR="00B56DF4" w:rsidRPr="00B56DF4" w:rsidRDefault="00B56DF4" w:rsidP="00B56DF4">
      <w:pPr>
        <w:shd w:val="clear" w:color="auto" w:fill="FFFFFF"/>
        <w:spacing w:before="120" w:after="0" w:line="276" w:lineRule="auto"/>
        <w:jc w:val="center"/>
        <w:rPr>
          <w:rFonts w:ascii="Times New Roman" w:eastAsia="Times New Roman" w:hAnsi="Times New Roman"/>
          <w:color w:val="000000"/>
          <w:sz w:val="24"/>
          <w:szCs w:val="24"/>
        </w:rPr>
      </w:pPr>
      <w:bookmarkStart w:id="1" w:name="chuong_pl5_name"/>
      <w:r w:rsidRPr="00B56DF4">
        <w:rPr>
          <w:rFonts w:ascii="Times New Roman" w:eastAsia="Times New Roman" w:hAnsi="Times New Roman"/>
          <w:color w:val="000000"/>
          <w:sz w:val="24"/>
          <w:szCs w:val="24"/>
        </w:rPr>
        <w:t>MẪU THÔNG BÁO KẾT QUẢ ĐÁNH GIÁ TỔ CHỨC KIỂM ĐỊNH CHẤT LƯỢNG GIÁO DỤC</w:t>
      </w:r>
      <w:bookmarkEnd w:id="1"/>
      <w:r w:rsidRPr="00B56DF4">
        <w:rPr>
          <w:rFonts w:ascii="Times New Roman" w:eastAsia="Times New Roman" w:hAnsi="Times New Roman"/>
          <w:color w:val="000000"/>
          <w:sz w:val="24"/>
          <w:szCs w:val="24"/>
        </w:rPr>
        <w:br/>
      </w:r>
      <w:r w:rsidRPr="00B56DF4">
        <w:rPr>
          <w:rFonts w:ascii="Times New Roman" w:eastAsia="Times New Roman" w:hAnsi="Times New Roman"/>
          <w:i/>
          <w:iCs/>
          <w:color w:val="000000"/>
          <w:sz w:val="24"/>
          <w:szCs w:val="24"/>
        </w:rPr>
        <w:t>(Kèm theo Thông tư số 13/2023/TT-BGDĐT ngày 26 tháng 6 năm 2023 của Bộ trưởng Bộ Giáo dục và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1"/>
        <w:gridCol w:w="5955"/>
      </w:tblGrid>
      <w:tr w:rsidR="00B56DF4" w:rsidRPr="00B56DF4" w14:paraId="1BA14307" w14:textId="77777777" w:rsidTr="00B56DF4">
        <w:trPr>
          <w:tblCellSpacing w:w="0" w:type="dxa"/>
        </w:trPr>
        <w:tc>
          <w:tcPr>
            <w:tcW w:w="3444" w:type="dxa"/>
            <w:shd w:val="clear" w:color="auto" w:fill="FFFFFF"/>
            <w:tcMar>
              <w:top w:w="0" w:type="dxa"/>
              <w:left w:w="108" w:type="dxa"/>
              <w:bottom w:w="0" w:type="dxa"/>
              <w:right w:w="108" w:type="dxa"/>
            </w:tcMar>
            <w:hideMark/>
          </w:tcPr>
          <w:p w14:paraId="1E329467" w14:textId="77777777" w:rsidR="00B56DF4" w:rsidRPr="00B56DF4" w:rsidRDefault="00B56DF4" w:rsidP="00B56DF4">
            <w:pPr>
              <w:spacing w:before="120" w:after="120" w:line="276" w:lineRule="auto"/>
              <w:jc w:val="center"/>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BỘ GIÁO DỤC VÀ ĐÀO TẠO</w:t>
            </w:r>
            <w:r w:rsidRPr="00B56DF4">
              <w:rPr>
                <w:rFonts w:ascii="Times New Roman" w:eastAsia="Times New Roman" w:hAnsi="Times New Roman"/>
                <w:b/>
                <w:bCs/>
                <w:color w:val="000000"/>
                <w:sz w:val="24"/>
                <w:szCs w:val="24"/>
              </w:rPr>
              <w:br/>
              <w:t>-------</w:t>
            </w:r>
          </w:p>
        </w:tc>
        <w:tc>
          <w:tcPr>
            <w:tcW w:w="5665" w:type="dxa"/>
            <w:shd w:val="clear" w:color="auto" w:fill="FFFFFF"/>
            <w:tcMar>
              <w:top w:w="0" w:type="dxa"/>
              <w:left w:w="108" w:type="dxa"/>
              <w:bottom w:w="0" w:type="dxa"/>
              <w:right w:w="108" w:type="dxa"/>
            </w:tcMar>
            <w:hideMark/>
          </w:tcPr>
          <w:p w14:paraId="1573EEEA" w14:textId="77777777" w:rsidR="00B56DF4" w:rsidRPr="00B56DF4" w:rsidRDefault="00B56DF4" w:rsidP="00B56DF4">
            <w:pPr>
              <w:spacing w:before="120" w:after="120" w:line="276" w:lineRule="auto"/>
              <w:jc w:val="center"/>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CỘNG HÒA XÃ HỘI CHỦ NGHĨA VIỆT NAM</w:t>
            </w:r>
            <w:r w:rsidRPr="00B56DF4">
              <w:rPr>
                <w:rFonts w:ascii="Times New Roman" w:eastAsia="Times New Roman" w:hAnsi="Times New Roman"/>
                <w:b/>
                <w:bCs/>
                <w:color w:val="000000"/>
                <w:sz w:val="24"/>
                <w:szCs w:val="24"/>
              </w:rPr>
              <w:br/>
              <w:t>Độc lập - Tự do - Hạnh phúc</w:t>
            </w:r>
            <w:r w:rsidRPr="00B56DF4">
              <w:rPr>
                <w:rFonts w:ascii="Times New Roman" w:eastAsia="Times New Roman" w:hAnsi="Times New Roman"/>
                <w:b/>
                <w:bCs/>
                <w:color w:val="000000"/>
                <w:sz w:val="24"/>
                <w:szCs w:val="24"/>
              </w:rPr>
              <w:br/>
              <w:t>---------------</w:t>
            </w:r>
          </w:p>
        </w:tc>
      </w:tr>
      <w:tr w:rsidR="00B56DF4" w:rsidRPr="00B56DF4" w14:paraId="5233F723" w14:textId="77777777" w:rsidTr="00B56DF4">
        <w:trPr>
          <w:tblCellSpacing w:w="0" w:type="dxa"/>
        </w:trPr>
        <w:tc>
          <w:tcPr>
            <w:tcW w:w="3444" w:type="dxa"/>
            <w:shd w:val="clear" w:color="auto" w:fill="FFFFFF"/>
            <w:tcMar>
              <w:top w:w="0" w:type="dxa"/>
              <w:left w:w="108" w:type="dxa"/>
              <w:bottom w:w="0" w:type="dxa"/>
              <w:right w:w="108" w:type="dxa"/>
            </w:tcMar>
            <w:hideMark/>
          </w:tcPr>
          <w:p w14:paraId="149529FB" w14:textId="77777777" w:rsidR="00B56DF4" w:rsidRPr="00B56DF4" w:rsidRDefault="00B56DF4" w:rsidP="00B56DF4">
            <w:pPr>
              <w:spacing w:before="120" w:after="120" w:line="276" w:lineRule="auto"/>
              <w:jc w:val="center"/>
              <w:rPr>
                <w:rFonts w:ascii="Times New Roman" w:eastAsia="Times New Roman" w:hAnsi="Times New Roman"/>
                <w:color w:val="000000"/>
                <w:sz w:val="24"/>
                <w:szCs w:val="24"/>
              </w:rPr>
            </w:pPr>
            <w:r w:rsidRPr="00B56DF4">
              <w:rPr>
                <w:rFonts w:ascii="Times New Roman" w:eastAsia="Times New Roman" w:hAnsi="Times New Roman"/>
                <w:color w:val="000000"/>
                <w:sz w:val="24"/>
                <w:szCs w:val="24"/>
              </w:rPr>
              <w:t>Số: /TB-BGDĐT</w:t>
            </w:r>
          </w:p>
        </w:tc>
        <w:tc>
          <w:tcPr>
            <w:tcW w:w="5665" w:type="dxa"/>
            <w:shd w:val="clear" w:color="auto" w:fill="FFFFFF"/>
            <w:tcMar>
              <w:top w:w="0" w:type="dxa"/>
              <w:left w:w="108" w:type="dxa"/>
              <w:bottom w:w="0" w:type="dxa"/>
              <w:right w:w="108" w:type="dxa"/>
            </w:tcMar>
            <w:hideMark/>
          </w:tcPr>
          <w:p w14:paraId="39782BC5" w14:textId="77777777" w:rsidR="00B56DF4" w:rsidRPr="00B56DF4" w:rsidRDefault="00B56DF4" w:rsidP="00B56DF4">
            <w:pPr>
              <w:spacing w:before="120" w:after="120" w:line="276" w:lineRule="auto"/>
              <w:jc w:val="right"/>
              <w:rPr>
                <w:rFonts w:ascii="Times New Roman" w:eastAsia="Times New Roman" w:hAnsi="Times New Roman"/>
                <w:color w:val="000000"/>
                <w:sz w:val="24"/>
                <w:szCs w:val="24"/>
              </w:rPr>
            </w:pPr>
            <w:r w:rsidRPr="00B56DF4">
              <w:rPr>
                <w:rFonts w:ascii="Times New Roman" w:eastAsia="Times New Roman" w:hAnsi="Times New Roman"/>
                <w:i/>
                <w:iCs/>
                <w:color w:val="000000"/>
                <w:sz w:val="24"/>
                <w:szCs w:val="24"/>
              </w:rPr>
              <w:t>Hà Nội, ngày ... tháng ... năm 20...</w:t>
            </w:r>
          </w:p>
        </w:tc>
      </w:tr>
    </w:tbl>
    <w:p w14:paraId="2E9CDA00" w14:textId="77777777" w:rsidR="00B56DF4" w:rsidRPr="00B56DF4" w:rsidRDefault="00B56DF4" w:rsidP="00B56DF4">
      <w:pPr>
        <w:shd w:val="clear" w:color="auto" w:fill="FFFFFF"/>
        <w:spacing w:before="120" w:after="120" w:line="276" w:lineRule="auto"/>
        <w:jc w:val="center"/>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THÔNG BÁO</w:t>
      </w:r>
      <w:r w:rsidRPr="00B56DF4">
        <w:rPr>
          <w:rFonts w:ascii="Times New Roman" w:eastAsia="Times New Roman" w:hAnsi="Times New Roman"/>
          <w:b/>
          <w:bCs/>
          <w:color w:val="000000"/>
          <w:sz w:val="24"/>
          <w:szCs w:val="24"/>
        </w:rPr>
        <w:br/>
        <w:t>Kết quả đánh giá Trung tâm Kiểm định chất lượng giáo dục ...</w:t>
      </w:r>
      <w:r w:rsidRPr="00B56DF4">
        <w:rPr>
          <w:rFonts w:ascii="Times New Roman" w:eastAsia="Times New Roman" w:hAnsi="Times New Roman"/>
          <w:b/>
          <w:bCs/>
          <w:color w:val="000000"/>
          <w:sz w:val="24"/>
          <w:szCs w:val="24"/>
          <w:vertAlign w:val="superscript"/>
        </w:rPr>
        <w:t>1</w:t>
      </w:r>
      <w:r w:rsidRPr="00B56DF4">
        <w:rPr>
          <w:rFonts w:ascii="Times New Roman" w:eastAsia="Times New Roman" w:hAnsi="Times New Roman"/>
          <w:b/>
          <w:bCs/>
          <w:color w:val="000000"/>
          <w:sz w:val="24"/>
          <w:szCs w:val="24"/>
          <w:vertAlign w:val="superscript"/>
        </w:rPr>
        <w:br/>
      </w:r>
      <w:r w:rsidRPr="00B56DF4">
        <w:rPr>
          <w:rFonts w:ascii="Times New Roman" w:eastAsia="Times New Roman" w:hAnsi="Times New Roman"/>
          <w:b/>
          <w:bCs/>
          <w:color w:val="000000"/>
          <w:sz w:val="24"/>
          <w:szCs w:val="24"/>
        </w:rPr>
        <w:t>----------</w:t>
      </w:r>
    </w:p>
    <w:p w14:paraId="5263F523"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color w:val="000000"/>
          <w:sz w:val="24"/>
          <w:szCs w:val="24"/>
        </w:rPr>
        <w:t>Thực hiện Quyết định số .../QĐ-BGDĐT ngày ... tháng ... năm 20... của Bộ trưởng Bộ Giáo dục và Đào tạo về việc đánh giá Trung tâm Kiểm định chất lượng giáo dục..., từ ngày ... tháng ... năm 20... đến ngày ... tháng ... năm 20..., Đoàn đánh giá đã làm việc tại...</w:t>
      </w:r>
    </w:p>
    <w:p w14:paraId="5FC00FF6"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color w:val="000000"/>
          <w:sz w:val="24"/>
          <w:szCs w:val="24"/>
        </w:rPr>
        <w:t>Theo báo cáo kết quả đánh giá ... ngày ... tháng ... năm 20... của Trưởng đoàn đánh giá, ý kiến giải trình của ... và đề nghị của Cục trưởng Cục Quản lý chất lượng tại Tờ trình số ...</w:t>
      </w:r>
    </w:p>
    <w:p w14:paraId="66313ECF"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color w:val="000000"/>
          <w:sz w:val="24"/>
          <w:szCs w:val="24"/>
        </w:rPr>
        <w:t>Bộ Giáo dục và Đào tạo thông báo kết quả đánh giá Trung tâm Kiểm định chất lượng giáo dục ... như sau:</w:t>
      </w:r>
    </w:p>
    <w:p w14:paraId="0A43815D"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1. Khái quát chung về tổ chức kiểm định chất lượng giáo dục</w:t>
      </w:r>
    </w:p>
    <w:p w14:paraId="5AC6916B"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w:t>
      </w:r>
    </w:p>
    <w:p w14:paraId="0EC59E66"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2. Kết quả đánh giá</w:t>
      </w:r>
    </w:p>
    <w:p w14:paraId="4E5A7171"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w:t>
      </w:r>
    </w:p>
    <w:p w14:paraId="7EBED357"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3. Kết luận</w:t>
      </w:r>
    </w:p>
    <w:p w14:paraId="79BEA1E5"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color w:val="000000"/>
          <w:sz w:val="24"/>
          <w:szCs w:val="24"/>
        </w:rPr>
        <w:t>a) Ưu điểm:...</w:t>
      </w:r>
    </w:p>
    <w:p w14:paraId="2155C09C"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color w:val="000000"/>
          <w:sz w:val="24"/>
          <w:szCs w:val="24"/>
        </w:rPr>
        <w:t>b) Hạn chế: ...</w:t>
      </w:r>
    </w:p>
    <w:p w14:paraId="71CAE23B"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4. Các biện pháp xử lý theo thẩm quyền đã áp dụng</w:t>
      </w:r>
      <w:r w:rsidRPr="00B56DF4">
        <w:rPr>
          <w:rFonts w:ascii="Times New Roman" w:eastAsia="Times New Roman" w:hAnsi="Times New Roman"/>
          <w:color w:val="000000"/>
          <w:sz w:val="24"/>
          <w:szCs w:val="24"/>
        </w:rPr>
        <w:t> (nếu có)</w:t>
      </w:r>
    </w:p>
    <w:p w14:paraId="0F55EF2B"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color w:val="000000"/>
          <w:sz w:val="24"/>
          <w:szCs w:val="24"/>
        </w:rPr>
        <w:t>…</w:t>
      </w:r>
    </w:p>
    <w:p w14:paraId="6EC4F04D"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5. Đề nghị đối với tổ chức kiểm định chất lượng giáo dục</w:t>
      </w:r>
    </w:p>
    <w:p w14:paraId="1443B635"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B56DF4" w:rsidRPr="00B56DF4" w14:paraId="61CA3F83" w14:textId="77777777" w:rsidTr="00B56DF4">
        <w:trPr>
          <w:tblCellSpacing w:w="0" w:type="dxa"/>
        </w:trPr>
        <w:tc>
          <w:tcPr>
            <w:tcW w:w="4428" w:type="dxa"/>
            <w:shd w:val="clear" w:color="auto" w:fill="FFFFFF"/>
            <w:tcMar>
              <w:top w:w="0" w:type="dxa"/>
              <w:left w:w="108" w:type="dxa"/>
              <w:bottom w:w="0" w:type="dxa"/>
              <w:right w:w="108" w:type="dxa"/>
            </w:tcMar>
            <w:hideMark/>
          </w:tcPr>
          <w:p w14:paraId="04B1C907" w14:textId="77777777" w:rsidR="00B56DF4" w:rsidRPr="00B56DF4" w:rsidRDefault="00B56DF4" w:rsidP="00B56DF4">
            <w:pPr>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b/>
                <w:bCs/>
                <w:i/>
                <w:iCs/>
                <w:color w:val="000000"/>
                <w:sz w:val="24"/>
                <w:szCs w:val="24"/>
              </w:rPr>
              <w:br/>
              <w:t>Nơi nhận:</w:t>
            </w:r>
            <w:r w:rsidRPr="00B56DF4">
              <w:rPr>
                <w:rFonts w:ascii="Times New Roman" w:eastAsia="Times New Roman" w:hAnsi="Times New Roman"/>
                <w:b/>
                <w:bCs/>
                <w:i/>
                <w:iCs/>
                <w:color w:val="000000"/>
                <w:sz w:val="24"/>
                <w:szCs w:val="24"/>
              </w:rPr>
              <w:br/>
            </w:r>
            <w:r w:rsidRPr="00B56DF4">
              <w:rPr>
                <w:rFonts w:ascii="Times New Roman" w:eastAsia="Times New Roman" w:hAnsi="Times New Roman"/>
                <w:color w:val="000000"/>
                <w:sz w:val="24"/>
                <w:szCs w:val="24"/>
              </w:rPr>
              <w:lastRenderedPageBreak/>
              <w:t>- Tổ chức KĐCLGD ...;</w:t>
            </w:r>
            <w:r w:rsidRPr="00B56DF4">
              <w:rPr>
                <w:rFonts w:ascii="Times New Roman" w:eastAsia="Times New Roman" w:hAnsi="Times New Roman"/>
                <w:color w:val="000000"/>
                <w:sz w:val="24"/>
                <w:szCs w:val="24"/>
              </w:rPr>
              <w:br/>
              <w:t>- …..;</w:t>
            </w:r>
            <w:r w:rsidRPr="00B56DF4">
              <w:rPr>
                <w:rFonts w:ascii="Times New Roman" w:eastAsia="Times New Roman" w:hAnsi="Times New Roman"/>
                <w:color w:val="000000"/>
                <w:sz w:val="24"/>
                <w:szCs w:val="24"/>
              </w:rPr>
              <w:br/>
              <w:t>- Lưu: VT,...</w:t>
            </w:r>
          </w:p>
        </w:tc>
        <w:tc>
          <w:tcPr>
            <w:tcW w:w="4428" w:type="dxa"/>
            <w:shd w:val="clear" w:color="auto" w:fill="FFFFFF"/>
            <w:tcMar>
              <w:top w:w="0" w:type="dxa"/>
              <w:left w:w="108" w:type="dxa"/>
              <w:bottom w:w="0" w:type="dxa"/>
              <w:right w:w="108" w:type="dxa"/>
            </w:tcMar>
            <w:hideMark/>
          </w:tcPr>
          <w:p w14:paraId="3379C6BE" w14:textId="77777777" w:rsidR="00B56DF4" w:rsidRPr="00B56DF4" w:rsidRDefault="00B56DF4" w:rsidP="00B56DF4">
            <w:pPr>
              <w:spacing w:before="120" w:after="240" w:line="276" w:lineRule="auto"/>
              <w:jc w:val="center"/>
              <w:rPr>
                <w:rFonts w:ascii="Times New Roman" w:eastAsia="Times New Roman" w:hAnsi="Times New Roman"/>
                <w:color w:val="000000"/>
                <w:sz w:val="24"/>
                <w:szCs w:val="24"/>
              </w:rPr>
            </w:pPr>
            <w:r w:rsidRPr="00B56DF4">
              <w:rPr>
                <w:rFonts w:ascii="Times New Roman" w:eastAsia="Times New Roman" w:hAnsi="Times New Roman"/>
                <w:b/>
                <w:bCs/>
                <w:color w:val="000000"/>
                <w:sz w:val="24"/>
                <w:szCs w:val="24"/>
              </w:rPr>
              <w:lastRenderedPageBreak/>
              <w:t>BỘ TRƯỞNG</w:t>
            </w:r>
            <w:r w:rsidRPr="00B56DF4">
              <w:rPr>
                <w:rFonts w:ascii="Times New Roman" w:eastAsia="Times New Roman" w:hAnsi="Times New Roman"/>
                <w:b/>
                <w:bCs/>
                <w:color w:val="000000"/>
                <w:sz w:val="24"/>
                <w:szCs w:val="24"/>
              </w:rPr>
              <w:br/>
            </w:r>
            <w:r w:rsidRPr="00B56DF4">
              <w:rPr>
                <w:rFonts w:ascii="Times New Roman" w:eastAsia="Times New Roman" w:hAnsi="Times New Roman"/>
                <w:i/>
                <w:iCs/>
                <w:color w:val="000000"/>
                <w:sz w:val="24"/>
                <w:szCs w:val="24"/>
              </w:rPr>
              <w:lastRenderedPageBreak/>
              <w:t>(Ký tên, đóng dấu)</w:t>
            </w:r>
          </w:p>
        </w:tc>
      </w:tr>
    </w:tbl>
    <w:p w14:paraId="26F37249"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color w:val="000000"/>
          <w:sz w:val="24"/>
          <w:szCs w:val="24"/>
        </w:rPr>
        <w:lastRenderedPageBreak/>
        <w:t>_________________________</w:t>
      </w:r>
    </w:p>
    <w:p w14:paraId="6474315C" w14:textId="77777777" w:rsidR="00B56DF4" w:rsidRPr="00B56DF4" w:rsidRDefault="00B56DF4" w:rsidP="00B56DF4">
      <w:pPr>
        <w:shd w:val="clear" w:color="auto" w:fill="FFFFFF"/>
        <w:spacing w:before="120" w:after="120" w:line="276" w:lineRule="auto"/>
        <w:rPr>
          <w:rFonts w:ascii="Times New Roman" w:eastAsia="Times New Roman" w:hAnsi="Times New Roman"/>
          <w:color w:val="000000"/>
          <w:sz w:val="24"/>
          <w:szCs w:val="24"/>
        </w:rPr>
      </w:pPr>
      <w:r w:rsidRPr="00B56DF4">
        <w:rPr>
          <w:rFonts w:ascii="Times New Roman" w:eastAsia="Times New Roman" w:hAnsi="Times New Roman"/>
          <w:color w:val="000000"/>
          <w:sz w:val="24"/>
          <w:szCs w:val="24"/>
          <w:vertAlign w:val="superscript"/>
        </w:rPr>
        <w:t>1</w:t>
      </w:r>
      <w:r w:rsidRPr="00B56DF4">
        <w:rPr>
          <w:rFonts w:ascii="Times New Roman" w:eastAsia="Times New Roman" w:hAnsi="Times New Roman"/>
          <w:color w:val="000000"/>
          <w:sz w:val="24"/>
          <w:szCs w:val="24"/>
        </w:rPr>
        <w:t> Ghi tên của tổ chức kiểm định chất lượng giáo dục</w:t>
      </w:r>
    </w:p>
    <w:p w14:paraId="58968444" w14:textId="77777777" w:rsidR="000751D3" w:rsidRPr="00B56DF4" w:rsidRDefault="00B56DF4" w:rsidP="00B56DF4">
      <w:pPr>
        <w:spacing w:before="120" w:line="276" w:lineRule="auto"/>
        <w:rPr>
          <w:rFonts w:ascii="Times New Roman" w:hAnsi="Times New Roman"/>
          <w:sz w:val="24"/>
          <w:szCs w:val="24"/>
        </w:rPr>
      </w:pPr>
      <w:r w:rsidRPr="00B56DF4">
        <w:rPr>
          <w:rFonts w:ascii="Times New Roman" w:hAnsi="Times New Roman"/>
          <w:b/>
          <w:sz w:val="24"/>
          <w:szCs w:val="24"/>
        </w:rPr>
        <w:t>Nguồn:</w:t>
      </w:r>
      <w:r w:rsidRPr="00B56DF4">
        <w:rPr>
          <w:rFonts w:ascii="Times New Roman" w:hAnsi="Times New Roman"/>
          <w:sz w:val="24"/>
          <w:szCs w:val="24"/>
        </w:rPr>
        <w:t xml:space="preserve"> Thông tư 13</w:t>
      </w:r>
      <w:r w:rsidRPr="00B56DF4">
        <w:rPr>
          <w:rFonts w:ascii="Times New Roman" w:hAnsi="Times New Roman"/>
          <w:color w:val="000000"/>
          <w:sz w:val="24"/>
          <w:szCs w:val="24"/>
          <w:shd w:val="clear" w:color="auto" w:fill="FFFFFF"/>
        </w:rPr>
        <w:t>/2023/TT-BGDDT</w:t>
      </w:r>
    </w:p>
    <w:sectPr w:rsidR="000751D3" w:rsidRPr="00B56D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6DF4"/>
    <w:rsid w:val="000751D3"/>
    <w:rsid w:val="00453D77"/>
    <w:rsid w:val="00B56D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89EB"/>
  <w15:chartTrackingRefBased/>
  <w15:docId w15:val="{A1DED270-F0FB-4ABC-A3B2-603EA79E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6DF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78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1209</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2026-05-20T17:35:00Z</dcterms:created>
  <dcterms:modified xsi:type="dcterms:W3CDTF">2026-05-20T17:35:00Z</dcterms:modified>
</cp:coreProperties>
</file>