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1366"/>
        <w:tblW w:w="0" w:type="auto"/>
        <w:tblLook w:val="04A0" w:firstRow="1" w:lastRow="0" w:firstColumn="1" w:lastColumn="0" w:noHBand="0" w:noVBand="1"/>
      </w:tblPr>
      <w:tblGrid>
        <w:gridCol w:w="8659"/>
        <w:gridCol w:w="4517"/>
      </w:tblGrid>
      <w:tr w:rsidR="00BD4DA0" w14:paraId="423C0BB7" w14:textId="77777777" w:rsidTr="00BD4DA0">
        <w:tc>
          <w:tcPr>
            <w:tcW w:w="9072" w:type="dxa"/>
            <w:tcBorders>
              <w:right w:val="single" w:sz="4" w:space="0" w:color="auto"/>
            </w:tcBorders>
          </w:tcPr>
          <w:p w14:paraId="65D456F0" w14:textId="77777777" w:rsidR="00BD4DA0" w:rsidRDefault="00BD4DA0" w:rsidP="00BD4DA0">
            <w:pPr>
              <w:widowControl w:val="0"/>
              <w:jc w:val="center"/>
              <w:rPr>
                <w:rFonts w:eastAsia="Calibri"/>
                <w:b/>
                <w:bCs/>
                <w:color w:val="000000"/>
                <w:sz w:val="20"/>
                <w:szCs w:val="20"/>
                <w:highlight w:val="white"/>
                <w:lang w:eastAsia="vi-VN"/>
              </w:rPr>
            </w:pPr>
          </w:p>
          <w:p w14:paraId="1E1813D3" w14:textId="77777777" w:rsidR="00BD4DA0" w:rsidRDefault="00BD4DA0" w:rsidP="00BD4DA0">
            <w:pPr>
              <w:widowControl w:val="0"/>
              <w:jc w:val="center"/>
              <w:rPr>
                <w:rFonts w:eastAsia="Calibri"/>
                <w:b/>
                <w:bCs/>
                <w:color w:val="000000"/>
                <w:sz w:val="12"/>
                <w:szCs w:val="12"/>
                <w:highlight w:val="white"/>
                <w:lang w:eastAsia="vi-VN"/>
              </w:rPr>
            </w:pPr>
          </w:p>
        </w:tc>
        <w:tc>
          <w:tcPr>
            <w:tcW w:w="4678" w:type="dxa"/>
            <w:tcBorders>
              <w:top w:val="single" w:sz="4" w:space="0" w:color="auto"/>
              <w:left w:val="single" w:sz="4" w:space="0" w:color="auto"/>
              <w:bottom w:val="single" w:sz="4" w:space="0" w:color="auto"/>
              <w:right w:val="single" w:sz="4" w:space="0" w:color="auto"/>
            </w:tcBorders>
          </w:tcPr>
          <w:p w14:paraId="1CBD48F1" w14:textId="77777777" w:rsidR="00BD4DA0" w:rsidRDefault="00BD4DA0" w:rsidP="00BD4DA0">
            <w:pPr>
              <w:widowControl w:val="0"/>
              <w:spacing w:before="120"/>
              <w:jc w:val="center"/>
              <w:rPr>
                <w:rFonts w:eastAsia="Calibri"/>
                <w:i/>
                <w:iCs/>
                <w:color w:val="000000"/>
                <w:sz w:val="20"/>
                <w:szCs w:val="20"/>
              </w:rPr>
            </w:pPr>
            <w:r>
              <w:rPr>
                <w:rFonts w:eastAsia="Calibri"/>
                <w:bCs/>
                <w:color w:val="000000"/>
                <w:sz w:val="20"/>
                <w:szCs w:val="20"/>
                <w:lang w:eastAsia="vi-VN"/>
              </w:rPr>
              <w:t>Mẫu số:</w:t>
            </w:r>
            <w:r>
              <w:rPr>
                <w:rFonts w:eastAsia="Calibri"/>
                <w:b/>
                <w:bCs/>
                <w:color w:val="000000"/>
                <w:sz w:val="20"/>
                <w:szCs w:val="20"/>
                <w:lang w:eastAsia="vi-VN"/>
              </w:rPr>
              <w:t xml:space="preserve"> 20-ĐK-TH-TCT</w:t>
            </w:r>
          </w:p>
          <w:p w14:paraId="24A3FD60" w14:textId="77777777" w:rsidR="00BD4DA0" w:rsidRDefault="00BD4DA0" w:rsidP="00BD4DA0">
            <w:pPr>
              <w:widowControl w:val="0"/>
              <w:spacing w:after="120"/>
              <w:jc w:val="center"/>
              <w:rPr>
                <w:rFonts w:eastAsia="Calibri"/>
                <w:i/>
                <w:iCs/>
                <w:color w:val="000000"/>
                <w:sz w:val="20"/>
                <w:szCs w:val="20"/>
              </w:rPr>
            </w:pPr>
            <w:r>
              <w:rPr>
                <w:rFonts w:eastAsia="Calibri"/>
                <w:i/>
                <w:iCs/>
                <w:color w:val="000000"/>
                <w:sz w:val="20"/>
                <w:szCs w:val="20"/>
                <w:lang w:eastAsia="vi-VN"/>
              </w:rPr>
              <w:t>(Kèm theo Thông tư số 86/2024/TT-BTC ngày 23/12/2024 của Bộ trưởng Bộ Tài chính)</w:t>
            </w:r>
          </w:p>
        </w:tc>
      </w:tr>
    </w:tbl>
    <w:p w14:paraId="149A3C08" w14:textId="77777777" w:rsidR="00BD4DA0" w:rsidRDefault="00BD4DA0" w:rsidP="00BD4DA0">
      <w:pPr>
        <w:widowControl w:val="0"/>
        <w:jc w:val="center"/>
        <w:rPr>
          <w:rFonts w:eastAsia="Calibri"/>
          <w:color w:val="000000"/>
          <w:sz w:val="26"/>
          <w:szCs w:val="26"/>
        </w:rPr>
      </w:pPr>
      <w:r>
        <w:rPr>
          <w:rFonts w:eastAsia="Calibri"/>
          <w:b/>
          <w:bCs/>
          <w:color w:val="000000"/>
          <w:sz w:val="26"/>
          <w:szCs w:val="26"/>
          <w:highlight w:val="white"/>
          <w:lang w:eastAsia="vi-VN"/>
        </w:rPr>
        <w:t>CỘNG HÒA XÃ HỘI CHỦ NGHĨA VIỆT NAM</w:t>
      </w:r>
    </w:p>
    <w:p w14:paraId="7BFDBC7E" w14:textId="77777777" w:rsidR="00BD4DA0" w:rsidRDefault="00BD4DA0" w:rsidP="00BD4DA0">
      <w:pPr>
        <w:widowControl w:val="0"/>
        <w:jc w:val="center"/>
        <w:rPr>
          <w:rFonts w:eastAsia="Calibri"/>
          <w:b/>
          <w:bCs/>
          <w:color w:val="000000"/>
          <w:lang w:eastAsia="vi-VN"/>
        </w:rPr>
      </w:pPr>
      <w:r>
        <w:rPr>
          <w:rFonts w:eastAsia="Calibri"/>
          <w:b/>
          <w:bCs/>
          <w:color w:val="000000"/>
          <w:lang w:eastAsia="vi-VN"/>
        </w:rPr>
        <w:t>Độc lập - Tự do - Hạnh phúc</w:t>
      </w:r>
    </w:p>
    <w:p w14:paraId="503539D0" w14:textId="77777777" w:rsidR="00BD4DA0" w:rsidRDefault="00BD4DA0" w:rsidP="00BD4DA0">
      <w:pPr>
        <w:widowControl w:val="0"/>
        <w:jc w:val="center"/>
        <w:rPr>
          <w:rFonts w:eastAsia="Calibri"/>
          <w:color w:val="000000"/>
        </w:rPr>
      </w:pPr>
      <w:r>
        <w:rPr>
          <w:noProof/>
        </w:rPr>
        <w:pict w14:anchorId="6C967A1C">
          <v:shapetype id="_x0000_t32" coordsize="21600,21600" o:spt="32" o:oned="t" path="m,l21600,21600e" filled="f">
            <v:path arrowok="t" fillok="f" o:connecttype="none"/>
            <o:lock v:ext="edit" shapetype="t"/>
          </v:shapetype>
          <v:shape id="Straight Arrow Connector 1" o:spid="_x0000_s1027" type="#_x0000_t32" style="position:absolute;left:0;text-align:left;margin-left:258.6pt;margin-top:.85pt;width:167.1pt;height:.9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"/>
        </w:pict>
      </w:r>
    </w:p>
    <w:p w14:paraId="24F7CD23" w14:textId="77777777" w:rsidR="00BD4DA0" w:rsidRDefault="00BD4DA0" w:rsidP="00BD4DA0">
      <w:pPr>
        <w:keepNext/>
        <w:keepLines/>
        <w:widowControl w:val="0"/>
        <w:jc w:val="center"/>
        <w:outlineLvl w:val="1"/>
        <w:rPr>
          <w:rFonts w:eastAsia="Calibri"/>
          <w:b/>
          <w:bCs/>
          <w:i/>
          <w:iCs/>
          <w:color w:val="000000"/>
          <w:lang w:eastAsia="vi-VN"/>
        </w:rPr>
      </w:pPr>
      <w:r>
        <w:rPr>
          <w:rFonts w:eastAsia="Calibri"/>
          <w:b/>
          <w:bCs/>
          <w:color w:val="000000"/>
          <w:lang w:eastAsia="vi-VN"/>
        </w:rPr>
        <w:t xml:space="preserve">TỜ KHAI ĐĂNG KÝ THUẾ </w:t>
      </w:r>
      <w:r>
        <w:rPr>
          <w:rFonts w:eastAsia="Calibri"/>
          <w:b/>
          <w:bCs/>
          <w:color w:val="000000"/>
          <w:lang w:eastAsia="vi-VN"/>
        </w:rPr>
        <w:br/>
        <w:t xml:space="preserve">Tổng hợp người phụ thuộc </w:t>
      </w:r>
      <w:r>
        <w:rPr>
          <w:rFonts w:eastAsia="Calibri"/>
          <w:b/>
          <w:color w:val="000000"/>
          <w:lang w:eastAsia="vi-VN"/>
        </w:rPr>
        <w:t>của cá nhân có thu nhập từ tiền lương, tiền công</w:t>
      </w:r>
      <w:r>
        <w:rPr>
          <w:rFonts w:eastAsia="Calibri"/>
          <w:color w:val="000000"/>
          <w:lang w:eastAsia="vi-VN"/>
        </w:rPr>
        <w:br/>
      </w:r>
      <w:r>
        <w:rPr>
          <w:rFonts w:eastAsia="Calibri"/>
          <w:bCs/>
          <w:i/>
          <w:iCs/>
          <w:color w:val="000000"/>
          <w:lang w:eastAsia="vi-VN"/>
        </w:rPr>
        <w:t>(Dùng cho cơ quan chi trả thu nhập đăng ký cho người phụ thuộc có ủy quyền)</w:t>
      </w:r>
    </w:p>
    <w:p w14:paraId="518572C2" w14:textId="77777777" w:rsidR="00BD4DA0" w:rsidRDefault="00BD4DA0" w:rsidP="00BD4DA0">
      <w:pPr>
        <w:jc w:val="center"/>
        <w:rPr>
          <w:rFonts w:eastAsia="DengXian"/>
          <w:color w:val="000000"/>
          <w:sz w:val="12"/>
          <w:szCs w:val="12"/>
          <w:shd w:val="clear" w:color="auto" w:fill="FFFFFF"/>
          <w:lang w:eastAsia="zh-CN"/>
        </w:rPr>
      </w:pPr>
    </w:p>
    <w:p w14:paraId="07905B6A" w14:textId="77777777" w:rsidR="00BD4DA0" w:rsidRDefault="00BD4DA0" w:rsidP="00BD4DA0">
      <w:pPr>
        <w:jc w:val="center"/>
        <w:rPr>
          <w:rFonts w:eastAsia="DengXian"/>
          <w:color w:val="000000"/>
          <w:lang w:eastAsia="vi-VN"/>
        </w:rPr>
      </w:pPr>
      <w:r>
        <w:rPr>
          <w:rFonts w:eastAsia="DengXian"/>
          <w:color w:val="000000"/>
          <w:shd w:val="clear" w:color="auto" w:fill="FFFFFF"/>
          <w:lang w:eastAsia="zh-CN"/>
        </w:rPr>
        <w:t xml:space="preserve">□ </w:t>
      </w:r>
      <w:r>
        <w:rPr>
          <w:rFonts w:eastAsia="DengXian"/>
          <w:color w:val="000000"/>
          <w:lang w:eastAsia="vi-VN"/>
        </w:rPr>
        <w:t>Đăng ký thuế</w:t>
      </w:r>
      <w:r>
        <w:rPr>
          <w:rFonts w:eastAsia="DengXian"/>
          <w:color w:val="000000"/>
          <w:lang w:eastAsia="vi-VN"/>
        </w:rPr>
        <w:tab/>
        <w:t xml:space="preserve">       </w:t>
      </w:r>
      <w:r>
        <w:rPr>
          <w:rFonts w:eastAsia="DengXian"/>
          <w:color w:val="000000"/>
          <w:shd w:val="clear" w:color="auto" w:fill="FFFFFF"/>
          <w:lang w:eastAsia="zh-CN"/>
        </w:rPr>
        <w:t>□</w:t>
      </w:r>
      <w:r>
        <w:rPr>
          <w:rFonts w:eastAsia="DengXian"/>
          <w:color w:val="000000"/>
          <w:lang w:eastAsia="vi-VN"/>
        </w:rPr>
        <w:t xml:space="preserve"> Thay đổi thông tin đăng ký thuế</w:t>
      </w:r>
    </w:p>
    <w:p w14:paraId="480FAA4E" w14:textId="77777777" w:rsidR="00BD4DA0" w:rsidRDefault="00BD4DA0" w:rsidP="00BD4DA0">
      <w:pPr>
        <w:widowControl w:val="0"/>
        <w:tabs>
          <w:tab w:val="left" w:pos="4821"/>
        </w:tabs>
        <w:jc w:val="center"/>
        <w:rPr>
          <w:rFonts w:eastAsia="Calibri"/>
          <w:color w:val="000000"/>
          <w:sz w:val="12"/>
          <w:szCs w:val="12"/>
        </w:rPr>
      </w:pPr>
    </w:p>
    <w:p w14:paraId="1C05400A" w14:textId="77777777" w:rsidR="00BD4DA0" w:rsidRDefault="00BD4DA0" w:rsidP="00BD4DA0">
      <w:pPr>
        <w:widowControl w:val="0"/>
        <w:tabs>
          <w:tab w:val="left" w:pos="340"/>
          <w:tab w:val="left" w:leader="dot" w:pos="6754"/>
          <w:tab w:val="left" w:leader="dot" w:pos="7229"/>
          <w:tab w:val="left" w:leader="dot" w:pos="7700"/>
        </w:tabs>
        <w:spacing w:before="60" w:line="320" w:lineRule="exact"/>
        <w:ind w:firstLine="454"/>
        <w:jc w:val="both"/>
        <w:rPr>
          <w:rFonts w:eastAsia="Calibri"/>
          <w:color w:val="000000"/>
        </w:rPr>
      </w:pPr>
      <w:r>
        <w:rPr>
          <w:rFonts w:eastAsia="Calibri"/>
          <w:color w:val="000000"/>
          <w:lang w:eastAsia="vi-VN"/>
        </w:rPr>
        <w:t>1. Tên Cơ quan chi trả thu nhập:</w:t>
      </w:r>
      <w:r>
        <w:rPr>
          <w:rFonts w:eastAsia="Calibri"/>
          <w:color w:val="000000"/>
          <w:lang w:eastAsia="vi-VN"/>
        </w:rPr>
        <w:tab/>
        <w:t>...................</w:t>
      </w:r>
    </w:p>
    <w:tbl>
      <w:tblPr>
        <w:tblpPr w:leftFromText="180" w:rightFromText="180" w:vertAnchor="text" w:horzAnchor="page" w:tblpX="4325" w:tblpY="8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
        <w:gridCol w:w="344"/>
        <w:gridCol w:w="344"/>
        <w:gridCol w:w="344"/>
        <w:gridCol w:w="345"/>
        <w:gridCol w:w="345"/>
        <w:gridCol w:w="345"/>
        <w:gridCol w:w="345"/>
        <w:gridCol w:w="345"/>
        <w:gridCol w:w="345"/>
        <w:gridCol w:w="345"/>
        <w:gridCol w:w="345"/>
        <w:gridCol w:w="345"/>
        <w:gridCol w:w="345"/>
      </w:tblGrid>
      <w:tr w:rsidR="00BD4DA0" w14:paraId="1561C0C1" w14:textId="77777777" w:rsidTr="00BD4DA0">
        <w:trPr>
          <w:trHeight w:val="20"/>
        </w:trPr>
        <w:tc>
          <w:tcPr>
            <w:tcW w:w="344" w:type="dxa"/>
          </w:tcPr>
          <w:p w14:paraId="107680F9" w14:textId="77777777" w:rsidR="00BD4DA0" w:rsidRDefault="00BD4DA0" w:rsidP="00BD4DA0">
            <w:pPr>
              <w:widowControl w:val="0"/>
              <w:spacing w:before="60" w:line="320" w:lineRule="exact"/>
              <w:ind w:firstLine="454"/>
              <w:jc w:val="both"/>
              <w:rPr>
                <w:rFonts w:eastAsia="Calibri"/>
                <w:color w:val="000000"/>
              </w:rPr>
            </w:pPr>
          </w:p>
        </w:tc>
        <w:tc>
          <w:tcPr>
            <w:tcW w:w="344" w:type="dxa"/>
          </w:tcPr>
          <w:p w14:paraId="2D3E92EB" w14:textId="77777777" w:rsidR="00BD4DA0" w:rsidRDefault="00BD4DA0" w:rsidP="00BD4DA0">
            <w:pPr>
              <w:widowControl w:val="0"/>
              <w:spacing w:before="60" w:line="320" w:lineRule="exact"/>
              <w:ind w:firstLine="454"/>
              <w:jc w:val="both"/>
              <w:rPr>
                <w:rFonts w:eastAsia="Calibri"/>
                <w:color w:val="000000"/>
              </w:rPr>
            </w:pPr>
          </w:p>
        </w:tc>
        <w:tc>
          <w:tcPr>
            <w:tcW w:w="344" w:type="dxa"/>
          </w:tcPr>
          <w:p w14:paraId="54971FA1" w14:textId="77777777" w:rsidR="00BD4DA0" w:rsidRDefault="00BD4DA0" w:rsidP="00BD4DA0">
            <w:pPr>
              <w:widowControl w:val="0"/>
              <w:spacing w:before="60" w:line="320" w:lineRule="exact"/>
              <w:ind w:firstLine="454"/>
              <w:jc w:val="both"/>
              <w:rPr>
                <w:rFonts w:eastAsia="Calibri"/>
                <w:color w:val="000000"/>
              </w:rPr>
            </w:pPr>
          </w:p>
        </w:tc>
        <w:tc>
          <w:tcPr>
            <w:tcW w:w="344" w:type="dxa"/>
          </w:tcPr>
          <w:p w14:paraId="44A550A9"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15142FD3"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427B6F9E"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1475E28F"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0981397B"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3D86D9A2" w14:textId="77777777" w:rsidR="00BD4DA0" w:rsidRDefault="00BD4DA0" w:rsidP="00BD4DA0">
            <w:pPr>
              <w:widowControl w:val="0"/>
              <w:spacing w:before="60" w:line="320" w:lineRule="exact"/>
              <w:ind w:firstLine="454"/>
              <w:jc w:val="both"/>
              <w:rPr>
                <w:rFonts w:eastAsia="Calibri"/>
                <w:color w:val="000000"/>
              </w:rPr>
            </w:pPr>
          </w:p>
        </w:tc>
        <w:tc>
          <w:tcPr>
            <w:tcW w:w="345" w:type="dxa"/>
            <w:tcBorders>
              <w:right w:val="single" w:sz="4" w:space="0" w:color="auto"/>
            </w:tcBorders>
          </w:tcPr>
          <w:p w14:paraId="7957ED4C" w14:textId="77777777" w:rsidR="00BD4DA0" w:rsidRDefault="00BD4DA0" w:rsidP="00BD4DA0">
            <w:pPr>
              <w:widowControl w:val="0"/>
              <w:spacing w:before="60" w:line="320" w:lineRule="exact"/>
              <w:ind w:firstLine="454"/>
              <w:jc w:val="both"/>
              <w:rPr>
                <w:rFonts w:eastAsia="Calibri"/>
                <w:color w:val="000000"/>
              </w:rPr>
            </w:pPr>
          </w:p>
        </w:tc>
        <w:tc>
          <w:tcPr>
            <w:tcW w:w="345" w:type="dxa"/>
            <w:tcBorders>
              <w:top w:val="nil"/>
              <w:left w:val="single" w:sz="4" w:space="0" w:color="auto"/>
              <w:bottom w:val="nil"/>
              <w:right w:val="single" w:sz="4" w:space="0" w:color="auto"/>
            </w:tcBorders>
          </w:tcPr>
          <w:p w14:paraId="3D376775" w14:textId="77777777" w:rsidR="00BD4DA0" w:rsidRDefault="00BD4DA0" w:rsidP="00BD4DA0">
            <w:pPr>
              <w:widowControl w:val="0"/>
              <w:spacing w:before="60" w:line="320" w:lineRule="exact"/>
              <w:ind w:firstLine="454"/>
              <w:jc w:val="both"/>
              <w:rPr>
                <w:rFonts w:eastAsia="Calibri"/>
                <w:color w:val="000000"/>
              </w:rPr>
            </w:pPr>
          </w:p>
        </w:tc>
        <w:tc>
          <w:tcPr>
            <w:tcW w:w="345" w:type="dxa"/>
            <w:tcBorders>
              <w:left w:val="single" w:sz="4" w:space="0" w:color="auto"/>
            </w:tcBorders>
          </w:tcPr>
          <w:p w14:paraId="1188CE3F"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485CF917" w14:textId="77777777" w:rsidR="00BD4DA0" w:rsidRDefault="00BD4DA0" w:rsidP="00BD4DA0">
            <w:pPr>
              <w:widowControl w:val="0"/>
              <w:spacing w:before="60" w:line="320" w:lineRule="exact"/>
              <w:ind w:firstLine="454"/>
              <w:jc w:val="both"/>
              <w:rPr>
                <w:rFonts w:eastAsia="Calibri"/>
                <w:color w:val="000000"/>
              </w:rPr>
            </w:pPr>
          </w:p>
        </w:tc>
        <w:tc>
          <w:tcPr>
            <w:tcW w:w="345" w:type="dxa"/>
          </w:tcPr>
          <w:p w14:paraId="31CCB5A8" w14:textId="77777777" w:rsidR="00BD4DA0" w:rsidRDefault="00BD4DA0" w:rsidP="00BD4DA0">
            <w:pPr>
              <w:widowControl w:val="0"/>
              <w:spacing w:before="60" w:line="320" w:lineRule="exact"/>
              <w:ind w:firstLine="454"/>
              <w:jc w:val="both"/>
              <w:rPr>
                <w:rFonts w:eastAsia="Calibri"/>
                <w:color w:val="000000"/>
              </w:rPr>
            </w:pPr>
          </w:p>
        </w:tc>
      </w:tr>
    </w:tbl>
    <w:p w14:paraId="622C73F8" w14:textId="77777777" w:rsidR="00BD4DA0" w:rsidRDefault="00BD4DA0" w:rsidP="00BD4DA0">
      <w:pPr>
        <w:widowControl w:val="0"/>
        <w:tabs>
          <w:tab w:val="left" w:pos="358"/>
        </w:tabs>
        <w:spacing w:before="60" w:line="320" w:lineRule="exact"/>
        <w:ind w:firstLine="454"/>
        <w:jc w:val="both"/>
        <w:rPr>
          <w:rFonts w:eastAsia="Calibri"/>
          <w:color w:val="000000"/>
        </w:rPr>
      </w:pPr>
      <w:r>
        <w:rPr>
          <w:rFonts w:eastAsia="Calibri"/>
          <w:color w:val="000000"/>
          <w:lang w:eastAsia="vi-VN"/>
        </w:rPr>
        <w:t xml:space="preserve">2. Mã số thuế: </w:t>
      </w:r>
    </w:p>
    <w:p w14:paraId="5E69D259" w14:textId="77777777" w:rsidR="00BD4DA0" w:rsidRDefault="00BD4DA0" w:rsidP="00BD4DA0">
      <w:pPr>
        <w:widowControl w:val="0"/>
        <w:tabs>
          <w:tab w:val="left" w:pos="358"/>
        </w:tabs>
        <w:spacing w:before="60" w:line="320" w:lineRule="exact"/>
        <w:ind w:firstLine="454"/>
        <w:jc w:val="both"/>
        <w:rPr>
          <w:rFonts w:eastAsia="Calibri"/>
          <w:color w:val="000000"/>
          <w:sz w:val="4"/>
          <w:szCs w:val="20"/>
          <w:lang w:eastAsia="vi-VN"/>
        </w:rPr>
      </w:pPr>
    </w:p>
    <w:p w14:paraId="1CB797B2" w14:textId="77777777" w:rsidR="00BD4DA0" w:rsidRDefault="00BD4DA0" w:rsidP="00BD4DA0">
      <w:pPr>
        <w:widowControl w:val="0"/>
        <w:tabs>
          <w:tab w:val="left" w:pos="358"/>
        </w:tabs>
        <w:spacing w:after="120" w:line="320" w:lineRule="exact"/>
        <w:ind w:firstLine="454"/>
        <w:jc w:val="both"/>
        <w:rPr>
          <w:rFonts w:eastAsia="Calibri"/>
          <w:color w:val="000000"/>
          <w:lang w:eastAsia="vi-VN"/>
        </w:rPr>
      </w:pPr>
      <w:r>
        <w:rPr>
          <w:rFonts w:eastAsia="Calibri"/>
          <w:color w:val="000000"/>
          <w:lang w:eastAsia="vi-VN"/>
        </w:rPr>
        <w:t>3. Thông tin về người phụ thuộc và thông tin đăng ký giảm trừ gia cảnh như sau:</w:t>
      </w:r>
    </w:p>
    <w:tbl>
      <w:tblPr>
        <w:tblW w:w="13693" w:type="dxa"/>
        <w:jc w:val="center"/>
        <w:tblLayout w:type="fixed"/>
        <w:tblCellMar>
          <w:left w:w="0" w:type="dxa"/>
          <w:right w:w="0" w:type="dxa"/>
        </w:tblCellMar>
        <w:tblLook w:val="0000" w:firstRow="0" w:lastRow="0" w:firstColumn="0" w:lastColumn="0" w:noHBand="0" w:noVBand="0"/>
      </w:tblPr>
      <w:tblGrid>
        <w:gridCol w:w="390"/>
        <w:gridCol w:w="510"/>
        <w:gridCol w:w="608"/>
        <w:gridCol w:w="550"/>
        <w:gridCol w:w="466"/>
        <w:gridCol w:w="471"/>
        <w:gridCol w:w="468"/>
        <w:gridCol w:w="630"/>
        <w:gridCol w:w="466"/>
        <w:gridCol w:w="822"/>
        <w:gridCol w:w="1134"/>
        <w:gridCol w:w="748"/>
        <w:gridCol w:w="813"/>
        <w:gridCol w:w="1134"/>
        <w:gridCol w:w="753"/>
        <w:gridCol w:w="794"/>
        <w:gridCol w:w="671"/>
        <w:gridCol w:w="737"/>
        <w:gridCol w:w="737"/>
        <w:gridCol w:w="791"/>
      </w:tblGrid>
      <w:tr w:rsidR="00BD4DA0" w14:paraId="1F268BC4" w14:textId="77777777" w:rsidTr="00BD4DA0">
        <w:trPr>
          <w:trHeight w:val="341"/>
          <w:jc w:val="center"/>
        </w:trPr>
        <w:tc>
          <w:tcPr>
            <w:tcW w:w="142" w:type="pct"/>
            <w:vMerge w:val="restart"/>
            <w:tcBorders>
              <w:top w:val="single" w:sz="4" w:space="0" w:color="auto"/>
              <w:left w:val="single" w:sz="4" w:space="0" w:color="auto"/>
              <w:bottom w:val="nil"/>
              <w:right w:val="nil"/>
            </w:tcBorders>
            <w:shd w:val="clear" w:color="auto" w:fill="FFFFFF"/>
            <w:vAlign w:val="center"/>
          </w:tcPr>
          <w:p w14:paraId="4A4348B4"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STT</w:t>
            </w:r>
          </w:p>
        </w:tc>
        <w:tc>
          <w:tcPr>
            <w:tcW w:w="186" w:type="pct"/>
            <w:vMerge w:val="restart"/>
            <w:tcBorders>
              <w:top w:val="single" w:sz="4" w:space="0" w:color="auto"/>
              <w:left w:val="single" w:sz="4" w:space="0" w:color="auto"/>
              <w:bottom w:val="nil"/>
              <w:right w:val="nil"/>
            </w:tcBorders>
            <w:shd w:val="clear" w:color="auto" w:fill="FFFFFF"/>
            <w:vAlign w:val="center"/>
          </w:tcPr>
          <w:p w14:paraId="1248EE58"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Họ và tên người phụ thuộc</w:t>
            </w:r>
          </w:p>
        </w:tc>
        <w:tc>
          <w:tcPr>
            <w:tcW w:w="222" w:type="pct"/>
            <w:vMerge w:val="restart"/>
            <w:tcBorders>
              <w:top w:val="single" w:sz="4" w:space="0" w:color="auto"/>
              <w:left w:val="single" w:sz="4" w:space="0" w:color="auto"/>
              <w:bottom w:val="nil"/>
              <w:right w:val="nil"/>
            </w:tcBorders>
            <w:shd w:val="clear" w:color="auto" w:fill="FFFFFF"/>
            <w:vAlign w:val="center"/>
          </w:tcPr>
          <w:p w14:paraId="12EC6E5A"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MST (ghi trong trường hợp thay đổi thông tin)</w:t>
            </w:r>
          </w:p>
        </w:tc>
        <w:tc>
          <w:tcPr>
            <w:tcW w:w="201" w:type="pct"/>
            <w:vMerge w:val="restart"/>
            <w:tcBorders>
              <w:top w:val="single" w:sz="4" w:space="0" w:color="auto"/>
              <w:left w:val="single" w:sz="4" w:space="0" w:color="auto"/>
              <w:bottom w:val="nil"/>
              <w:right w:val="nil"/>
            </w:tcBorders>
            <w:shd w:val="clear" w:color="auto" w:fill="FFFFFF"/>
            <w:vAlign w:val="center"/>
          </w:tcPr>
          <w:p w14:paraId="13523802"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Ngày, tháng, năm sinh</w:t>
            </w:r>
          </w:p>
        </w:tc>
        <w:tc>
          <w:tcPr>
            <w:tcW w:w="170" w:type="pct"/>
            <w:vMerge w:val="restart"/>
            <w:tcBorders>
              <w:top w:val="single" w:sz="4" w:space="0" w:color="auto"/>
              <w:left w:val="single" w:sz="4" w:space="0" w:color="auto"/>
              <w:bottom w:val="nil"/>
              <w:right w:val="nil"/>
            </w:tcBorders>
            <w:shd w:val="clear" w:color="auto" w:fill="FFFFFF"/>
            <w:vAlign w:val="center"/>
          </w:tcPr>
          <w:p w14:paraId="543B58E0"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Quốc tịch</w:t>
            </w:r>
          </w:p>
        </w:tc>
        <w:tc>
          <w:tcPr>
            <w:tcW w:w="172" w:type="pct"/>
            <w:vMerge w:val="restart"/>
            <w:tcBorders>
              <w:top w:val="single" w:sz="4" w:space="0" w:color="auto"/>
              <w:left w:val="single" w:sz="4" w:space="0" w:color="auto"/>
              <w:right w:val="single" w:sz="4" w:space="0" w:color="auto"/>
            </w:tcBorders>
            <w:shd w:val="clear" w:color="auto" w:fill="FFFFFF"/>
            <w:vAlign w:val="center"/>
          </w:tcPr>
          <w:p w14:paraId="03CD7367"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Số định danh cá nhân</w:t>
            </w:r>
          </w:p>
        </w:tc>
        <w:tc>
          <w:tcPr>
            <w:tcW w:w="171" w:type="pct"/>
            <w:vMerge w:val="restart"/>
            <w:tcBorders>
              <w:top w:val="single" w:sz="4" w:space="0" w:color="auto"/>
              <w:left w:val="single" w:sz="4" w:space="0" w:color="auto"/>
              <w:bottom w:val="nil"/>
              <w:right w:val="nil"/>
            </w:tcBorders>
            <w:shd w:val="clear" w:color="auto" w:fill="FFFFFF"/>
            <w:vAlign w:val="center"/>
          </w:tcPr>
          <w:p w14:paraId="7BD0EAB7"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Số Hộ chiếu</w:t>
            </w:r>
          </w:p>
        </w:tc>
        <w:tc>
          <w:tcPr>
            <w:tcW w:w="230" w:type="pct"/>
            <w:vMerge w:val="restart"/>
            <w:tcBorders>
              <w:top w:val="single" w:sz="4" w:space="0" w:color="auto"/>
              <w:left w:val="single" w:sz="4" w:space="0" w:color="auto"/>
              <w:bottom w:val="nil"/>
              <w:right w:val="nil"/>
            </w:tcBorders>
            <w:shd w:val="clear" w:color="auto" w:fill="FFFFFF"/>
            <w:vAlign w:val="center"/>
          </w:tcPr>
          <w:p w14:paraId="18C96672" w14:textId="77777777" w:rsidR="00BD4DA0" w:rsidRDefault="00BD4DA0" w:rsidP="00BD4DA0">
            <w:pPr>
              <w:widowControl w:val="0"/>
              <w:jc w:val="center"/>
              <w:rPr>
                <w:rFonts w:eastAsia="Calibri"/>
                <w:b/>
                <w:bCs/>
                <w:color w:val="000000"/>
                <w:sz w:val="20"/>
                <w:szCs w:val="20"/>
              </w:rPr>
            </w:pPr>
            <w:r>
              <w:rPr>
                <w:rFonts w:eastAsia="Calibri"/>
                <w:b/>
                <w:bCs/>
                <w:color w:val="000000"/>
                <w:sz w:val="20"/>
                <w:szCs w:val="20"/>
                <w:lang w:eastAsia="vi-VN"/>
              </w:rPr>
              <w:t xml:space="preserve">Ngày </w:t>
            </w:r>
            <w:r>
              <w:rPr>
                <w:rFonts w:eastAsia="Calibri"/>
                <w:b/>
                <w:bCs/>
                <w:color w:val="000000"/>
                <w:sz w:val="20"/>
                <w:szCs w:val="20"/>
              </w:rPr>
              <w:t xml:space="preserve">cấp </w:t>
            </w:r>
          </w:p>
          <w:p w14:paraId="016BCF8D" w14:textId="77777777" w:rsidR="00BD4DA0" w:rsidRDefault="00BD4DA0" w:rsidP="00BD4DA0">
            <w:pPr>
              <w:widowControl w:val="0"/>
              <w:jc w:val="center"/>
              <w:rPr>
                <w:rFonts w:eastAsia="Calibri"/>
                <w:b/>
                <w:bCs/>
                <w:color w:val="000000"/>
                <w:sz w:val="20"/>
                <w:szCs w:val="20"/>
                <w:lang w:eastAsia="vi-VN"/>
              </w:rPr>
            </w:pPr>
            <w:r>
              <w:rPr>
                <w:rFonts w:eastAsia="Calibri"/>
                <w:b/>
                <w:bCs/>
                <w:color w:val="000000"/>
                <w:sz w:val="20"/>
                <w:szCs w:val="20"/>
                <w:lang w:eastAsia="vi-VN"/>
              </w:rPr>
              <w:t>Hộ chiếu</w:t>
            </w:r>
          </w:p>
        </w:tc>
        <w:tc>
          <w:tcPr>
            <w:tcW w:w="170" w:type="pct"/>
            <w:vMerge w:val="restart"/>
            <w:tcBorders>
              <w:top w:val="single" w:sz="4" w:space="0" w:color="auto"/>
              <w:left w:val="single" w:sz="4" w:space="0" w:color="auto"/>
              <w:bottom w:val="nil"/>
              <w:right w:val="nil"/>
            </w:tcBorders>
            <w:shd w:val="clear" w:color="auto" w:fill="FFFFFF"/>
            <w:vAlign w:val="center"/>
          </w:tcPr>
          <w:p w14:paraId="2006072D" w14:textId="77777777" w:rsidR="00BD4DA0" w:rsidRDefault="00BD4DA0" w:rsidP="00BD4DA0">
            <w:pPr>
              <w:widowControl w:val="0"/>
              <w:jc w:val="center"/>
              <w:rPr>
                <w:rFonts w:eastAsia="Calibri"/>
                <w:b/>
                <w:bCs/>
                <w:color w:val="000000"/>
                <w:sz w:val="20"/>
                <w:szCs w:val="20"/>
                <w:lang w:eastAsia="vi-VN"/>
              </w:rPr>
            </w:pPr>
            <w:r>
              <w:rPr>
                <w:rFonts w:eastAsia="Calibri"/>
                <w:b/>
                <w:bCs/>
                <w:color w:val="000000"/>
                <w:sz w:val="20"/>
                <w:szCs w:val="20"/>
                <w:lang w:eastAsia="vi-VN"/>
              </w:rPr>
              <w:t xml:space="preserve">Nơi cấp </w:t>
            </w:r>
          </w:p>
          <w:p w14:paraId="224E109C" w14:textId="77777777" w:rsidR="00BD4DA0" w:rsidRDefault="00BD4DA0" w:rsidP="00BD4DA0">
            <w:pPr>
              <w:widowControl w:val="0"/>
              <w:jc w:val="center"/>
              <w:rPr>
                <w:rFonts w:eastAsia="Calibri"/>
                <w:b/>
                <w:bCs/>
                <w:color w:val="000000"/>
                <w:sz w:val="20"/>
                <w:szCs w:val="20"/>
                <w:lang w:eastAsia="vi-VN"/>
              </w:rPr>
            </w:pPr>
            <w:r>
              <w:rPr>
                <w:rFonts w:eastAsia="Calibri"/>
                <w:b/>
                <w:bCs/>
                <w:color w:val="000000"/>
                <w:sz w:val="20"/>
                <w:szCs w:val="20"/>
                <w:lang w:eastAsia="vi-VN"/>
              </w:rPr>
              <w:t>Hộ chiếu</w:t>
            </w:r>
          </w:p>
        </w:tc>
        <w:tc>
          <w:tcPr>
            <w:tcW w:w="987" w:type="pct"/>
            <w:gridSpan w:val="3"/>
            <w:tcBorders>
              <w:top w:val="single" w:sz="4" w:space="0" w:color="auto"/>
              <w:left w:val="single" w:sz="4" w:space="0" w:color="auto"/>
              <w:bottom w:val="nil"/>
              <w:right w:val="nil"/>
            </w:tcBorders>
            <w:shd w:val="clear" w:color="auto" w:fill="FFFFFF"/>
            <w:vAlign w:val="center"/>
          </w:tcPr>
          <w:p w14:paraId="27DFE5AF"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Địa chỉ nơi thường trú</w:t>
            </w:r>
          </w:p>
        </w:tc>
        <w:tc>
          <w:tcPr>
            <w:tcW w:w="986" w:type="pct"/>
            <w:gridSpan w:val="3"/>
            <w:tcBorders>
              <w:top w:val="single" w:sz="4" w:space="0" w:color="auto"/>
              <w:left w:val="single" w:sz="4" w:space="0" w:color="auto"/>
              <w:bottom w:val="nil"/>
              <w:right w:val="nil"/>
            </w:tcBorders>
            <w:shd w:val="clear" w:color="auto" w:fill="FFFFFF"/>
            <w:vAlign w:val="center"/>
          </w:tcPr>
          <w:p w14:paraId="537B44D3"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Địa chỉ hiện tại</w:t>
            </w:r>
          </w:p>
        </w:tc>
        <w:tc>
          <w:tcPr>
            <w:tcW w:w="290" w:type="pct"/>
            <w:vMerge w:val="restart"/>
            <w:tcBorders>
              <w:top w:val="single" w:sz="4" w:space="0" w:color="auto"/>
              <w:left w:val="single" w:sz="4" w:space="0" w:color="auto"/>
              <w:bottom w:val="nil"/>
              <w:right w:val="nil"/>
            </w:tcBorders>
            <w:shd w:val="clear" w:color="auto" w:fill="FFFFFF"/>
            <w:vAlign w:val="center"/>
          </w:tcPr>
          <w:p w14:paraId="3B0C3778"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 xml:space="preserve">Quan hệ với cá nhân có thu nhập được </w:t>
            </w:r>
            <w:r>
              <w:rPr>
                <w:rFonts w:eastAsia="Calibri"/>
                <w:b/>
                <w:bCs/>
                <w:color w:val="000000"/>
                <w:sz w:val="20"/>
                <w:szCs w:val="20"/>
                <w:lang w:eastAsia="vi-VN"/>
              </w:rPr>
              <w:br/>
              <w:t xml:space="preserve">giảm </w:t>
            </w:r>
            <w:r>
              <w:rPr>
                <w:rFonts w:eastAsia="Calibri"/>
                <w:b/>
                <w:bCs/>
                <w:color w:val="000000"/>
                <w:sz w:val="20"/>
                <w:szCs w:val="20"/>
                <w:lang w:eastAsia="vi-VN"/>
              </w:rPr>
              <w:br/>
              <w:t xml:space="preserve">trừ </w:t>
            </w:r>
            <w:r>
              <w:rPr>
                <w:rFonts w:eastAsia="Calibri"/>
                <w:b/>
                <w:bCs/>
                <w:color w:val="000000"/>
                <w:sz w:val="20"/>
                <w:szCs w:val="20"/>
                <w:lang w:eastAsia="vi-VN"/>
              </w:rPr>
              <w:br/>
              <w:t>gia</w:t>
            </w:r>
            <w:r>
              <w:rPr>
                <w:rFonts w:eastAsia="Calibri"/>
                <w:b/>
                <w:bCs/>
                <w:color w:val="000000"/>
                <w:sz w:val="20"/>
                <w:szCs w:val="20"/>
                <w:lang w:eastAsia="vi-VN"/>
              </w:rPr>
              <w:br/>
              <w:t>cảnh</w:t>
            </w:r>
          </w:p>
        </w:tc>
        <w:tc>
          <w:tcPr>
            <w:tcW w:w="245" w:type="pct"/>
            <w:vMerge w:val="restart"/>
            <w:tcBorders>
              <w:top w:val="single" w:sz="4" w:space="0" w:color="auto"/>
              <w:left w:val="single" w:sz="4" w:space="0" w:color="auto"/>
              <w:bottom w:val="nil"/>
              <w:right w:val="nil"/>
            </w:tcBorders>
            <w:shd w:val="clear" w:color="auto" w:fill="FFFFFF"/>
            <w:vAlign w:val="center"/>
          </w:tcPr>
          <w:p w14:paraId="5EB8CC76"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Tên cá nhân có thu nhập</w:t>
            </w:r>
          </w:p>
        </w:tc>
        <w:tc>
          <w:tcPr>
            <w:tcW w:w="269" w:type="pct"/>
            <w:vMerge w:val="restart"/>
            <w:tcBorders>
              <w:top w:val="single" w:sz="4" w:space="0" w:color="auto"/>
              <w:left w:val="single" w:sz="4" w:space="0" w:color="auto"/>
              <w:bottom w:val="nil"/>
              <w:right w:val="single" w:sz="4" w:space="0" w:color="auto"/>
            </w:tcBorders>
            <w:shd w:val="clear" w:color="auto" w:fill="FFFFFF"/>
            <w:vAlign w:val="center"/>
          </w:tcPr>
          <w:p w14:paraId="7288AAD9"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Mã số</w:t>
            </w:r>
            <w:r>
              <w:rPr>
                <w:rFonts w:eastAsia="Calibri"/>
                <w:b/>
                <w:bCs/>
                <w:color w:val="000000"/>
                <w:sz w:val="20"/>
                <w:szCs w:val="20"/>
                <w:lang w:eastAsia="vi-VN"/>
              </w:rPr>
              <w:br/>
              <w:t>thuế của</w:t>
            </w:r>
            <w:r>
              <w:rPr>
                <w:rFonts w:eastAsia="Calibri"/>
                <w:b/>
                <w:bCs/>
                <w:color w:val="000000"/>
                <w:sz w:val="20"/>
                <w:szCs w:val="20"/>
                <w:lang w:eastAsia="vi-VN"/>
              </w:rPr>
              <w:br/>
              <w:t>cá nhân</w:t>
            </w:r>
            <w:r>
              <w:rPr>
                <w:rFonts w:eastAsia="Calibri"/>
                <w:b/>
                <w:bCs/>
                <w:color w:val="000000"/>
                <w:sz w:val="20"/>
                <w:szCs w:val="20"/>
                <w:lang w:eastAsia="vi-VN"/>
              </w:rPr>
              <w:br/>
              <w:t>có thu</w:t>
            </w:r>
            <w:r>
              <w:rPr>
                <w:rFonts w:eastAsia="Calibri"/>
                <w:b/>
                <w:bCs/>
                <w:color w:val="000000"/>
                <w:sz w:val="20"/>
                <w:szCs w:val="20"/>
                <w:lang w:eastAsia="vi-VN"/>
              </w:rPr>
              <w:br/>
              <w:t>nhập</w:t>
            </w:r>
          </w:p>
        </w:tc>
        <w:tc>
          <w:tcPr>
            <w:tcW w:w="269" w:type="pct"/>
            <w:vMerge w:val="restart"/>
            <w:tcBorders>
              <w:top w:val="single" w:sz="4" w:space="0" w:color="auto"/>
              <w:left w:val="single" w:sz="4" w:space="0" w:color="auto"/>
              <w:right w:val="single" w:sz="4" w:space="0" w:color="auto"/>
            </w:tcBorders>
            <w:shd w:val="clear" w:color="auto" w:fill="FFFFFF"/>
            <w:vAlign w:val="center"/>
          </w:tcPr>
          <w:p w14:paraId="000F3AD3" w14:textId="77777777" w:rsidR="00BD4DA0" w:rsidRDefault="00BD4DA0" w:rsidP="00BD4DA0">
            <w:pPr>
              <w:spacing w:after="160" w:line="259" w:lineRule="auto"/>
              <w:jc w:val="center"/>
              <w:rPr>
                <w:rFonts w:eastAsia="DengXian"/>
                <w:b/>
                <w:color w:val="000000"/>
                <w:sz w:val="20"/>
                <w:szCs w:val="20"/>
                <w:lang w:eastAsia="zh-CN"/>
              </w:rPr>
            </w:pPr>
            <w:r>
              <w:rPr>
                <w:rFonts w:eastAsia="DengXian"/>
                <w:b/>
                <w:color w:val="000000"/>
                <w:sz w:val="20"/>
                <w:szCs w:val="20"/>
                <w:lang w:eastAsia="zh-CN"/>
              </w:rPr>
              <w:t>Thời</w:t>
            </w:r>
            <w:r>
              <w:rPr>
                <w:rFonts w:eastAsia="DengXian"/>
                <w:b/>
                <w:color w:val="000000"/>
                <w:sz w:val="20"/>
                <w:szCs w:val="20"/>
                <w:lang w:eastAsia="zh-CN"/>
              </w:rPr>
              <w:br/>
              <w:t>điểm</w:t>
            </w:r>
            <w:r>
              <w:rPr>
                <w:rFonts w:eastAsia="DengXian"/>
                <w:b/>
                <w:color w:val="000000"/>
                <w:sz w:val="20"/>
                <w:szCs w:val="20"/>
                <w:lang w:eastAsia="zh-CN"/>
              </w:rPr>
              <w:br/>
              <w:t>bắt đầu</w:t>
            </w:r>
            <w:r>
              <w:rPr>
                <w:rFonts w:eastAsia="DengXian"/>
                <w:b/>
                <w:color w:val="000000"/>
                <w:sz w:val="20"/>
                <w:szCs w:val="20"/>
                <w:lang w:eastAsia="zh-CN"/>
              </w:rPr>
              <w:br/>
              <w:t>tính</w:t>
            </w:r>
            <w:r>
              <w:rPr>
                <w:rFonts w:eastAsia="DengXian"/>
                <w:b/>
                <w:color w:val="000000"/>
                <w:sz w:val="20"/>
                <w:szCs w:val="20"/>
                <w:lang w:eastAsia="zh-CN"/>
              </w:rPr>
              <w:br/>
              <w:t>giảm</w:t>
            </w:r>
            <w:r>
              <w:rPr>
                <w:rFonts w:eastAsia="DengXian"/>
                <w:b/>
                <w:color w:val="000000"/>
                <w:sz w:val="20"/>
                <w:szCs w:val="20"/>
                <w:lang w:eastAsia="zh-CN"/>
              </w:rPr>
              <w:br/>
              <w:t>trừ</w:t>
            </w:r>
            <w:r>
              <w:rPr>
                <w:rFonts w:eastAsia="DengXian"/>
                <w:b/>
                <w:color w:val="000000"/>
                <w:sz w:val="20"/>
                <w:szCs w:val="20"/>
                <w:lang w:eastAsia="zh-CN"/>
              </w:rPr>
              <w:br/>
              <w:t>(tháng</w:t>
            </w:r>
            <w:r>
              <w:rPr>
                <w:rFonts w:eastAsia="DengXian"/>
                <w:b/>
                <w:color w:val="000000"/>
                <w:sz w:val="20"/>
                <w:szCs w:val="20"/>
                <w:lang w:eastAsia="zh-CN"/>
              </w:rPr>
              <w:br/>
              <w:t>/năm)</w:t>
            </w:r>
          </w:p>
        </w:tc>
        <w:tc>
          <w:tcPr>
            <w:tcW w:w="289" w:type="pct"/>
            <w:vMerge w:val="restart"/>
            <w:tcBorders>
              <w:top w:val="single" w:sz="4" w:space="0" w:color="auto"/>
              <w:left w:val="single" w:sz="4" w:space="0" w:color="auto"/>
              <w:right w:val="single" w:sz="4" w:space="0" w:color="auto"/>
            </w:tcBorders>
            <w:shd w:val="clear" w:color="auto" w:fill="FFFFFF"/>
            <w:vAlign w:val="center"/>
          </w:tcPr>
          <w:p w14:paraId="63506B05" w14:textId="77777777" w:rsidR="00BD4DA0" w:rsidRDefault="00BD4DA0" w:rsidP="00BD4DA0">
            <w:pPr>
              <w:spacing w:after="160" w:line="259" w:lineRule="auto"/>
              <w:jc w:val="center"/>
              <w:rPr>
                <w:rFonts w:eastAsia="DengXian"/>
                <w:b/>
                <w:color w:val="000000"/>
                <w:sz w:val="20"/>
                <w:szCs w:val="20"/>
                <w:lang w:eastAsia="zh-CN"/>
              </w:rPr>
            </w:pPr>
            <w:r>
              <w:rPr>
                <w:rFonts w:eastAsia="DengXian"/>
                <w:b/>
                <w:color w:val="000000"/>
                <w:sz w:val="20"/>
                <w:szCs w:val="20"/>
                <w:lang w:eastAsia="zh-CN"/>
              </w:rPr>
              <w:t>Thời</w:t>
            </w:r>
            <w:r>
              <w:rPr>
                <w:rFonts w:eastAsia="DengXian"/>
                <w:b/>
                <w:color w:val="000000"/>
                <w:sz w:val="20"/>
                <w:szCs w:val="20"/>
                <w:lang w:eastAsia="zh-CN"/>
              </w:rPr>
              <w:br/>
              <w:t>điểm kết thúc</w:t>
            </w:r>
            <w:r>
              <w:rPr>
                <w:rFonts w:eastAsia="DengXian"/>
                <w:b/>
                <w:color w:val="000000"/>
                <w:sz w:val="20"/>
                <w:szCs w:val="20"/>
                <w:lang w:eastAsia="zh-CN"/>
              </w:rPr>
              <w:br/>
              <w:t>tính</w:t>
            </w:r>
            <w:r>
              <w:rPr>
                <w:rFonts w:eastAsia="DengXian"/>
                <w:b/>
                <w:color w:val="000000"/>
                <w:sz w:val="20"/>
                <w:szCs w:val="20"/>
                <w:lang w:eastAsia="zh-CN"/>
              </w:rPr>
              <w:br/>
              <w:t>giảm</w:t>
            </w:r>
            <w:r>
              <w:rPr>
                <w:rFonts w:eastAsia="DengXian"/>
                <w:b/>
                <w:color w:val="000000"/>
                <w:sz w:val="20"/>
                <w:szCs w:val="20"/>
                <w:lang w:eastAsia="zh-CN"/>
              </w:rPr>
              <w:br/>
              <w:t>trừ</w:t>
            </w:r>
            <w:r>
              <w:rPr>
                <w:rFonts w:eastAsia="DengXian"/>
                <w:b/>
                <w:color w:val="000000"/>
                <w:sz w:val="20"/>
                <w:szCs w:val="20"/>
                <w:lang w:eastAsia="zh-CN"/>
              </w:rPr>
              <w:br/>
              <w:t>(tháng</w:t>
            </w:r>
            <w:r>
              <w:rPr>
                <w:rFonts w:eastAsia="DengXian"/>
                <w:b/>
                <w:color w:val="000000"/>
                <w:sz w:val="20"/>
                <w:szCs w:val="20"/>
                <w:lang w:eastAsia="zh-CN"/>
              </w:rPr>
              <w:br/>
              <w:t>/năm)</w:t>
            </w:r>
          </w:p>
        </w:tc>
      </w:tr>
      <w:tr w:rsidR="00BD4DA0" w14:paraId="56396946" w14:textId="77777777" w:rsidTr="00BD4DA0">
        <w:trPr>
          <w:trHeight w:val="994"/>
          <w:jc w:val="center"/>
        </w:trPr>
        <w:tc>
          <w:tcPr>
            <w:tcW w:w="142" w:type="pct"/>
            <w:vMerge/>
            <w:tcBorders>
              <w:top w:val="nil"/>
              <w:left w:val="single" w:sz="4" w:space="0" w:color="auto"/>
              <w:bottom w:val="nil"/>
              <w:right w:val="nil"/>
            </w:tcBorders>
            <w:shd w:val="clear" w:color="auto" w:fill="FFFFFF"/>
            <w:vAlign w:val="center"/>
          </w:tcPr>
          <w:p w14:paraId="24CCA35D" w14:textId="77777777" w:rsidR="00BD4DA0" w:rsidRDefault="00BD4DA0" w:rsidP="00BD4DA0">
            <w:pPr>
              <w:widowControl w:val="0"/>
              <w:jc w:val="center"/>
              <w:rPr>
                <w:rFonts w:eastAsia="Calibri"/>
                <w:color w:val="000000"/>
                <w:sz w:val="20"/>
                <w:szCs w:val="20"/>
              </w:rPr>
            </w:pPr>
          </w:p>
        </w:tc>
        <w:tc>
          <w:tcPr>
            <w:tcW w:w="186" w:type="pct"/>
            <w:vMerge/>
            <w:tcBorders>
              <w:top w:val="nil"/>
              <w:left w:val="single" w:sz="4" w:space="0" w:color="auto"/>
              <w:bottom w:val="nil"/>
              <w:right w:val="nil"/>
            </w:tcBorders>
            <w:shd w:val="clear" w:color="auto" w:fill="FFFFFF"/>
            <w:vAlign w:val="center"/>
          </w:tcPr>
          <w:p w14:paraId="59A3F35C" w14:textId="77777777" w:rsidR="00BD4DA0" w:rsidRDefault="00BD4DA0" w:rsidP="00BD4DA0">
            <w:pPr>
              <w:widowControl w:val="0"/>
              <w:jc w:val="center"/>
              <w:rPr>
                <w:rFonts w:eastAsia="Calibri"/>
                <w:color w:val="000000"/>
                <w:sz w:val="20"/>
                <w:szCs w:val="20"/>
              </w:rPr>
            </w:pPr>
          </w:p>
        </w:tc>
        <w:tc>
          <w:tcPr>
            <w:tcW w:w="222" w:type="pct"/>
            <w:vMerge/>
            <w:tcBorders>
              <w:top w:val="nil"/>
              <w:left w:val="single" w:sz="4" w:space="0" w:color="auto"/>
              <w:bottom w:val="nil"/>
              <w:right w:val="nil"/>
            </w:tcBorders>
            <w:shd w:val="clear" w:color="auto" w:fill="FFFFFF"/>
            <w:vAlign w:val="center"/>
          </w:tcPr>
          <w:p w14:paraId="01BC02B1" w14:textId="77777777" w:rsidR="00BD4DA0" w:rsidRDefault="00BD4DA0" w:rsidP="00BD4DA0">
            <w:pPr>
              <w:widowControl w:val="0"/>
              <w:jc w:val="center"/>
              <w:rPr>
                <w:rFonts w:eastAsia="Calibri"/>
                <w:color w:val="000000"/>
                <w:sz w:val="20"/>
                <w:szCs w:val="20"/>
              </w:rPr>
            </w:pPr>
          </w:p>
        </w:tc>
        <w:tc>
          <w:tcPr>
            <w:tcW w:w="201" w:type="pct"/>
            <w:vMerge/>
            <w:tcBorders>
              <w:top w:val="nil"/>
              <w:left w:val="single" w:sz="4" w:space="0" w:color="auto"/>
              <w:bottom w:val="nil"/>
              <w:right w:val="nil"/>
            </w:tcBorders>
            <w:shd w:val="clear" w:color="auto" w:fill="FFFFFF"/>
            <w:vAlign w:val="center"/>
          </w:tcPr>
          <w:p w14:paraId="24BFF3DA" w14:textId="77777777" w:rsidR="00BD4DA0" w:rsidRDefault="00BD4DA0" w:rsidP="00BD4DA0">
            <w:pPr>
              <w:widowControl w:val="0"/>
              <w:jc w:val="center"/>
              <w:rPr>
                <w:rFonts w:eastAsia="Calibri"/>
                <w:color w:val="000000"/>
                <w:sz w:val="20"/>
                <w:szCs w:val="20"/>
              </w:rPr>
            </w:pPr>
          </w:p>
        </w:tc>
        <w:tc>
          <w:tcPr>
            <w:tcW w:w="170" w:type="pct"/>
            <w:vMerge/>
            <w:tcBorders>
              <w:top w:val="nil"/>
              <w:left w:val="single" w:sz="4" w:space="0" w:color="auto"/>
              <w:bottom w:val="nil"/>
              <w:right w:val="nil"/>
            </w:tcBorders>
            <w:shd w:val="clear" w:color="auto" w:fill="FFFFFF"/>
            <w:vAlign w:val="center"/>
          </w:tcPr>
          <w:p w14:paraId="72FACAD6" w14:textId="77777777" w:rsidR="00BD4DA0" w:rsidRDefault="00BD4DA0" w:rsidP="00BD4DA0">
            <w:pPr>
              <w:widowControl w:val="0"/>
              <w:jc w:val="center"/>
              <w:rPr>
                <w:rFonts w:eastAsia="Calibri"/>
                <w:color w:val="000000"/>
                <w:sz w:val="20"/>
                <w:szCs w:val="20"/>
              </w:rPr>
            </w:pPr>
          </w:p>
        </w:tc>
        <w:tc>
          <w:tcPr>
            <w:tcW w:w="172" w:type="pct"/>
            <w:vMerge/>
            <w:tcBorders>
              <w:left w:val="single" w:sz="4" w:space="0" w:color="auto"/>
              <w:bottom w:val="nil"/>
              <w:right w:val="single" w:sz="4" w:space="0" w:color="auto"/>
            </w:tcBorders>
            <w:shd w:val="clear" w:color="auto" w:fill="FFFFFF"/>
            <w:vAlign w:val="center"/>
          </w:tcPr>
          <w:p w14:paraId="1A446004" w14:textId="77777777" w:rsidR="00BD4DA0" w:rsidRDefault="00BD4DA0" w:rsidP="00BD4DA0">
            <w:pPr>
              <w:widowControl w:val="0"/>
              <w:jc w:val="center"/>
              <w:rPr>
                <w:rFonts w:eastAsia="Calibri"/>
                <w:color w:val="000000"/>
                <w:sz w:val="20"/>
                <w:szCs w:val="20"/>
              </w:rPr>
            </w:pPr>
          </w:p>
        </w:tc>
        <w:tc>
          <w:tcPr>
            <w:tcW w:w="171" w:type="pct"/>
            <w:vMerge/>
            <w:tcBorders>
              <w:top w:val="nil"/>
              <w:left w:val="single" w:sz="4" w:space="0" w:color="auto"/>
              <w:bottom w:val="nil"/>
              <w:right w:val="nil"/>
            </w:tcBorders>
            <w:shd w:val="clear" w:color="auto" w:fill="FFFFFF"/>
            <w:vAlign w:val="center"/>
          </w:tcPr>
          <w:p w14:paraId="4C243F10" w14:textId="77777777" w:rsidR="00BD4DA0" w:rsidRDefault="00BD4DA0" w:rsidP="00BD4DA0">
            <w:pPr>
              <w:widowControl w:val="0"/>
              <w:jc w:val="center"/>
              <w:rPr>
                <w:rFonts w:eastAsia="Calibri"/>
                <w:color w:val="000000"/>
                <w:sz w:val="20"/>
                <w:szCs w:val="20"/>
              </w:rPr>
            </w:pPr>
          </w:p>
        </w:tc>
        <w:tc>
          <w:tcPr>
            <w:tcW w:w="230" w:type="pct"/>
            <w:vMerge/>
            <w:tcBorders>
              <w:top w:val="nil"/>
              <w:left w:val="single" w:sz="4" w:space="0" w:color="auto"/>
              <w:bottom w:val="nil"/>
              <w:right w:val="nil"/>
            </w:tcBorders>
            <w:shd w:val="clear" w:color="auto" w:fill="FFFFFF"/>
            <w:vAlign w:val="center"/>
          </w:tcPr>
          <w:p w14:paraId="259418D6" w14:textId="77777777" w:rsidR="00BD4DA0" w:rsidRDefault="00BD4DA0" w:rsidP="00BD4DA0">
            <w:pPr>
              <w:widowControl w:val="0"/>
              <w:jc w:val="center"/>
              <w:rPr>
                <w:rFonts w:eastAsia="Calibri"/>
                <w:color w:val="000000"/>
                <w:sz w:val="20"/>
                <w:szCs w:val="20"/>
              </w:rPr>
            </w:pPr>
          </w:p>
        </w:tc>
        <w:tc>
          <w:tcPr>
            <w:tcW w:w="170" w:type="pct"/>
            <w:vMerge/>
            <w:tcBorders>
              <w:top w:val="nil"/>
              <w:left w:val="single" w:sz="4" w:space="0" w:color="auto"/>
              <w:bottom w:val="nil"/>
              <w:right w:val="nil"/>
            </w:tcBorders>
            <w:shd w:val="clear" w:color="auto" w:fill="FFFFFF"/>
            <w:vAlign w:val="center"/>
          </w:tcPr>
          <w:p w14:paraId="3D89A348" w14:textId="77777777" w:rsidR="00BD4DA0" w:rsidRDefault="00BD4DA0" w:rsidP="00BD4DA0">
            <w:pPr>
              <w:widowControl w:val="0"/>
              <w:jc w:val="center"/>
              <w:rPr>
                <w:rFonts w:eastAsia="Calibri"/>
                <w:color w:val="000000"/>
                <w:sz w:val="20"/>
                <w:szCs w:val="20"/>
              </w:rPr>
            </w:pPr>
          </w:p>
        </w:tc>
        <w:tc>
          <w:tcPr>
            <w:tcW w:w="300" w:type="pct"/>
            <w:tcBorders>
              <w:top w:val="single" w:sz="4" w:space="0" w:color="auto"/>
              <w:left w:val="single" w:sz="4" w:space="0" w:color="auto"/>
              <w:bottom w:val="nil"/>
              <w:right w:val="nil"/>
            </w:tcBorders>
            <w:shd w:val="clear" w:color="auto" w:fill="FFFFFF"/>
            <w:vAlign w:val="center"/>
          </w:tcPr>
          <w:p w14:paraId="6449DD51"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Số nhà/ đường phố</w:t>
            </w:r>
          </w:p>
        </w:tc>
        <w:tc>
          <w:tcPr>
            <w:tcW w:w="414" w:type="pct"/>
            <w:tcBorders>
              <w:top w:val="single" w:sz="4" w:space="0" w:color="auto"/>
              <w:left w:val="single" w:sz="4" w:space="0" w:color="auto"/>
              <w:bottom w:val="nil"/>
              <w:right w:val="nil"/>
            </w:tcBorders>
            <w:shd w:val="clear" w:color="auto" w:fill="FFFFFF"/>
            <w:vAlign w:val="center"/>
          </w:tcPr>
          <w:p w14:paraId="00BC564E" w14:textId="77777777" w:rsidR="00BD4DA0" w:rsidRDefault="00BD4DA0" w:rsidP="00BD4DA0">
            <w:pPr>
              <w:widowControl w:val="0"/>
              <w:jc w:val="center"/>
              <w:rPr>
                <w:rFonts w:eastAsia="Calibri"/>
                <w:color w:val="000000"/>
                <w:sz w:val="20"/>
                <w:szCs w:val="20"/>
              </w:rPr>
            </w:pPr>
            <w:r w:rsidRPr="00BD4DA0">
              <w:rPr>
                <w:rFonts w:eastAsia="Calibri"/>
                <w:b/>
                <w:bCs/>
                <w:color w:val="FF0000"/>
                <w:sz w:val="20"/>
                <w:szCs w:val="20"/>
                <w:lang w:eastAsia="vi-VN"/>
              </w:rPr>
              <w:t>Xã/phường/đặc khu</w:t>
            </w:r>
          </w:p>
        </w:tc>
        <w:tc>
          <w:tcPr>
            <w:tcW w:w="273" w:type="pct"/>
            <w:tcBorders>
              <w:top w:val="single" w:sz="4" w:space="0" w:color="auto"/>
              <w:left w:val="single" w:sz="4" w:space="0" w:color="auto"/>
              <w:bottom w:val="nil"/>
              <w:right w:val="nil"/>
            </w:tcBorders>
            <w:shd w:val="clear" w:color="auto" w:fill="FFFFFF"/>
            <w:vAlign w:val="center"/>
          </w:tcPr>
          <w:p w14:paraId="544794B3"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Tỉnh, thành phố</w:t>
            </w:r>
          </w:p>
        </w:tc>
        <w:tc>
          <w:tcPr>
            <w:tcW w:w="297" w:type="pct"/>
            <w:tcBorders>
              <w:top w:val="single" w:sz="4" w:space="0" w:color="auto"/>
              <w:left w:val="single" w:sz="4" w:space="0" w:color="auto"/>
              <w:bottom w:val="nil"/>
              <w:right w:val="nil"/>
            </w:tcBorders>
            <w:shd w:val="clear" w:color="auto" w:fill="FFFFFF"/>
            <w:vAlign w:val="center"/>
          </w:tcPr>
          <w:p w14:paraId="592070DE"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Số nhà/ đường phố</w:t>
            </w:r>
          </w:p>
        </w:tc>
        <w:tc>
          <w:tcPr>
            <w:tcW w:w="414" w:type="pct"/>
            <w:tcBorders>
              <w:top w:val="single" w:sz="4" w:space="0" w:color="auto"/>
              <w:left w:val="single" w:sz="4" w:space="0" w:color="auto"/>
              <w:bottom w:val="nil"/>
              <w:right w:val="nil"/>
            </w:tcBorders>
            <w:shd w:val="clear" w:color="auto" w:fill="FFFFFF"/>
            <w:vAlign w:val="center"/>
          </w:tcPr>
          <w:p w14:paraId="4C96D1C9" w14:textId="77777777" w:rsidR="00BD4DA0" w:rsidRDefault="00BD4DA0" w:rsidP="00BD4DA0">
            <w:pPr>
              <w:widowControl w:val="0"/>
              <w:jc w:val="center"/>
              <w:rPr>
                <w:rFonts w:eastAsia="Calibri"/>
                <w:color w:val="000000"/>
                <w:sz w:val="20"/>
                <w:szCs w:val="20"/>
              </w:rPr>
            </w:pPr>
            <w:r w:rsidRPr="00BD4DA0">
              <w:rPr>
                <w:rFonts w:eastAsia="Calibri"/>
                <w:b/>
                <w:bCs/>
                <w:color w:val="FF0000"/>
                <w:sz w:val="20"/>
                <w:szCs w:val="20"/>
                <w:lang w:eastAsia="vi-VN"/>
              </w:rPr>
              <w:t>Xã/phường/đặc khu</w:t>
            </w:r>
          </w:p>
        </w:tc>
        <w:tc>
          <w:tcPr>
            <w:tcW w:w="275" w:type="pct"/>
            <w:tcBorders>
              <w:top w:val="single" w:sz="4" w:space="0" w:color="auto"/>
              <w:left w:val="single" w:sz="4" w:space="0" w:color="auto"/>
              <w:bottom w:val="nil"/>
              <w:right w:val="nil"/>
            </w:tcBorders>
            <w:shd w:val="clear" w:color="auto" w:fill="FFFFFF"/>
            <w:vAlign w:val="center"/>
          </w:tcPr>
          <w:p w14:paraId="50FADD64" w14:textId="77777777" w:rsidR="00BD4DA0" w:rsidRDefault="00BD4DA0" w:rsidP="00BD4DA0">
            <w:pPr>
              <w:widowControl w:val="0"/>
              <w:jc w:val="center"/>
              <w:rPr>
                <w:rFonts w:eastAsia="Calibri"/>
                <w:color w:val="000000"/>
                <w:sz w:val="20"/>
                <w:szCs w:val="20"/>
              </w:rPr>
            </w:pPr>
            <w:r>
              <w:rPr>
                <w:rFonts w:eastAsia="Calibri"/>
                <w:b/>
                <w:bCs/>
                <w:color w:val="000000"/>
                <w:sz w:val="20"/>
                <w:szCs w:val="20"/>
                <w:lang w:eastAsia="vi-VN"/>
              </w:rPr>
              <w:t>Tỉnh, thành phố</w:t>
            </w:r>
          </w:p>
        </w:tc>
        <w:tc>
          <w:tcPr>
            <w:tcW w:w="290" w:type="pct"/>
            <w:vMerge/>
            <w:tcBorders>
              <w:top w:val="nil"/>
              <w:left w:val="single" w:sz="4" w:space="0" w:color="auto"/>
              <w:bottom w:val="nil"/>
              <w:right w:val="nil"/>
            </w:tcBorders>
            <w:shd w:val="clear" w:color="auto" w:fill="FFFFFF"/>
            <w:vAlign w:val="center"/>
          </w:tcPr>
          <w:p w14:paraId="430C2935" w14:textId="77777777" w:rsidR="00BD4DA0" w:rsidRDefault="00BD4DA0" w:rsidP="00BD4DA0">
            <w:pPr>
              <w:widowControl w:val="0"/>
              <w:jc w:val="center"/>
              <w:rPr>
                <w:rFonts w:eastAsia="Calibri"/>
                <w:color w:val="000000"/>
                <w:sz w:val="20"/>
                <w:szCs w:val="20"/>
              </w:rPr>
            </w:pPr>
          </w:p>
        </w:tc>
        <w:tc>
          <w:tcPr>
            <w:tcW w:w="245" w:type="pct"/>
            <w:vMerge/>
            <w:tcBorders>
              <w:top w:val="nil"/>
              <w:left w:val="single" w:sz="4" w:space="0" w:color="auto"/>
              <w:bottom w:val="nil"/>
              <w:right w:val="nil"/>
            </w:tcBorders>
            <w:shd w:val="clear" w:color="auto" w:fill="FFFFFF"/>
            <w:vAlign w:val="center"/>
          </w:tcPr>
          <w:p w14:paraId="4495B4F7" w14:textId="77777777" w:rsidR="00BD4DA0" w:rsidRDefault="00BD4DA0" w:rsidP="00BD4DA0">
            <w:pPr>
              <w:widowControl w:val="0"/>
              <w:jc w:val="center"/>
              <w:rPr>
                <w:rFonts w:eastAsia="Calibri"/>
                <w:color w:val="000000"/>
                <w:sz w:val="20"/>
                <w:szCs w:val="20"/>
              </w:rPr>
            </w:pPr>
          </w:p>
        </w:tc>
        <w:tc>
          <w:tcPr>
            <w:tcW w:w="269" w:type="pct"/>
            <w:vMerge/>
            <w:tcBorders>
              <w:top w:val="nil"/>
              <w:left w:val="single" w:sz="4" w:space="0" w:color="auto"/>
              <w:bottom w:val="nil"/>
              <w:right w:val="single" w:sz="4" w:space="0" w:color="auto"/>
            </w:tcBorders>
            <w:shd w:val="clear" w:color="auto" w:fill="FFFFFF"/>
            <w:vAlign w:val="center"/>
          </w:tcPr>
          <w:p w14:paraId="3E4C31FC" w14:textId="77777777" w:rsidR="00BD4DA0" w:rsidRDefault="00BD4DA0" w:rsidP="00BD4DA0">
            <w:pPr>
              <w:widowControl w:val="0"/>
              <w:jc w:val="center"/>
              <w:rPr>
                <w:rFonts w:eastAsia="Calibri"/>
                <w:color w:val="000000"/>
                <w:sz w:val="20"/>
                <w:szCs w:val="20"/>
              </w:rPr>
            </w:pPr>
          </w:p>
        </w:tc>
        <w:tc>
          <w:tcPr>
            <w:tcW w:w="269" w:type="pct"/>
            <w:vMerge/>
            <w:tcBorders>
              <w:left w:val="single" w:sz="4" w:space="0" w:color="auto"/>
              <w:bottom w:val="nil"/>
              <w:right w:val="single" w:sz="4" w:space="0" w:color="auto"/>
            </w:tcBorders>
            <w:shd w:val="clear" w:color="auto" w:fill="FFFFFF"/>
          </w:tcPr>
          <w:p w14:paraId="0C266A9D" w14:textId="77777777" w:rsidR="00BD4DA0" w:rsidRDefault="00BD4DA0" w:rsidP="00BD4DA0">
            <w:pPr>
              <w:widowControl w:val="0"/>
              <w:jc w:val="center"/>
              <w:rPr>
                <w:rFonts w:eastAsia="Calibri"/>
                <w:color w:val="000000"/>
                <w:sz w:val="20"/>
                <w:szCs w:val="20"/>
              </w:rPr>
            </w:pPr>
          </w:p>
        </w:tc>
        <w:tc>
          <w:tcPr>
            <w:tcW w:w="289" w:type="pct"/>
            <w:vMerge/>
            <w:tcBorders>
              <w:left w:val="single" w:sz="4" w:space="0" w:color="auto"/>
              <w:bottom w:val="nil"/>
              <w:right w:val="single" w:sz="4" w:space="0" w:color="auto"/>
            </w:tcBorders>
            <w:shd w:val="clear" w:color="auto" w:fill="FFFFFF"/>
          </w:tcPr>
          <w:p w14:paraId="38D4C940" w14:textId="77777777" w:rsidR="00BD4DA0" w:rsidRDefault="00BD4DA0" w:rsidP="00BD4DA0">
            <w:pPr>
              <w:widowControl w:val="0"/>
              <w:jc w:val="center"/>
              <w:rPr>
                <w:rFonts w:eastAsia="Calibri"/>
                <w:color w:val="000000"/>
                <w:sz w:val="20"/>
                <w:szCs w:val="20"/>
              </w:rPr>
            </w:pPr>
          </w:p>
        </w:tc>
      </w:tr>
      <w:tr w:rsidR="00BD4DA0" w14:paraId="63077386" w14:textId="77777777" w:rsidTr="00BD4DA0">
        <w:trPr>
          <w:trHeight w:val="510"/>
          <w:jc w:val="center"/>
        </w:trPr>
        <w:tc>
          <w:tcPr>
            <w:tcW w:w="142" w:type="pct"/>
            <w:tcBorders>
              <w:top w:val="single" w:sz="4" w:space="0" w:color="auto"/>
              <w:left w:val="single" w:sz="4" w:space="0" w:color="auto"/>
              <w:bottom w:val="single" w:sz="4" w:space="0" w:color="auto"/>
              <w:right w:val="nil"/>
            </w:tcBorders>
            <w:shd w:val="clear" w:color="auto" w:fill="FFFFFF"/>
            <w:vAlign w:val="center"/>
          </w:tcPr>
          <w:p w14:paraId="73889824"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w:t>
            </w:r>
          </w:p>
        </w:tc>
        <w:tc>
          <w:tcPr>
            <w:tcW w:w="186" w:type="pct"/>
            <w:tcBorders>
              <w:top w:val="single" w:sz="4" w:space="0" w:color="auto"/>
              <w:left w:val="single" w:sz="4" w:space="0" w:color="auto"/>
              <w:bottom w:val="single" w:sz="4" w:space="0" w:color="auto"/>
              <w:right w:val="nil"/>
            </w:tcBorders>
            <w:shd w:val="clear" w:color="auto" w:fill="FFFFFF"/>
            <w:vAlign w:val="center"/>
          </w:tcPr>
          <w:p w14:paraId="5A4184A1"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(2)</w:t>
            </w:r>
          </w:p>
        </w:tc>
        <w:tc>
          <w:tcPr>
            <w:tcW w:w="222" w:type="pct"/>
            <w:tcBorders>
              <w:top w:val="single" w:sz="4" w:space="0" w:color="auto"/>
              <w:left w:val="single" w:sz="4" w:space="0" w:color="auto"/>
              <w:bottom w:val="single" w:sz="4" w:space="0" w:color="auto"/>
              <w:right w:val="nil"/>
            </w:tcBorders>
            <w:shd w:val="clear" w:color="auto" w:fill="FFFFFF"/>
            <w:vAlign w:val="center"/>
          </w:tcPr>
          <w:p w14:paraId="1E89EF87"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(3)</w:t>
            </w:r>
          </w:p>
        </w:tc>
        <w:tc>
          <w:tcPr>
            <w:tcW w:w="201" w:type="pct"/>
            <w:tcBorders>
              <w:top w:val="single" w:sz="4" w:space="0" w:color="auto"/>
              <w:left w:val="single" w:sz="4" w:space="0" w:color="auto"/>
              <w:bottom w:val="single" w:sz="4" w:space="0" w:color="auto"/>
              <w:right w:val="nil"/>
            </w:tcBorders>
            <w:shd w:val="clear" w:color="auto" w:fill="FFFFFF"/>
            <w:vAlign w:val="center"/>
          </w:tcPr>
          <w:p w14:paraId="2CB6DC1F"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(4)</w:t>
            </w:r>
          </w:p>
        </w:tc>
        <w:tc>
          <w:tcPr>
            <w:tcW w:w="170" w:type="pct"/>
            <w:tcBorders>
              <w:top w:val="single" w:sz="4" w:space="0" w:color="auto"/>
              <w:left w:val="single" w:sz="4" w:space="0" w:color="auto"/>
              <w:bottom w:val="single" w:sz="4" w:space="0" w:color="auto"/>
              <w:right w:val="nil"/>
            </w:tcBorders>
            <w:shd w:val="clear" w:color="auto" w:fill="FFFFFF"/>
            <w:vAlign w:val="center"/>
          </w:tcPr>
          <w:p w14:paraId="7E274F13"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(5)</w:t>
            </w:r>
          </w:p>
        </w:tc>
        <w:tc>
          <w:tcPr>
            <w:tcW w:w="172" w:type="pct"/>
            <w:tcBorders>
              <w:top w:val="single" w:sz="4" w:space="0" w:color="auto"/>
              <w:left w:val="single" w:sz="4" w:space="0" w:color="auto"/>
              <w:bottom w:val="single" w:sz="4" w:space="0" w:color="auto"/>
              <w:right w:val="single" w:sz="4" w:space="0" w:color="auto"/>
            </w:tcBorders>
            <w:shd w:val="clear" w:color="auto" w:fill="FFFFFF"/>
            <w:vAlign w:val="center"/>
          </w:tcPr>
          <w:p w14:paraId="4511867C"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(6)</w:t>
            </w:r>
          </w:p>
        </w:tc>
        <w:tc>
          <w:tcPr>
            <w:tcW w:w="171" w:type="pct"/>
            <w:tcBorders>
              <w:top w:val="single" w:sz="4" w:space="0" w:color="auto"/>
              <w:left w:val="single" w:sz="4" w:space="0" w:color="auto"/>
              <w:bottom w:val="single" w:sz="4" w:space="0" w:color="auto"/>
              <w:right w:val="nil"/>
            </w:tcBorders>
            <w:shd w:val="clear" w:color="auto" w:fill="FFFFFF"/>
            <w:vAlign w:val="center"/>
          </w:tcPr>
          <w:p w14:paraId="4C61232E"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(7)</w:t>
            </w:r>
          </w:p>
        </w:tc>
        <w:tc>
          <w:tcPr>
            <w:tcW w:w="230" w:type="pct"/>
            <w:tcBorders>
              <w:top w:val="single" w:sz="4" w:space="0" w:color="auto"/>
              <w:left w:val="single" w:sz="4" w:space="0" w:color="auto"/>
              <w:bottom w:val="single" w:sz="4" w:space="0" w:color="auto"/>
              <w:right w:val="nil"/>
            </w:tcBorders>
            <w:shd w:val="clear" w:color="auto" w:fill="FFFFFF"/>
            <w:vAlign w:val="center"/>
          </w:tcPr>
          <w:p w14:paraId="458F7746"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(8)</w:t>
            </w:r>
          </w:p>
        </w:tc>
        <w:tc>
          <w:tcPr>
            <w:tcW w:w="170" w:type="pct"/>
            <w:tcBorders>
              <w:top w:val="single" w:sz="4" w:space="0" w:color="auto"/>
              <w:left w:val="single" w:sz="4" w:space="0" w:color="auto"/>
              <w:bottom w:val="single" w:sz="4" w:space="0" w:color="auto"/>
              <w:right w:val="nil"/>
            </w:tcBorders>
            <w:shd w:val="clear" w:color="auto" w:fill="FFFFFF"/>
            <w:vAlign w:val="center"/>
          </w:tcPr>
          <w:p w14:paraId="2BDF90EC"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(9)</w:t>
            </w:r>
          </w:p>
        </w:tc>
        <w:tc>
          <w:tcPr>
            <w:tcW w:w="300" w:type="pct"/>
            <w:tcBorders>
              <w:top w:val="single" w:sz="4" w:space="0" w:color="auto"/>
              <w:left w:val="single" w:sz="4" w:space="0" w:color="auto"/>
              <w:bottom w:val="single" w:sz="4" w:space="0" w:color="auto"/>
              <w:right w:val="nil"/>
            </w:tcBorders>
            <w:shd w:val="clear" w:color="auto" w:fill="FFFFFF"/>
            <w:vAlign w:val="center"/>
          </w:tcPr>
          <w:p w14:paraId="3AC77511"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(10)</w:t>
            </w:r>
          </w:p>
        </w:tc>
        <w:tc>
          <w:tcPr>
            <w:tcW w:w="414" w:type="pct"/>
            <w:tcBorders>
              <w:top w:val="single" w:sz="4" w:space="0" w:color="auto"/>
              <w:left w:val="single" w:sz="4" w:space="0" w:color="auto"/>
              <w:bottom w:val="single" w:sz="4" w:space="0" w:color="auto"/>
              <w:right w:val="nil"/>
            </w:tcBorders>
            <w:shd w:val="clear" w:color="auto" w:fill="FFFFFF"/>
            <w:vAlign w:val="center"/>
          </w:tcPr>
          <w:p w14:paraId="10E2E405"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(11)</w:t>
            </w:r>
          </w:p>
        </w:tc>
        <w:tc>
          <w:tcPr>
            <w:tcW w:w="273" w:type="pct"/>
            <w:tcBorders>
              <w:top w:val="single" w:sz="4" w:space="0" w:color="auto"/>
              <w:left w:val="single" w:sz="4" w:space="0" w:color="auto"/>
              <w:bottom w:val="single" w:sz="4" w:space="0" w:color="auto"/>
              <w:right w:val="nil"/>
            </w:tcBorders>
            <w:shd w:val="clear" w:color="auto" w:fill="FFFFFF"/>
            <w:vAlign w:val="center"/>
          </w:tcPr>
          <w:p w14:paraId="6B525B4C"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(13)</w:t>
            </w:r>
          </w:p>
        </w:tc>
        <w:tc>
          <w:tcPr>
            <w:tcW w:w="297" w:type="pct"/>
            <w:tcBorders>
              <w:top w:val="single" w:sz="4" w:space="0" w:color="auto"/>
              <w:left w:val="single" w:sz="4" w:space="0" w:color="auto"/>
              <w:bottom w:val="single" w:sz="4" w:space="0" w:color="auto"/>
              <w:right w:val="nil"/>
            </w:tcBorders>
            <w:shd w:val="clear" w:color="auto" w:fill="FFFFFF"/>
            <w:vAlign w:val="center"/>
          </w:tcPr>
          <w:p w14:paraId="51855763"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(14)</w:t>
            </w:r>
          </w:p>
        </w:tc>
        <w:tc>
          <w:tcPr>
            <w:tcW w:w="414" w:type="pct"/>
            <w:tcBorders>
              <w:top w:val="single" w:sz="4" w:space="0" w:color="auto"/>
              <w:left w:val="single" w:sz="4" w:space="0" w:color="auto"/>
              <w:bottom w:val="single" w:sz="4" w:space="0" w:color="auto"/>
              <w:right w:val="nil"/>
            </w:tcBorders>
            <w:shd w:val="clear" w:color="auto" w:fill="FFFFFF"/>
            <w:vAlign w:val="center"/>
          </w:tcPr>
          <w:p w14:paraId="037656A6"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(15)</w:t>
            </w:r>
          </w:p>
        </w:tc>
        <w:tc>
          <w:tcPr>
            <w:tcW w:w="275" w:type="pct"/>
            <w:tcBorders>
              <w:top w:val="single" w:sz="4" w:space="0" w:color="auto"/>
              <w:left w:val="single" w:sz="4" w:space="0" w:color="auto"/>
              <w:bottom w:val="single" w:sz="4" w:space="0" w:color="auto"/>
              <w:right w:val="nil"/>
            </w:tcBorders>
            <w:shd w:val="clear" w:color="auto" w:fill="FFFFFF"/>
            <w:vAlign w:val="center"/>
          </w:tcPr>
          <w:p w14:paraId="6DE6BE12"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(17)</w:t>
            </w:r>
          </w:p>
        </w:tc>
        <w:tc>
          <w:tcPr>
            <w:tcW w:w="290" w:type="pct"/>
            <w:tcBorders>
              <w:top w:val="single" w:sz="4" w:space="0" w:color="auto"/>
              <w:left w:val="single" w:sz="4" w:space="0" w:color="auto"/>
              <w:bottom w:val="single" w:sz="4" w:space="0" w:color="auto"/>
              <w:right w:val="nil"/>
            </w:tcBorders>
            <w:shd w:val="clear" w:color="auto" w:fill="FFFFFF"/>
            <w:vAlign w:val="center"/>
          </w:tcPr>
          <w:p w14:paraId="4816B957"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(18)</w:t>
            </w:r>
          </w:p>
        </w:tc>
        <w:tc>
          <w:tcPr>
            <w:tcW w:w="245" w:type="pct"/>
            <w:tcBorders>
              <w:top w:val="single" w:sz="4" w:space="0" w:color="auto"/>
              <w:left w:val="single" w:sz="4" w:space="0" w:color="auto"/>
              <w:bottom w:val="single" w:sz="4" w:space="0" w:color="auto"/>
              <w:right w:val="nil"/>
            </w:tcBorders>
            <w:shd w:val="clear" w:color="auto" w:fill="FFFFFF"/>
            <w:vAlign w:val="center"/>
          </w:tcPr>
          <w:p w14:paraId="2AD121BD"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(19)</w:t>
            </w:r>
          </w:p>
        </w:tc>
        <w:tc>
          <w:tcPr>
            <w:tcW w:w="269" w:type="pct"/>
            <w:tcBorders>
              <w:top w:val="single" w:sz="4" w:space="0" w:color="auto"/>
              <w:left w:val="single" w:sz="4" w:space="0" w:color="auto"/>
              <w:bottom w:val="single" w:sz="4" w:space="0" w:color="auto"/>
              <w:right w:val="single" w:sz="4" w:space="0" w:color="auto"/>
            </w:tcBorders>
            <w:shd w:val="clear" w:color="auto" w:fill="FFFFFF"/>
            <w:vAlign w:val="center"/>
          </w:tcPr>
          <w:p w14:paraId="34080F0D"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(20)</w:t>
            </w:r>
          </w:p>
        </w:tc>
        <w:tc>
          <w:tcPr>
            <w:tcW w:w="269" w:type="pct"/>
            <w:tcBorders>
              <w:top w:val="single" w:sz="4" w:space="0" w:color="auto"/>
              <w:left w:val="single" w:sz="4" w:space="0" w:color="auto"/>
              <w:bottom w:val="single" w:sz="4" w:space="0" w:color="auto"/>
              <w:right w:val="single" w:sz="4" w:space="0" w:color="auto"/>
            </w:tcBorders>
            <w:shd w:val="clear" w:color="auto" w:fill="FFFFFF"/>
            <w:vAlign w:val="center"/>
          </w:tcPr>
          <w:p w14:paraId="343632D3"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(21)</w:t>
            </w:r>
          </w:p>
        </w:tc>
        <w:tc>
          <w:tcPr>
            <w:tcW w:w="289" w:type="pct"/>
            <w:tcBorders>
              <w:top w:val="single" w:sz="4" w:space="0" w:color="auto"/>
              <w:left w:val="single" w:sz="4" w:space="0" w:color="auto"/>
              <w:bottom w:val="single" w:sz="4" w:space="0" w:color="auto"/>
              <w:right w:val="single" w:sz="4" w:space="0" w:color="auto"/>
            </w:tcBorders>
            <w:shd w:val="clear" w:color="auto" w:fill="FFFFFF"/>
            <w:vAlign w:val="center"/>
          </w:tcPr>
          <w:p w14:paraId="1E489EF9"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(22)</w:t>
            </w:r>
          </w:p>
        </w:tc>
      </w:tr>
      <w:tr w:rsidR="00BD4DA0" w14:paraId="4C48F045" w14:textId="77777777" w:rsidTr="00BD4DA0">
        <w:trPr>
          <w:trHeight w:val="418"/>
          <w:jc w:val="center"/>
        </w:trPr>
        <w:tc>
          <w:tcPr>
            <w:tcW w:w="142" w:type="pct"/>
            <w:tcBorders>
              <w:top w:val="single" w:sz="4" w:space="0" w:color="auto"/>
              <w:left w:val="single" w:sz="4" w:space="0" w:color="auto"/>
              <w:bottom w:val="nil"/>
              <w:right w:val="nil"/>
            </w:tcBorders>
            <w:shd w:val="clear" w:color="auto" w:fill="FFFFFF"/>
            <w:vAlign w:val="center"/>
          </w:tcPr>
          <w:p w14:paraId="2FE7B6F2" w14:textId="77777777" w:rsidR="00BD4DA0" w:rsidRDefault="00BD4DA0" w:rsidP="00BD4DA0">
            <w:pPr>
              <w:widowControl w:val="0"/>
              <w:jc w:val="center"/>
              <w:rPr>
                <w:rFonts w:eastAsia="Calibri"/>
                <w:color w:val="000000"/>
                <w:sz w:val="20"/>
                <w:szCs w:val="20"/>
              </w:rPr>
            </w:pPr>
            <w:r>
              <w:rPr>
                <w:rFonts w:eastAsia="Calibri"/>
                <w:color w:val="000000"/>
                <w:sz w:val="20"/>
                <w:szCs w:val="20"/>
                <w:lang w:eastAsia="vi-VN"/>
              </w:rPr>
              <w:t>1</w:t>
            </w:r>
          </w:p>
        </w:tc>
        <w:tc>
          <w:tcPr>
            <w:tcW w:w="186" w:type="pct"/>
            <w:tcBorders>
              <w:top w:val="single" w:sz="4" w:space="0" w:color="auto"/>
              <w:left w:val="single" w:sz="4" w:space="0" w:color="auto"/>
              <w:bottom w:val="nil"/>
              <w:right w:val="nil"/>
            </w:tcBorders>
            <w:shd w:val="clear" w:color="auto" w:fill="FFFFFF"/>
            <w:vAlign w:val="center"/>
          </w:tcPr>
          <w:p w14:paraId="67621E87" w14:textId="77777777" w:rsidR="00BD4DA0" w:rsidRDefault="00BD4DA0" w:rsidP="00BD4DA0">
            <w:pPr>
              <w:jc w:val="center"/>
              <w:rPr>
                <w:rFonts w:eastAsia="DengXian"/>
                <w:color w:val="000000"/>
                <w:sz w:val="20"/>
                <w:szCs w:val="20"/>
                <w:lang w:eastAsia="zh-CN"/>
              </w:rPr>
            </w:pPr>
          </w:p>
        </w:tc>
        <w:tc>
          <w:tcPr>
            <w:tcW w:w="222" w:type="pct"/>
            <w:tcBorders>
              <w:top w:val="single" w:sz="4" w:space="0" w:color="auto"/>
              <w:left w:val="single" w:sz="4" w:space="0" w:color="auto"/>
              <w:bottom w:val="nil"/>
              <w:right w:val="nil"/>
            </w:tcBorders>
            <w:shd w:val="clear" w:color="auto" w:fill="FFFFFF"/>
            <w:vAlign w:val="center"/>
          </w:tcPr>
          <w:p w14:paraId="3A3A1F39" w14:textId="77777777" w:rsidR="00BD4DA0" w:rsidRDefault="00BD4DA0" w:rsidP="00BD4DA0">
            <w:pPr>
              <w:jc w:val="center"/>
              <w:rPr>
                <w:rFonts w:eastAsia="DengXian"/>
                <w:color w:val="000000"/>
                <w:sz w:val="20"/>
                <w:szCs w:val="20"/>
                <w:lang w:eastAsia="zh-CN"/>
              </w:rPr>
            </w:pPr>
          </w:p>
        </w:tc>
        <w:tc>
          <w:tcPr>
            <w:tcW w:w="201" w:type="pct"/>
            <w:tcBorders>
              <w:top w:val="single" w:sz="4" w:space="0" w:color="auto"/>
              <w:left w:val="single" w:sz="4" w:space="0" w:color="auto"/>
              <w:bottom w:val="nil"/>
              <w:right w:val="nil"/>
            </w:tcBorders>
            <w:shd w:val="clear" w:color="auto" w:fill="FFFFFF"/>
            <w:vAlign w:val="center"/>
          </w:tcPr>
          <w:p w14:paraId="62CCA30C"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5F97FF4A" w14:textId="77777777" w:rsidR="00BD4DA0" w:rsidRDefault="00BD4DA0" w:rsidP="00BD4DA0">
            <w:pPr>
              <w:jc w:val="center"/>
              <w:rPr>
                <w:rFonts w:eastAsia="DengXian"/>
                <w:color w:val="000000"/>
                <w:sz w:val="20"/>
                <w:szCs w:val="20"/>
                <w:lang w:eastAsia="zh-CN"/>
              </w:rPr>
            </w:pPr>
          </w:p>
        </w:tc>
        <w:tc>
          <w:tcPr>
            <w:tcW w:w="172" w:type="pct"/>
            <w:tcBorders>
              <w:top w:val="single" w:sz="4" w:space="0" w:color="auto"/>
              <w:left w:val="single" w:sz="4" w:space="0" w:color="auto"/>
              <w:bottom w:val="nil"/>
              <w:right w:val="single" w:sz="4" w:space="0" w:color="auto"/>
            </w:tcBorders>
            <w:shd w:val="clear" w:color="auto" w:fill="FFFFFF"/>
          </w:tcPr>
          <w:p w14:paraId="6529A45B" w14:textId="77777777" w:rsidR="00BD4DA0" w:rsidRDefault="00BD4DA0" w:rsidP="00BD4DA0">
            <w:pPr>
              <w:jc w:val="center"/>
              <w:rPr>
                <w:rFonts w:eastAsia="DengXian"/>
                <w:color w:val="000000"/>
                <w:sz w:val="20"/>
                <w:szCs w:val="20"/>
                <w:lang w:eastAsia="zh-CN"/>
              </w:rPr>
            </w:pPr>
          </w:p>
        </w:tc>
        <w:tc>
          <w:tcPr>
            <w:tcW w:w="171" w:type="pct"/>
            <w:tcBorders>
              <w:top w:val="single" w:sz="4" w:space="0" w:color="auto"/>
              <w:left w:val="single" w:sz="4" w:space="0" w:color="auto"/>
              <w:bottom w:val="nil"/>
              <w:right w:val="nil"/>
            </w:tcBorders>
            <w:shd w:val="clear" w:color="auto" w:fill="FFFFFF"/>
            <w:vAlign w:val="center"/>
          </w:tcPr>
          <w:p w14:paraId="0993152C" w14:textId="77777777" w:rsidR="00BD4DA0" w:rsidRDefault="00BD4DA0" w:rsidP="00BD4DA0">
            <w:pPr>
              <w:jc w:val="center"/>
              <w:rPr>
                <w:rFonts w:eastAsia="DengXian"/>
                <w:color w:val="000000"/>
                <w:sz w:val="20"/>
                <w:szCs w:val="20"/>
                <w:lang w:eastAsia="zh-CN"/>
              </w:rPr>
            </w:pPr>
          </w:p>
        </w:tc>
        <w:tc>
          <w:tcPr>
            <w:tcW w:w="230" w:type="pct"/>
            <w:tcBorders>
              <w:top w:val="single" w:sz="4" w:space="0" w:color="auto"/>
              <w:left w:val="single" w:sz="4" w:space="0" w:color="auto"/>
              <w:bottom w:val="nil"/>
              <w:right w:val="nil"/>
            </w:tcBorders>
            <w:shd w:val="clear" w:color="auto" w:fill="FFFFFF"/>
            <w:vAlign w:val="center"/>
          </w:tcPr>
          <w:p w14:paraId="6A9FF1DA"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150E333B" w14:textId="77777777" w:rsidR="00BD4DA0" w:rsidRDefault="00BD4DA0" w:rsidP="00BD4DA0">
            <w:pPr>
              <w:jc w:val="center"/>
              <w:rPr>
                <w:rFonts w:eastAsia="DengXian"/>
                <w:color w:val="000000"/>
                <w:sz w:val="20"/>
                <w:szCs w:val="20"/>
                <w:lang w:eastAsia="zh-CN"/>
              </w:rPr>
            </w:pPr>
          </w:p>
        </w:tc>
        <w:tc>
          <w:tcPr>
            <w:tcW w:w="300" w:type="pct"/>
            <w:tcBorders>
              <w:top w:val="single" w:sz="4" w:space="0" w:color="auto"/>
              <w:left w:val="single" w:sz="4" w:space="0" w:color="auto"/>
              <w:bottom w:val="nil"/>
              <w:right w:val="nil"/>
            </w:tcBorders>
            <w:shd w:val="clear" w:color="auto" w:fill="FFFFFF"/>
            <w:vAlign w:val="center"/>
          </w:tcPr>
          <w:p w14:paraId="5CD01BA6"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36C19881" w14:textId="77777777" w:rsidR="00BD4DA0" w:rsidRDefault="00BD4DA0" w:rsidP="00BD4DA0">
            <w:pPr>
              <w:jc w:val="center"/>
              <w:rPr>
                <w:rFonts w:eastAsia="DengXian"/>
                <w:color w:val="000000"/>
                <w:sz w:val="20"/>
                <w:szCs w:val="20"/>
                <w:lang w:eastAsia="zh-CN"/>
              </w:rPr>
            </w:pPr>
          </w:p>
        </w:tc>
        <w:tc>
          <w:tcPr>
            <w:tcW w:w="273" w:type="pct"/>
            <w:tcBorders>
              <w:top w:val="single" w:sz="4" w:space="0" w:color="auto"/>
              <w:left w:val="single" w:sz="4" w:space="0" w:color="auto"/>
              <w:bottom w:val="nil"/>
              <w:right w:val="nil"/>
            </w:tcBorders>
            <w:shd w:val="clear" w:color="auto" w:fill="FFFFFF"/>
            <w:vAlign w:val="center"/>
          </w:tcPr>
          <w:p w14:paraId="3C04679A" w14:textId="77777777" w:rsidR="00BD4DA0" w:rsidRDefault="00BD4DA0" w:rsidP="00BD4DA0">
            <w:pPr>
              <w:jc w:val="center"/>
              <w:rPr>
                <w:rFonts w:eastAsia="DengXian"/>
                <w:color w:val="000000"/>
                <w:sz w:val="20"/>
                <w:szCs w:val="20"/>
                <w:lang w:eastAsia="zh-CN"/>
              </w:rPr>
            </w:pPr>
          </w:p>
        </w:tc>
        <w:tc>
          <w:tcPr>
            <w:tcW w:w="297" w:type="pct"/>
            <w:tcBorders>
              <w:top w:val="single" w:sz="4" w:space="0" w:color="auto"/>
              <w:left w:val="single" w:sz="4" w:space="0" w:color="auto"/>
              <w:bottom w:val="nil"/>
              <w:right w:val="nil"/>
            </w:tcBorders>
            <w:shd w:val="clear" w:color="auto" w:fill="FFFFFF"/>
            <w:vAlign w:val="center"/>
          </w:tcPr>
          <w:p w14:paraId="10075784"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04B50AE5" w14:textId="77777777" w:rsidR="00BD4DA0" w:rsidRDefault="00BD4DA0" w:rsidP="00BD4DA0">
            <w:pPr>
              <w:jc w:val="center"/>
              <w:rPr>
                <w:rFonts w:eastAsia="DengXian"/>
                <w:color w:val="000000"/>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14:paraId="306F9F8D" w14:textId="77777777" w:rsidR="00BD4DA0" w:rsidRDefault="00BD4DA0" w:rsidP="00BD4DA0">
            <w:pPr>
              <w:jc w:val="center"/>
              <w:rPr>
                <w:rFonts w:eastAsia="DengXian"/>
                <w:color w:val="000000"/>
                <w:sz w:val="20"/>
                <w:szCs w:val="20"/>
                <w:lang w:eastAsia="zh-CN"/>
              </w:rPr>
            </w:pPr>
          </w:p>
        </w:tc>
        <w:tc>
          <w:tcPr>
            <w:tcW w:w="290" w:type="pct"/>
            <w:tcBorders>
              <w:top w:val="single" w:sz="4" w:space="0" w:color="auto"/>
              <w:left w:val="single" w:sz="4" w:space="0" w:color="auto"/>
              <w:bottom w:val="nil"/>
              <w:right w:val="nil"/>
            </w:tcBorders>
            <w:shd w:val="clear" w:color="auto" w:fill="FFFFFF"/>
            <w:vAlign w:val="center"/>
          </w:tcPr>
          <w:p w14:paraId="4548AC14" w14:textId="77777777" w:rsidR="00BD4DA0" w:rsidRDefault="00BD4DA0" w:rsidP="00BD4DA0">
            <w:pPr>
              <w:jc w:val="center"/>
              <w:rPr>
                <w:rFonts w:eastAsia="DengXian"/>
                <w:color w:val="000000"/>
                <w:sz w:val="20"/>
                <w:szCs w:val="20"/>
                <w:lang w:eastAsia="zh-CN"/>
              </w:rPr>
            </w:pPr>
          </w:p>
        </w:tc>
        <w:tc>
          <w:tcPr>
            <w:tcW w:w="245" w:type="pct"/>
            <w:tcBorders>
              <w:top w:val="single" w:sz="4" w:space="0" w:color="auto"/>
              <w:left w:val="single" w:sz="4" w:space="0" w:color="auto"/>
              <w:bottom w:val="nil"/>
              <w:right w:val="nil"/>
            </w:tcBorders>
            <w:shd w:val="clear" w:color="auto" w:fill="FFFFFF"/>
            <w:vAlign w:val="center"/>
          </w:tcPr>
          <w:p w14:paraId="0FFE5C87"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nil"/>
              <w:right w:val="single" w:sz="4" w:space="0" w:color="auto"/>
            </w:tcBorders>
            <w:shd w:val="clear" w:color="auto" w:fill="FFFFFF"/>
            <w:vAlign w:val="center"/>
          </w:tcPr>
          <w:p w14:paraId="2C3051AE"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nil"/>
              <w:right w:val="single" w:sz="4" w:space="0" w:color="auto"/>
            </w:tcBorders>
            <w:shd w:val="clear" w:color="auto" w:fill="FFFFFF"/>
          </w:tcPr>
          <w:p w14:paraId="54BA413F" w14:textId="77777777" w:rsidR="00BD4DA0" w:rsidRDefault="00BD4DA0" w:rsidP="00BD4DA0">
            <w:pPr>
              <w:jc w:val="center"/>
              <w:rPr>
                <w:rFonts w:eastAsia="DengXian"/>
                <w:color w:val="000000"/>
                <w:sz w:val="20"/>
                <w:szCs w:val="20"/>
                <w:lang w:eastAsia="zh-CN"/>
              </w:rPr>
            </w:pPr>
          </w:p>
        </w:tc>
        <w:tc>
          <w:tcPr>
            <w:tcW w:w="289" w:type="pct"/>
            <w:tcBorders>
              <w:top w:val="single" w:sz="4" w:space="0" w:color="auto"/>
              <w:left w:val="single" w:sz="4" w:space="0" w:color="auto"/>
              <w:bottom w:val="nil"/>
              <w:right w:val="single" w:sz="4" w:space="0" w:color="auto"/>
            </w:tcBorders>
            <w:shd w:val="clear" w:color="auto" w:fill="FFFFFF"/>
          </w:tcPr>
          <w:p w14:paraId="08660134" w14:textId="77777777" w:rsidR="00BD4DA0" w:rsidRDefault="00BD4DA0" w:rsidP="00BD4DA0">
            <w:pPr>
              <w:jc w:val="center"/>
              <w:rPr>
                <w:rFonts w:eastAsia="DengXian"/>
                <w:color w:val="000000"/>
                <w:sz w:val="20"/>
                <w:szCs w:val="20"/>
                <w:lang w:eastAsia="zh-CN"/>
              </w:rPr>
            </w:pPr>
          </w:p>
        </w:tc>
      </w:tr>
      <w:tr w:rsidR="00BD4DA0" w14:paraId="4C0365A1" w14:textId="77777777" w:rsidTr="00BD4DA0">
        <w:trPr>
          <w:trHeight w:val="410"/>
          <w:jc w:val="center"/>
        </w:trPr>
        <w:tc>
          <w:tcPr>
            <w:tcW w:w="142" w:type="pct"/>
            <w:tcBorders>
              <w:top w:val="single" w:sz="4" w:space="0" w:color="auto"/>
              <w:left w:val="single" w:sz="4" w:space="0" w:color="auto"/>
              <w:bottom w:val="nil"/>
              <w:right w:val="nil"/>
            </w:tcBorders>
            <w:shd w:val="clear" w:color="auto" w:fill="FFFFFF"/>
            <w:vAlign w:val="center"/>
          </w:tcPr>
          <w:p w14:paraId="253672BE" w14:textId="77777777" w:rsidR="00BD4DA0" w:rsidRDefault="00BD4DA0" w:rsidP="00BD4DA0">
            <w:pPr>
              <w:widowControl w:val="0"/>
              <w:jc w:val="center"/>
              <w:rPr>
                <w:rFonts w:eastAsia="Calibri"/>
                <w:color w:val="000000"/>
                <w:sz w:val="20"/>
                <w:szCs w:val="20"/>
              </w:rPr>
            </w:pPr>
            <w:r>
              <w:rPr>
                <w:rFonts w:eastAsia="Calibri"/>
                <w:i/>
                <w:iCs/>
                <w:color w:val="000000"/>
                <w:sz w:val="20"/>
                <w:szCs w:val="20"/>
                <w:lang w:eastAsia="vi-VN"/>
              </w:rPr>
              <w:t>2</w:t>
            </w:r>
          </w:p>
        </w:tc>
        <w:tc>
          <w:tcPr>
            <w:tcW w:w="186" w:type="pct"/>
            <w:tcBorders>
              <w:top w:val="single" w:sz="4" w:space="0" w:color="auto"/>
              <w:left w:val="single" w:sz="4" w:space="0" w:color="auto"/>
              <w:bottom w:val="nil"/>
              <w:right w:val="nil"/>
            </w:tcBorders>
            <w:shd w:val="clear" w:color="auto" w:fill="FFFFFF"/>
            <w:vAlign w:val="center"/>
          </w:tcPr>
          <w:p w14:paraId="34DC972D" w14:textId="77777777" w:rsidR="00BD4DA0" w:rsidRDefault="00BD4DA0" w:rsidP="00BD4DA0">
            <w:pPr>
              <w:jc w:val="center"/>
              <w:rPr>
                <w:rFonts w:eastAsia="DengXian"/>
                <w:color w:val="000000"/>
                <w:sz w:val="20"/>
                <w:szCs w:val="20"/>
                <w:lang w:eastAsia="zh-CN"/>
              </w:rPr>
            </w:pPr>
          </w:p>
        </w:tc>
        <w:tc>
          <w:tcPr>
            <w:tcW w:w="222" w:type="pct"/>
            <w:tcBorders>
              <w:top w:val="single" w:sz="4" w:space="0" w:color="auto"/>
              <w:left w:val="single" w:sz="4" w:space="0" w:color="auto"/>
              <w:bottom w:val="nil"/>
              <w:right w:val="nil"/>
            </w:tcBorders>
            <w:shd w:val="clear" w:color="auto" w:fill="FFFFFF"/>
            <w:vAlign w:val="center"/>
          </w:tcPr>
          <w:p w14:paraId="0DA05D03" w14:textId="77777777" w:rsidR="00BD4DA0" w:rsidRDefault="00BD4DA0" w:rsidP="00BD4DA0">
            <w:pPr>
              <w:jc w:val="center"/>
              <w:rPr>
                <w:rFonts w:eastAsia="DengXian"/>
                <w:color w:val="000000"/>
                <w:sz w:val="20"/>
                <w:szCs w:val="20"/>
                <w:lang w:eastAsia="zh-CN"/>
              </w:rPr>
            </w:pPr>
          </w:p>
        </w:tc>
        <w:tc>
          <w:tcPr>
            <w:tcW w:w="201" w:type="pct"/>
            <w:tcBorders>
              <w:top w:val="single" w:sz="4" w:space="0" w:color="auto"/>
              <w:left w:val="single" w:sz="4" w:space="0" w:color="auto"/>
              <w:bottom w:val="nil"/>
              <w:right w:val="nil"/>
            </w:tcBorders>
            <w:shd w:val="clear" w:color="auto" w:fill="FFFFFF"/>
            <w:vAlign w:val="center"/>
          </w:tcPr>
          <w:p w14:paraId="5C1CF063"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5D3EFDEC" w14:textId="77777777" w:rsidR="00BD4DA0" w:rsidRDefault="00BD4DA0" w:rsidP="00BD4DA0">
            <w:pPr>
              <w:jc w:val="center"/>
              <w:rPr>
                <w:rFonts w:eastAsia="DengXian"/>
                <w:color w:val="000000"/>
                <w:sz w:val="20"/>
                <w:szCs w:val="20"/>
                <w:lang w:eastAsia="zh-CN"/>
              </w:rPr>
            </w:pPr>
          </w:p>
        </w:tc>
        <w:tc>
          <w:tcPr>
            <w:tcW w:w="172" w:type="pct"/>
            <w:tcBorders>
              <w:top w:val="single" w:sz="4" w:space="0" w:color="auto"/>
              <w:left w:val="single" w:sz="4" w:space="0" w:color="auto"/>
              <w:bottom w:val="nil"/>
              <w:right w:val="single" w:sz="4" w:space="0" w:color="auto"/>
            </w:tcBorders>
            <w:shd w:val="clear" w:color="auto" w:fill="FFFFFF"/>
          </w:tcPr>
          <w:p w14:paraId="54A03F85" w14:textId="77777777" w:rsidR="00BD4DA0" w:rsidRDefault="00BD4DA0" w:rsidP="00BD4DA0">
            <w:pPr>
              <w:jc w:val="center"/>
              <w:rPr>
                <w:rFonts w:eastAsia="DengXian"/>
                <w:color w:val="000000"/>
                <w:sz w:val="20"/>
                <w:szCs w:val="20"/>
                <w:lang w:eastAsia="zh-CN"/>
              </w:rPr>
            </w:pPr>
          </w:p>
        </w:tc>
        <w:tc>
          <w:tcPr>
            <w:tcW w:w="171" w:type="pct"/>
            <w:tcBorders>
              <w:top w:val="single" w:sz="4" w:space="0" w:color="auto"/>
              <w:left w:val="single" w:sz="4" w:space="0" w:color="auto"/>
              <w:bottom w:val="nil"/>
              <w:right w:val="nil"/>
            </w:tcBorders>
            <w:shd w:val="clear" w:color="auto" w:fill="FFFFFF"/>
            <w:vAlign w:val="center"/>
          </w:tcPr>
          <w:p w14:paraId="22B1A3AA" w14:textId="77777777" w:rsidR="00BD4DA0" w:rsidRDefault="00BD4DA0" w:rsidP="00BD4DA0">
            <w:pPr>
              <w:jc w:val="center"/>
              <w:rPr>
                <w:rFonts w:eastAsia="DengXian"/>
                <w:color w:val="000000"/>
                <w:sz w:val="20"/>
                <w:szCs w:val="20"/>
                <w:lang w:eastAsia="zh-CN"/>
              </w:rPr>
            </w:pPr>
          </w:p>
        </w:tc>
        <w:tc>
          <w:tcPr>
            <w:tcW w:w="230" w:type="pct"/>
            <w:tcBorders>
              <w:top w:val="single" w:sz="4" w:space="0" w:color="auto"/>
              <w:left w:val="single" w:sz="4" w:space="0" w:color="auto"/>
              <w:bottom w:val="nil"/>
              <w:right w:val="nil"/>
            </w:tcBorders>
            <w:shd w:val="clear" w:color="auto" w:fill="FFFFFF"/>
            <w:vAlign w:val="center"/>
          </w:tcPr>
          <w:p w14:paraId="13E07C24"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nil"/>
              <w:right w:val="nil"/>
            </w:tcBorders>
            <w:shd w:val="clear" w:color="auto" w:fill="FFFFFF"/>
            <w:vAlign w:val="center"/>
          </w:tcPr>
          <w:p w14:paraId="26071A37" w14:textId="77777777" w:rsidR="00BD4DA0" w:rsidRDefault="00BD4DA0" w:rsidP="00BD4DA0">
            <w:pPr>
              <w:jc w:val="center"/>
              <w:rPr>
                <w:rFonts w:eastAsia="DengXian"/>
                <w:color w:val="000000"/>
                <w:sz w:val="20"/>
                <w:szCs w:val="20"/>
                <w:lang w:eastAsia="zh-CN"/>
              </w:rPr>
            </w:pPr>
          </w:p>
        </w:tc>
        <w:tc>
          <w:tcPr>
            <w:tcW w:w="300" w:type="pct"/>
            <w:tcBorders>
              <w:top w:val="single" w:sz="4" w:space="0" w:color="auto"/>
              <w:left w:val="single" w:sz="4" w:space="0" w:color="auto"/>
              <w:bottom w:val="nil"/>
              <w:right w:val="nil"/>
            </w:tcBorders>
            <w:shd w:val="clear" w:color="auto" w:fill="FFFFFF"/>
            <w:vAlign w:val="center"/>
          </w:tcPr>
          <w:p w14:paraId="79857F1A"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116A0175" w14:textId="77777777" w:rsidR="00BD4DA0" w:rsidRDefault="00BD4DA0" w:rsidP="00BD4DA0">
            <w:pPr>
              <w:jc w:val="center"/>
              <w:rPr>
                <w:rFonts w:eastAsia="DengXian"/>
                <w:color w:val="000000"/>
                <w:sz w:val="20"/>
                <w:szCs w:val="20"/>
                <w:lang w:eastAsia="zh-CN"/>
              </w:rPr>
            </w:pPr>
          </w:p>
        </w:tc>
        <w:tc>
          <w:tcPr>
            <w:tcW w:w="273" w:type="pct"/>
            <w:tcBorders>
              <w:top w:val="single" w:sz="4" w:space="0" w:color="auto"/>
              <w:left w:val="single" w:sz="4" w:space="0" w:color="auto"/>
              <w:bottom w:val="nil"/>
              <w:right w:val="nil"/>
            </w:tcBorders>
            <w:shd w:val="clear" w:color="auto" w:fill="FFFFFF"/>
            <w:vAlign w:val="center"/>
          </w:tcPr>
          <w:p w14:paraId="2AC6A678" w14:textId="77777777" w:rsidR="00BD4DA0" w:rsidRDefault="00BD4DA0" w:rsidP="00BD4DA0">
            <w:pPr>
              <w:jc w:val="center"/>
              <w:rPr>
                <w:rFonts w:eastAsia="DengXian"/>
                <w:color w:val="000000"/>
                <w:sz w:val="20"/>
                <w:szCs w:val="20"/>
                <w:lang w:eastAsia="zh-CN"/>
              </w:rPr>
            </w:pPr>
          </w:p>
        </w:tc>
        <w:tc>
          <w:tcPr>
            <w:tcW w:w="297" w:type="pct"/>
            <w:tcBorders>
              <w:top w:val="single" w:sz="4" w:space="0" w:color="auto"/>
              <w:left w:val="single" w:sz="4" w:space="0" w:color="auto"/>
              <w:bottom w:val="nil"/>
              <w:right w:val="nil"/>
            </w:tcBorders>
            <w:shd w:val="clear" w:color="auto" w:fill="FFFFFF"/>
            <w:vAlign w:val="center"/>
          </w:tcPr>
          <w:p w14:paraId="21ED0F94"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nil"/>
              <w:right w:val="nil"/>
            </w:tcBorders>
            <w:shd w:val="clear" w:color="auto" w:fill="FFFFFF"/>
            <w:vAlign w:val="center"/>
          </w:tcPr>
          <w:p w14:paraId="1E7B6D45" w14:textId="77777777" w:rsidR="00BD4DA0" w:rsidRDefault="00BD4DA0" w:rsidP="00BD4DA0">
            <w:pPr>
              <w:jc w:val="center"/>
              <w:rPr>
                <w:rFonts w:eastAsia="DengXian"/>
                <w:color w:val="000000"/>
                <w:sz w:val="20"/>
                <w:szCs w:val="20"/>
                <w:lang w:eastAsia="zh-CN"/>
              </w:rPr>
            </w:pPr>
          </w:p>
        </w:tc>
        <w:tc>
          <w:tcPr>
            <w:tcW w:w="275" w:type="pct"/>
            <w:tcBorders>
              <w:top w:val="single" w:sz="4" w:space="0" w:color="auto"/>
              <w:left w:val="single" w:sz="4" w:space="0" w:color="auto"/>
              <w:bottom w:val="nil"/>
              <w:right w:val="nil"/>
            </w:tcBorders>
            <w:shd w:val="clear" w:color="auto" w:fill="FFFFFF"/>
            <w:vAlign w:val="center"/>
          </w:tcPr>
          <w:p w14:paraId="001BB501" w14:textId="77777777" w:rsidR="00BD4DA0" w:rsidRDefault="00BD4DA0" w:rsidP="00BD4DA0">
            <w:pPr>
              <w:jc w:val="center"/>
              <w:rPr>
                <w:rFonts w:eastAsia="DengXian"/>
                <w:color w:val="000000"/>
                <w:sz w:val="20"/>
                <w:szCs w:val="20"/>
                <w:lang w:eastAsia="zh-CN"/>
              </w:rPr>
            </w:pPr>
          </w:p>
        </w:tc>
        <w:tc>
          <w:tcPr>
            <w:tcW w:w="290" w:type="pct"/>
            <w:tcBorders>
              <w:top w:val="single" w:sz="4" w:space="0" w:color="auto"/>
              <w:left w:val="single" w:sz="4" w:space="0" w:color="auto"/>
              <w:bottom w:val="nil"/>
              <w:right w:val="nil"/>
            </w:tcBorders>
            <w:shd w:val="clear" w:color="auto" w:fill="FFFFFF"/>
            <w:vAlign w:val="center"/>
          </w:tcPr>
          <w:p w14:paraId="41FB9F09" w14:textId="77777777" w:rsidR="00BD4DA0" w:rsidRDefault="00BD4DA0" w:rsidP="00BD4DA0">
            <w:pPr>
              <w:jc w:val="center"/>
              <w:rPr>
                <w:rFonts w:eastAsia="DengXian"/>
                <w:color w:val="000000"/>
                <w:sz w:val="20"/>
                <w:szCs w:val="20"/>
                <w:lang w:eastAsia="zh-CN"/>
              </w:rPr>
            </w:pPr>
          </w:p>
        </w:tc>
        <w:tc>
          <w:tcPr>
            <w:tcW w:w="245" w:type="pct"/>
            <w:tcBorders>
              <w:top w:val="single" w:sz="4" w:space="0" w:color="auto"/>
              <w:left w:val="single" w:sz="4" w:space="0" w:color="auto"/>
              <w:bottom w:val="nil"/>
              <w:right w:val="nil"/>
            </w:tcBorders>
            <w:shd w:val="clear" w:color="auto" w:fill="FFFFFF"/>
            <w:vAlign w:val="center"/>
          </w:tcPr>
          <w:p w14:paraId="6D10F489"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nil"/>
              <w:right w:val="single" w:sz="4" w:space="0" w:color="auto"/>
            </w:tcBorders>
            <w:shd w:val="clear" w:color="auto" w:fill="FFFFFF"/>
            <w:vAlign w:val="center"/>
          </w:tcPr>
          <w:p w14:paraId="3E8212F2"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nil"/>
              <w:right w:val="single" w:sz="4" w:space="0" w:color="auto"/>
            </w:tcBorders>
            <w:shd w:val="clear" w:color="auto" w:fill="FFFFFF"/>
          </w:tcPr>
          <w:p w14:paraId="1F1DAC67" w14:textId="77777777" w:rsidR="00BD4DA0" w:rsidRDefault="00BD4DA0" w:rsidP="00BD4DA0">
            <w:pPr>
              <w:jc w:val="center"/>
              <w:rPr>
                <w:rFonts w:eastAsia="DengXian"/>
                <w:color w:val="000000"/>
                <w:sz w:val="20"/>
                <w:szCs w:val="20"/>
                <w:lang w:eastAsia="zh-CN"/>
              </w:rPr>
            </w:pPr>
          </w:p>
        </w:tc>
        <w:tc>
          <w:tcPr>
            <w:tcW w:w="289" w:type="pct"/>
            <w:tcBorders>
              <w:top w:val="single" w:sz="4" w:space="0" w:color="auto"/>
              <w:left w:val="single" w:sz="4" w:space="0" w:color="auto"/>
              <w:bottom w:val="nil"/>
              <w:right w:val="single" w:sz="4" w:space="0" w:color="auto"/>
            </w:tcBorders>
            <w:shd w:val="clear" w:color="auto" w:fill="FFFFFF"/>
          </w:tcPr>
          <w:p w14:paraId="506BA0C4" w14:textId="77777777" w:rsidR="00BD4DA0" w:rsidRDefault="00BD4DA0" w:rsidP="00BD4DA0">
            <w:pPr>
              <w:jc w:val="center"/>
              <w:rPr>
                <w:rFonts w:eastAsia="DengXian"/>
                <w:color w:val="000000"/>
                <w:sz w:val="20"/>
                <w:szCs w:val="20"/>
                <w:lang w:eastAsia="zh-CN"/>
              </w:rPr>
            </w:pPr>
          </w:p>
        </w:tc>
      </w:tr>
      <w:tr w:rsidR="00BD4DA0" w14:paraId="71FE6508" w14:textId="77777777" w:rsidTr="00BD4DA0">
        <w:trPr>
          <w:trHeight w:val="430"/>
          <w:jc w:val="center"/>
        </w:trPr>
        <w:tc>
          <w:tcPr>
            <w:tcW w:w="142" w:type="pct"/>
            <w:tcBorders>
              <w:top w:val="single" w:sz="4" w:space="0" w:color="auto"/>
              <w:left w:val="single" w:sz="4" w:space="0" w:color="auto"/>
              <w:bottom w:val="single" w:sz="4" w:space="0" w:color="auto"/>
              <w:right w:val="nil"/>
            </w:tcBorders>
            <w:shd w:val="clear" w:color="auto" w:fill="FFFFFF"/>
            <w:vAlign w:val="center"/>
          </w:tcPr>
          <w:p w14:paraId="395EB6F1" w14:textId="77777777" w:rsidR="00BD4DA0" w:rsidRDefault="00BD4DA0" w:rsidP="00BD4DA0">
            <w:pPr>
              <w:jc w:val="center"/>
              <w:rPr>
                <w:rFonts w:eastAsia="DengXian"/>
                <w:color w:val="000000"/>
                <w:sz w:val="20"/>
                <w:szCs w:val="20"/>
                <w:lang w:eastAsia="zh-CN"/>
              </w:rPr>
            </w:pPr>
            <w:r>
              <w:rPr>
                <w:rFonts w:eastAsia="DengXian"/>
                <w:color w:val="000000"/>
                <w:sz w:val="20"/>
                <w:szCs w:val="20"/>
                <w:lang w:eastAsia="zh-CN"/>
              </w:rPr>
              <w:t>...</w:t>
            </w:r>
          </w:p>
        </w:tc>
        <w:tc>
          <w:tcPr>
            <w:tcW w:w="186" w:type="pct"/>
            <w:tcBorders>
              <w:top w:val="single" w:sz="4" w:space="0" w:color="auto"/>
              <w:left w:val="single" w:sz="4" w:space="0" w:color="auto"/>
              <w:bottom w:val="single" w:sz="4" w:space="0" w:color="auto"/>
              <w:right w:val="nil"/>
            </w:tcBorders>
            <w:shd w:val="clear" w:color="auto" w:fill="FFFFFF"/>
            <w:vAlign w:val="center"/>
          </w:tcPr>
          <w:p w14:paraId="019D1325" w14:textId="77777777" w:rsidR="00BD4DA0" w:rsidRDefault="00BD4DA0" w:rsidP="00BD4DA0">
            <w:pPr>
              <w:jc w:val="center"/>
              <w:rPr>
                <w:rFonts w:eastAsia="DengXian"/>
                <w:color w:val="000000"/>
                <w:sz w:val="20"/>
                <w:szCs w:val="20"/>
                <w:lang w:eastAsia="zh-CN"/>
              </w:rPr>
            </w:pPr>
          </w:p>
        </w:tc>
        <w:tc>
          <w:tcPr>
            <w:tcW w:w="222" w:type="pct"/>
            <w:tcBorders>
              <w:top w:val="single" w:sz="4" w:space="0" w:color="auto"/>
              <w:left w:val="single" w:sz="4" w:space="0" w:color="auto"/>
              <w:bottom w:val="single" w:sz="4" w:space="0" w:color="auto"/>
              <w:right w:val="nil"/>
            </w:tcBorders>
            <w:shd w:val="clear" w:color="auto" w:fill="FFFFFF"/>
            <w:vAlign w:val="center"/>
          </w:tcPr>
          <w:p w14:paraId="01F432E2" w14:textId="77777777" w:rsidR="00BD4DA0" w:rsidRDefault="00BD4DA0" w:rsidP="00BD4DA0">
            <w:pPr>
              <w:jc w:val="center"/>
              <w:rPr>
                <w:rFonts w:eastAsia="DengXian"/>
                <w:color w:val="000000"/>
                <w:sz w:val="20"/>
                <w:szCs w:val="20"/>
                <w:lang w:eastAsia="zh-CN"/>
              </w:rPr>
            </w:pPr>
          </w:p>
        </w:tc>
        <w:tc>
          <w:tcPr>
            <w:tcW w:w="201" w:type="pct"/>
            <w:tcBorders>
              <w:top w:val="single" w:sz="4" w:space="0" w:color="auto"/>
              <w:left w:val="single" w:sz="4" w:space="0" w:color="auto"/>
              <w:bottom w:val="single" w:sz="4" w:space="0" w:color="auto"/>
              <w:right w:val="nil"/>
            </w:tcBorders>
            <w:shd w:val="clear" w:color="auto" w:fill="FFFFFF"/>
            <w:vAlign w:val="center"/>
          </w:tcPr>
          <w:p w14:paraId="1050C3AD"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single" w:sz="4" w:space="0" w:color="auto"/>
              <w:right w:val="nil"/>
            </w:tcBorders>
            <w:shd w:val="clear" w:color="auto" w:fill="FFFFFF"/>
            <w:vAlign w:val="center"/>
          </w:tcPr>
          <w:p w14:paraId="056F6BF9" w14:textId="77777777" w:rsidR="00BD4DA0" w:rsidRDefault="00BD4DA0" w:rsidP="00BD4DA0">
            <w:pPr>
              <w:jc w:val="center"/>
              <w:rPr>
                <w:rFonts w:eastAsia="DengXian"/>
                <w:color w:val="000000"/>
                <w:sz w:val="20"/>
                <w:szCs w:val="20"/>
                <w:lang w:eastAsia="zh-CN"/>
              </w:rPr>
            </w:pPr>
          </w:p>
        </w:tc>
        <w:tc>
          <w:tcPr>
            <w:tcW w:w="172" w:type="pct"/>
            <w:tcBorders>
              <w:top w:val="single" w:sz="4" w:space="0" w:color="auto"/>
              <w:left w:val="single" w:sz="4" w:space="0" w:color="auto"/>
              <w:bottom w:val="single" w:sz="4" w:space="0" w:color="auto"/>
              <w:right w:val="single" w:sz="4" w:space="0" w:color="auto"/>
            </w:tcBorders>
            <w:shd w:val="clear" w:color="auto" w:fill="FFFFFF"/>
          </w:tcPr>
          <w:p w14:paraId="1E8DE96B" w14:textId="77777777" w:rsidR="00BD4DA0" w:rsidRDefault="00BD4DA0" w:rsidP="00BD4DA0">
            <w:pPr>
              <w:jc w:val="center"/>
              <w:rPr>
                <w:rFonts w:eastAsia="DengXian"/>
                <w:color w:val="000000"/>
                <w:sz w:val="20"/>
                <w:szCs w:val="20"/>
                <w:lang w:eastAsia="zh-CN"/>
              </w:rPr>
            </w:pPr>
          </w:p>
        </w:tc>
        <w:tc>
          <w:tcPr>
            <w:tcW w:w="171" w:type="pct"/>
            <w:tcBorders>
              <w:top w:val="single" w:sz="4" w:space="0" w:color="auto"/>
              <w:left w:val="single" w:sz="4" w:space="0" w:color="auto"/>
              <w:bottom w:val="single" w:sz="4" w:space="0" w:color="auto"/>
              <w:right w:val="nil"/>
            </w:tcBorders>
            <w:shd w:val="clear" w:color="auto" w:fill="FFFFFF"/>
            <w:vAlign w:val="center"/>
          </w:tcPr>
          <w:p w14:paraId="4540614F" w14:textId="77777777" w:rsidR="00BD4DA0" w:rsidRDefault="00BD4DA0" w:rsidP="00BD4DA0">
            <w:pPr>
              <w:jc w:val="center"/>
              <w:rPr>
                <w:rFonts w:eastAsia="DengXian"/>
                <w:color w:val="000000"/>
                <w:sz w:val="20"/>
                <w:szCs w:val="20"/>
                <w:lang w:eastAsia="zh-CN"/>
              </w:rPr>
            </w:pPr>
          </w:p>
        </w:tc>
        <w:tc>
          <w:tcPr>
            <w:tcW w:w="230" w:type="pct"/>
            <w:tcBorders>
              <w:top w:val="single" w:sz="4" w:space="0" w:color="auto"/>
              <w:left w:val="single" w:sz="4" w:space="0" w:color="auto"/>
              <w:bottom w:val="single" w:sz="4" w:space="0" w:color="auto"/>
              <w:right w:val="nil"/>
            </w:tcBorders>
            <w:shd w:val="clear" w:color="auto" w:fill="FFFFFF"/>
            <w:vAlign w:val="center"/>
          </w:tcPr>
          <w:p w14:paraId="51E1F511" w14:textId="77777777" w:rsidR="00BD4DA0" w:rsidRDefault="00BD4DA0" w:rsidP="00BD4DA0">
            <w:pPr>
              <w:jc w:val="center"/>
              <w:rPr>
                <w:rFonts w:eastAsia="DengXian"/>
                <w:color w:val="000000"/>
                <w:sz w:val="20"/>
                <w:szCs w:val="20"/>
                <w:lang w:eastAsia="zh-CN"/>
              </w:rPr>
            </w:pPr>
          </w:p>
        </w:tc>
        <w:tc>
          <w:tcPr>
            <w:tcW w:w="170" w:type="pct"/>
            <w:tcBorders>
              <w:top w:val="single" w:sz="4" w:space="0" w:color="auto"/>
              <w:left w:val="single" w:sz="4" w:space="0" w:color="auto"/>
              <w:bottom w:val="single" w:sz="4" w:space="0" w:color="auto"/>
              <w:right w:val="nil"/>
            </w:tcBorders>
            <w:shd w:val="clear" w:color="auto" w:fill="FFFFFF"/>
            <w:vAlign w:val="center"/>
          </w:tcPr>
          <w:p w14:paraId="64837BC5" w14:textId="77777777" w:rsidR="00BD4DA0" w:rsidRDefault="00BD4DA0" w:rsidP="00BD4DA0">
            <w:pPr>
              <w:jc w:val="center"/>
              <w:rPr>
                <w:rFonts w:eastAsia="DengXian"/>
                <w:color w:val="000000"/>
                <w:sz w:val="20"/>
                <w:szCs w:val="20"/>
                <w:lang w:eastAsia="zh-CN"/>
              </w:rPr>
            </w:pPr>
          </w:p>
        </w:tc>
        <w:tc>
          <w:tcPr>
            <w:tcW w:w="300" w:type="pct"/>
            <w:tcBorders>
              <w:top w:val="single" w:sz="4" w:space="0" w:color="auto"/>
              <w:left w:val="single" w:sz="4" w:space="0" w:color="auto"/>
              <w:bottom w:val="single" w:sz="4" w:space="0" w:color="auto"/>
              <w:right w:val="nil"/>
            </w:tcBorders>
            <w:shd w:val="clear" w:color="auto" w:fill="FFFFFF"/>
            <w:vAlign w:val="center"/>
          </w:tcPr>
          <w:p w14:paraId="2330124E"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063AF6BB" w14:textId="77777777" w:rsidR="00BD4DA0" w:rsidRDefault="00BD4DA0" w:rsidP="00BD4DA0">
            <w:pPr>
              <w:jc w:val="center"/>
              <w:rPr>
                <w:rFonts w:eastAsia="DengXian"/>
                <w:color w:val="000000"/>
                <w:sz w:val="20"/>
                <w:szCs w:val="20"/>
                <w:lang w:eastAsia="zh-CN"/>
              </w:rPr>
            </w:pPr>
          </w:p>
        </w:tc>
        <w:tc>
          <w:tcPr>
            <w:tcW w:w="273" w:type="pct"/>
            <w:tcBorders>
              <w:top w:val="single" w:sz="4" w:space="0" w:color="auto"/>
              <w:left w:val="single" w:sz="4" w:space="0" w:color="auto"/>
              <w:bottom w:val="single" w:sz="4" w:space="0" w:color="auto"/>
              <w:right w:val="nil"/>
            </w:tcBorders>
            <w:shd w:val="clear" w:color="auto" w:fill="FFFFFF"/>
            <w:vAlign w:val="center"/>
          </w:tcPr>
          <w:p w14:paraId="1F1826D9" w14:textId="77777777" w:rsidR="00BD4DA0" w:rsidRDefault="00BD4DA0" w:rsidP="00BD4DA0">
            <w:pPr>
              <w:jc w:val="center"/>
              <w:rPr>
                <w:rFonts w:eastAsia="DengXian"/>
                <w:color w:val="000000"/>
                <w:sz w:val="20"/>
                <w:szCs w:val="20"/>
                <w:lang w:eastAsia="zh-CN"/>
              </w:rPr>
            </w:pPr>
          </w:p>
        </w:tc>
        <w:tc>
          <w:tcPr>
            <w:tcW w:w="297" w:type="pct"/>
            <w:tcBorders>
              <w:top w:val="single" w:sz="4" w:space="0" w:color="auto"/>
              <w:left w:val="single" w:sz="4" w:space="0" w:color="auto"/>
              <w:bottom w:val="single" w:sz="4" w:space="0" w:color="auto"/>
              <w:right w:val="nil"/>
            </w:tcBorders>
            <w:shd w:val="clear" w:color="auto" w:fill="FFFFFF"/>
            <w:vAlign w:val="center"/>
          </w:tcPr>
          <w:p w14:paraId="7C970E2C" w14:textId="77777777" w:rsidR="00BD4DA0" w:rsidRDefault="00BD4DA0" w:rsidP="00BD4DA0">
            <w:pPr>
              <w:jc w:val="center"/>
              <w:rPr>
                <w:rFonts w:eastAsia="DengXian"/>
                <w:color w:val="000000"/>
                <w:sz w:val="20"/>
                <w:szCs w:val="20"/>
                <w:lang w:eastAsia="zh-CN"/>
              </w:rPr>
            </w:pPr>
          </w:p>
        </w:tc>
        <w:tc>
          <w:tcPr>
            <w:tcW w:w="414" w:type="pct"/>
            <w:tcBorders>
              <w:top w:val="single" w:sz="4" w:space="0" w:color="auto"/>
              <w:left w:val="single" w:sz="4" w:space="0" w:color="auto"/>
              <w:bottom w:val="single" w:sz="4" w:space="0" w:color="auto"/>
              <w:right w:val="nil"/>
            </w:tcBorders>
            <w:shd w:val="clear" w:color="auto" w:fill="FFFFFF"/>
            <w:vAlign w:val="center"/>
          </w:tcPr>
          <w:p w14:paraId="4A07A8CB" w14:textId="77777777" w:rsidR="00BD4DA0" w:rsidRDefault="00BD4DA0" w:rsidP="00BD4DA0">
            <w:pPr>
              <w:jc w:val="center"/>
              <w:rPr>
                <w:rFonts w:eastAsia="DengXian"/>
                <w:color w:val="000000"/>
                <w:sz w:val="20"/>
                <w:szCs w:val="20"/>
                <w:lang w:eastAsia="zh-CN"/>
              </w:rPr>
            </w:pPr>
          </w:p>
        </w:tc>
        <w:tc>
          <w:tcPr>
            <w:tcW w:w="275" w:type="pct"/>
            <w:tcBorders>
              <w:top w:val="single" w:sz="4" w:space="0" w:color="auto"/>
              <w:left w:val="single" w:sz="4" w:space="0" w:color="auto"/>
              <w:bottom w:val="single" w:sz="4" w:space="0" w:color="auto"/>
              <w:right w:val="nil"/>
            </w:tcBorders>
            <w:shd w:val="clear" w:color="auto" w:fill="FFFFFF"/>
            <w:vAlign w:val="center"/>
          </w:tcPr>
          <w:p w14:paraId="22E3427F" w14:textId="77777777" w:rsidR="00BD4DA0" w:rsidRDefault="00BD4DA0" w:rsidP="00BD4DA0">
            <w:pPr>
              <w:jc w:val="center"/>
              <w:rPr>
                <w:rFonts w:eastAsia="DengXian"/>
                <w:color w:val="000000"/>
                <w:sz w:val="20"/>
                <w:szCs w:val="20"/>
                <w:lang w:eastAsia="zh-CN"/>
              </w:rPr>
            </w:pPr>
          </w:p>
        </w:tc>
        <w:tc>
          <w:tcPr>
            <w:tcW w:w="290" w:type="pct"/>
            <w:tcBorders>
              <w:top w:val="single" w:sz="4" w:space="0" w:color="auto"/>
              <w:left w:val="single" w:sz="4" w:space="0" w:color="auto"/>
              <w:bottom w:val="single" w:sz="4" w:space="0" w:color="auto"/>
              <w:right w:val="nil"/>
            </w:tcBorders>
            <w:shd w:val="clear" w:color="auto" w:fill="FFFFFF"/>
            <w:vAlign w:val="center"/>
          </w:tcPr>
          <w:p w14:paraId="037AD84F" w14:textId="77777777" w:rsidR="00BD4DA0" w:rsidRDefault="00BD4DA0" w:rsidP="00BD4DA0">
            <w:pPr>
              <w:jc w:val="center"/>
              <w:rPr>
                <w:rFonts w:eastAsia="DengXian"/>
                <w:color w:val="000000"/>
                <w:sz w:val="20"/>
                <w:szCs w:val="20"/>
                <w:lang w:eastAsia="zh-CN"/>
              </w:rPr>
            </w:pPr>
          </w:p>
        </w:tc>
        <w:tc>
          <w:tcPr>
            <w:tcW w:w="245" w:type="pct"/>
            <w:tcBorders>
              <w:top w:val="single" w:sz="4" w:space="0" w:color="auto"/>
              <w:left w:val="single" w:sz="4" w:space="0" w:color="auto"/>
              <w:bottom w:val="single" w:sz="4" w:space="0" w:color="auto"/>
              <w:right w:val="nil"/>
            </w:tcBorders>
            <w:shd w:val="clear" w:color="auto" w:fill="FFFFFF"/>
            <w:vAlign w:val="center"/>
          </w:tcPr>
          <w:p w14:paraId="1AC8FDD5"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single" w:sz="4" w:space="0" w:color="auto"/>
              <w:right w:val="single" w:sz="4" w:space="0" w:color="auto"/>
            </w:tcBorders>
            <w:shd w:val="clear" w:color="auto" w:fill="FFFFFF"/>
            <w:vAlign w:val="center"/>
          </w:tcPr>
          <w:p w14:paraId="2BBE9186" w14:textId="77777777" w:rsidR="00BD4DA0" w:rsidRDefault="00BD4DA0" w:rsidP="00BD4DA0">
            <w:pPr>
              <w:jc w:val="center"/>
              <w:rPr>
                <w:rFonts w:eastAsia="DengXian"/>
                <w:color w:val="000000"/>
                <w:sz w:val="20"/>
                <w:szCs w:val="20"/>
                <w:lang w:eastAsia="zh-CN"/>
              </w:rPr>
            </w:pPr>
          </w:p>
        </w:tc>
        <w:tc>
          <w:tcPr>
            <w:tcW w:w="269" w:type="pct"/>
            <w:tcBorders>
              <w:top w:val="single" w:sz="4" w:space="0" w:color="auto"/>
              <w:left w:val="single" w:sz="4" w:space="0" w:color="auto"/>
              <w:bottom w:val="single" w:sz="4" w:space="0" w:color="auto"/>
              <w:right w:val="single" w:sz="4" w:space="0" w:color="auto"/>
            </w:tcBorders>
            <w:shd w:val="clear" w:color="auto" w:fill="FFFFFF"/>
          </w:tcPr>
          <w:p w14:paraId="48E17D8C" w14:textId="77777777" w:rsidR="00BD4DA0" w:rsidRDefault="00BD4DA0" w:rsidP="00BD4DA0">
            <w:pPr>
              <w:jc w:val="center"/>
              <w:rPr>
                <w:rFonts w:eastAsia="DengXian"/>
                <w:color w:val="000000"/>
                <w:sz w:val="20"/>
                <w:szCs w:val="20"/>
                <w:lang w:eastAsia="zh-CN"/>
              </w:rPr>
            </w:pPr>
          </w:p>
        </w:tc>
        <w:tc>
          <w:tcPr>
            <w:tcW w:w="289" w:type="pct"/>
            <w:tcBorders>
              <w:top w:val="single" w:sz="4" w:space="0" w:color="auto"/>
              <w:left w:val="single" w:sz="4" w:space="0" w:color="auto"/>
              <w:bottom w:val="single" w:sz="4" w:space="0" w:color="auto"/>
              <w:right w:val="single" w:sz="4" w:space="0" w:color="auto"/>
            </w:tcBorders>
            <w:shd w:val="clear" w:color="auto" w:fill="FFFFFF"/>
          </w:tcPr>
          <w:p w14:paraId="0D9A42B9" w14:textId="77777777" w:rsidR="00BD4DA0" w:rsidRDefault="00BD4DA0" w:rsidP="00BD4DA0">
            <w:pPr>
              <w:jc w:val="center"/>
              <w:rPr>
                <w:rFonts w:eastAsia="DengXian"/>
                <w:color w:val="000000"/>
                <w:sz w:val="20"/>
                <w:szCs w:val="20"/>
                <w:lang w:eastAsia="zh-CN"/>
              </w:rPr>
            </w:pPr>
          </w:p>
        </w:tc>
      </w:tr>
    </w:tbl>
    <w:p w14:paraId="4776DC17" w14:textId="77777777" w:rsidR="00BD4DA0" w:rsidRDefault="00BD4DA0" w:rsidP="00BD4DA0">
      <w:pPr>
        <w:widowControl w:val="0"/>
        <w:spacing w:before="60" w:after="120" w:line="340" w:lineRule="exact"/>
        <w:ind w:firstLine="454"/>
        <w:jc w:val="both"/>
        <w:rPr>
          <w:rFonts w:eastAsia="Calibri"/>
          <w:color w:val="000000"/>
          <w:lang w:eastAsia="vi-VN"/>
        </w:rPr>
      </w:pPr>
      <w:r>
        <w:rPr>
          <w:rFonts w:eastAsia="Calibri"/>
          <w:color w:val="000000"/>
          <w:lang w:eastAsia="vi-VN"/>
        </w:rPr>
        <w:t>Tôi cam đoan số liệu khai trên là đúng và chịu trách nhiệm trước pháp luật về những số liệu đã khai./.</w:t>
      </w:r>
    </w:p>
    <w:tbl>
      <w:tblPr>
        <w:tblW w:w="0" w:type="auto"/>
        <w:tblInd w:w="148" w:type="dxa"/>
        <w:tblLook w:val="04A0" w:firstRow="1" w:lastRow="0" w:firstColumn="1" w:lastColumn="0" w:noHBand="0" w:noVBand="1"/>
      </w:tblPr>
      <w:tblGrid>
        <w:gridCol w:w="6533"/>
        <w:gridCol w:w="6495"/>
      </w:tblGrid>
      <w:tr w:rsidR="00BD4DA0" w14:paraId="3A3BBBF0" w14:textId="77777777" w:rsidTr="00BD4DA0">
        <w:tc>
          <w:tcPr>
            <w:tcW w:w="7009" w:type="dxa"/>
          </w:tcPr>
          <w:p w14:paraId="35E645AF" w14:textId="77777777" w:rsidR="00BD4DA0" w:rsidRDefault="00BD4DA0" w:rsidP="00BD4DA0">
            <w:pPr>
              <w:widowControl w:val="0"/>
              <w:jc w:val="center"/>
              <w:rPr>
                <w:rFonts w:eastAsia="Calibri"/>
                <w:b/>
                <w:bCs/>
                <w:color w:val="000000"/>
                <w:sz w:val="26"/>
                <w:szCs w:val="26"/>
              </w:rPr>
            </w:pPr>
          </w:p>
        </w:tc>
        <w:tc>
          <w:tcPr>
            <w:tcW w:w="6901" w:type="dxa"/>
          </w:tcPr>
          <w:p w14:paraId="5E0C108E" w14:textId="77777777" w:rsidR="00BD4DA0" w:rsidRDefault="00BD4DA0" w:rsidP="00BD4DA0">
            <w:pPr>
              <w:widowControl w:val="0"/>
              <w:jc w:val="center"/>
              <w:rPr>
                <w:rFonts w:eastAsia="Calibri"/>
                <w:color w:val="000000"/>
              </w:rPr>
            </w:pPr>
            <w:r>
              <w:rPr>
                <w:rFonts w:eastAsia="Calibri"/>
                <w:i/>
                <w:iCs/>
                <w:color w:val="000000"/>
                <w:lang w:eastAsia="vi-VN"/>
              </w:rPr>
              <w:t>..., ngày... tháng... năm...</w:t>
            </w:r>
          </w:p>
          <w:p w14:paraId="0FE40A74" w14:textId="77777777" w:rsidR="00BD4DA0" w:rsidRDefault="00BD4DA0" w:rsidP="00BD4DA0">
            <w:pPr>
              <w:widowControl w:val="0"/>
              <w:jc w:val="center"/>
              <w:rPr>
                <w:rFonts w:eastAsia="Calibri"/>
                <w:color w:val="000000"/>
                <w:sz w:val="26"/>
                <w:szCs w:val="26"/>
              </w:rPr>
            </w:pPr>
            <w:r>
              <w:rPr>
                <w:rFonts w:eastAsia="Calibri"/>
                <w:b/>
                <w:bCs/>
                <w:color w:val="000000"/>
                <w:sz w:val="26"/>
                <w:szCs w:val="26"/>
                <w:lang w:eastAsia="vi-VN"/>
              </w:rPr>
              <w:t>NGƯỜI NỘP THUẾ hoặc ĐẠI DIỆN HỢP PHÁP</w:t>
            </w:r>
            <w:r>
              <w:rPr>
                <w:rFonts w:eastAsia="Calibri"/>
                <w:b/>
                <w:bCs/>
                <w:color w:val="000000"/>
                <w:sz w:val="26"/>
                <w:szCs w:val="26"/>
                <w:lang w:eastAsia="vi-VN"/>
              </w:rPr>
              <w:br/>
              <w:t>CỦA NGƯỜI NỘP THUẾ</w:t>
            </w:r>
            <w:r>
              <w:rPr>
                <w:rFonts w:eastAsia="Calibri"/>
                <w:b/>
                <w:bCs/>
                <w:color w:val="000000"/>
                <w:sz w:val="26"/>
                <w:szCs w:val="26"/>
                <w:lang w:eastAsia="vi-VN"/>
              </w:rPr>
              <w:br/>
            </w:r>
            <w:r>
              <w:rPr>
                <w:rFonts w:eastAsia="Calibri"/>
                <w:i/>
                <w:iCs/>
                <w:color w:val="000000"/>
                <w:sz w:val="26"/>
                <w:szCs w:val="26"/>
                <w:lang w:eastAsia="vi-VN"/>
              </w:rPr>
              <w:t>Ký, ghi rõ họ tên và đóng dấu (nếu có)</w:t>
            </w:r>
          </w:p>
          <w:p w14:paraId="3A71C913" w14:textId="77777777" w:rsidR="00BD4DA0" w:rsidRDefault="00BD4DA0" w:rsidP="00BD4DA0">
            <w:pPr>
              <w:widowControl w:val="0"/>
              <w:jc w:val="center"/>
              <w:rPr>
                <w:rFonts w:eastAsia="Calibri"/>
                <w:b/>
                <w:bCs/>
                <w:color w:val="000000"/>
                <w:sz w:val="26"/>
                <w:szCs w:val="26"/>
              </w:rPr>
            </w:pPr>
          </w:p>
        </w:tc>
      </w:tr>
    </w:tbl>
    <w:p w14:paraId="20A5BE75" w14:textId="77777777" w:rsidR="00BD4DA0" w:rsidRDefault="00BD4DA0" w:rsidP="00BD4DA0">
      <w:pPr>
        <w:widowControl w:val="0"/>
        <w:spacing w:after="120"/>
        <w:ind w:firstLine="720"/>
        <w:jc w:val="both"/>
        <w:rPr>
          <w:rFonts w:eastAsia="Calibri"/>
          <w:color w:val="000000"/>
          <w:sz w:val="22"/>
          <w:szCs w:val="22"/>
          <w:u w:val="single"/>
          <w:lang w:eastAsia="vi-VN"/>
        </w:rPr>
      </w:pPr>
    </w:p>
    <w:p w14:paraId="118840EF" w14:textId="77777777" w:rsidR="00BD4DA0" w:rsidRDefault="00BD4DA0" w:rsidP="00BD4DA0">
      <w:pPr>
        <w:widowControl w:val="0"/>
        <w:spacing w:after="120"/>
        <w:ind w:firstLine="720"/>
        <w:jc w:val="both"/>
        <w:rPr>
          <w:rFonts w:eastAsia="Calibri"/>
          <w:color w:val="000000"/>
          <w:sz w:val="22"/>
          <w:szCs w:val="22"/>
          <w:u w:val="single"/>
          <w:lang w:eastAsia="vi-VN"/>
        </w:rPr>
      </w:pPr>
    </w:p>
    <w:p w14:paraId="332FCDAB" w14:textId="77777777" w:rsidR="00BD4DA0" w:rsidRDefault="00BD4DA0" w:rsidP="00BD4DA0">
      <w:pPr>
        <w:widowControl w:val="0"/>
        <w:spacing w:after="120"/>
        <w:ind w:firstLine="720"/>
        <w:jc w:val="both"/>
        <w:rPr>
          <w:rFonts w:eastAsia="Calibri"/>
          <w:color w:val="000000"/>
          <w:sz w:val="22"/>
          <w:szCs w:val="22"/>
          <w:u w:val="single"/>
          <w:lang w:eastAsia="vi-VN"/>
        </w:rPr>
      </w:pPr>
    </w:p>
    <w:p w14:paraId="4BF1DF7A" w14:textId="77777777" w:rsidR="00BD4DA0" w:rsidRDefault="00BD4DA0" w:rsidP="00BD4DA0">
      <w:pPr>
        <w:widowControl w:val="0"/>
        <w:spacing w:before="60" w:line="340" w:lineRule="exact"/>
        <w:ind w:firstLine="454"/>
        <w:jc w:val="both"/>
        <w:rPr>
          <w:rFonts w:eastAsia="Calibri"/>
          <w:color w:val="000000"/>
          <w:sz w:val="24"/>
          <w:szCs w:val="24"/>
          <w:u w:val="single"/>
          <w:lang w:eastAsia="vi-VN"/>
        </w:rPr>
      </w:pPr>
    </w:p>
    <w:p w14:paraId="19173AAB" w14:textId="77777777" w:rsidR="00BD4DA0" w:rsidRDefault="00BD4DA0" w:rsidP="00BD4DA0">
      <w:pPr>
        <w:widowControl w:val="0"/>
        <w:spacing w:before="60" w:line="340" w:lineRule="exact"/>
        <w:ind w:firstLine="454"/>
        <w:jc w:val="both"/>
        <w:rPr>
          <w:rFonts w:eastAsia="Calibri"/>
          <w:color w:val="000000"/>
          <w:sz w:val="24"/>
          <w:szCs w:val="24"/>
          <w:lang w:eastAsia="vi-VN"/>
        </w:rPr>
      </w:pPr>
      <w:r>
        <w:rPr>
          <w:rFonts w:eastAsia="Calibri"/>
          <w:color w:val="000000"/>
          <w:sz w:val="24"/>
          <w:szCs w:val="24"/>
          <w:u w:val="single"/>
          <w:lang w:eastAsia="vi-VN"/>
        </w:rPr>
        <w:t>Ghi chú:</w:t>
      </w:r>
      <w:r>
        <w:rPr>
          <w:rFonts w:eastAsia="Calibri"/>
          <w:color w:val="000000"/>
          <w:sz w:val="24"/>
          <w:szCs w:val="24"/>
          <w:lang w:eastAsia="vi-VN"/>
        </w:rPr>
        <w:t xml:space="preserve"> </w:t>
      </w:r>
    </w:p>
    <w:p w14:paraId="2B326274" w14:textId="77777777" w:rsidR="00BD4DA0" w:rsidRDefault="00BD4DA0" w:rsidP="00BD4DA0">
      <w:pPr>
        <w:widowControl w:val="0"/>
        <w:spacing w:before="60" w:line="340" w:lineRule="exact"/>
        <w:ind w:firstLine="454"/>
        <w:jc w:val="both"/>
        <w:rPr>
          <w:rFonts w:eastAsia="Calibri"/>
          <w:color w:val="000000"/>
          <w:sz w:val="24"/>
          <w:szCs w:val="24"/>
          <w:lang w:eastAsia="vi-VN"/>
        </w:rPr>
      </w:pPr>
      <w:r>
        <w:rPr>
          <w:rFonts w:eastAsia="Calibri"/>
          <w:color w:val="000000"/>
          <w:sz w:val="24"/>
          <w:szCs w:val="24"/>
          <w:lang w:eastAsia="vi-VN"/>
        </w:rPr>
        <w:t>1. Cơ quan chi trả thu nhập chỉ tích vào 1 trong 2 chỉ tiêu “Đăng ký thuế” hoặc “Thay đổi thông tin đăng ký thuế” tương ứng với hồ sơ của người phụ thuộc được cá nhân ủy quyền là hồ sơ đăng ký thuế lần đầu hoặc hồ sơ thay đổi thông tin đăng ký thuế.</w:t>
      </w:r>
    </w:p>
    <w:p w14:paraId="46F7B5AF" w14:textId="77777777" w:rsidR="00BD4DA0" w:rsidRDefault="00BD4DA0" w:rsidP="00BD4DA0">
      <w:pPr>
        <w:widowControl w:val="0"/>
        <w:spacing w:before="60" w:line="340" w:lineRule="exact"/>
        <w:ind w:firstLine="454"/>
        <w:jc w:val="both"/>
        <w:rPr>
          <w:rFonts w:eastAsia="Calibri"/>
          <w:bCs/>
          <w:color w:val="000000"/>
          <w:sz w:val="24"/>
          <w:szCs w:val="24"/>
          <w:highlight w:val="white"/>
          <w:lang w:eastAsia="vi-VN"/>
        </w:rPr>
      </w:pPr>
      <w:r>
        <w:rPr>
          <w:rFonts w:eastAsia="Calibri"/>
          <w:bCs/>
          <w:color w:val="000000"/>
          <w:sz w:val="24"/>
          <w:szCs w:val="24"/>
          <w:highlight w:val="white"/>
          <w:lang w:eastAsia="vi-VN"/>
        </w:rPr>
        <w:t>2. Người phụ thuộc có quốc tịch Việt Nam thì khai số định danh cá nhân vào chỉ tiêu 6 và không cần kê khai các chỉ tiêu từ 7 đến 17. Cơ quan thuế tự động tích hợp dữ liệu “địa chỉ thường trú”, “địa chỉ hiện tại” của người phụ thuộc từ Cơ sở dữ liệu quốc gia về dân cư để đưa vào các chỉ tiêu từ 10 đến 17.</w:t>
      </w:r>
    </w:p>
    <w:p w14:paraId="2801E799" w14:textId="77777777" w:rsidR="00BD4DA0" w:rsidRDefault="00BD4DA0" w:rsidP="00BD4DA0">
      <w:pPr>
        <w:widowControl w:val="0"/>
        <w:spacing w:before="60" w:line="340" w:lineRule="exact"/>
        <w:ind w:firstLine="454"/>
        <w:jc w:val="both"/>
        <w:rPr>
          <w:rFonts w:eastAsia="Calibri"/>
          <w:bCs/>
          <w:color w:val="000000"/>
          <w:sz w:val="24"/>
          <w:szCs w:val="24"/>
          <w:lang w:eastAsia="vi-VN"/>
        </w:rPr>
      </w:pPr>
      <w:r>
        <w:rPr>
          <w:rFonts w:eastAsia="Calibri"/>
          <w:bCs/>
          <w:color w:val="000000"/>
          <w:sz w:val="24"/>
          <w:szCs w:val="24"/>
          <w:highlight w:val="white"/>
          <w:lang w:eastAsia="vi-VN"/>
        </w:rPr>
        <w:t xml:space="preserve">3. Trường hợp thay đổi thông tin đăng ký thuế: Khai mã số thuế đã cấp cho cá nhân hoặc số định danh cá nhân đã được cơ quan thuế thông báo sử dụng thay cho mã số thuế vào cột 3; các cột còn lại (trừ cột 2) cột nào có thông tin thay đổi mới khai, cột nào không có thông tin thay đổi thì để trống không khai. </w:t>
      </w:r>
    </w:p>
    <w:p w14:paraId="6C1E9712" w14:textId="77777777" w:rsidR="004A4E12" w:rsidRDefault="004A4E12"/>
    <w:sectPr w:rsidR="004A4E12" w:rsidSect="00BD4DA0">
      <w:pgSz w:w="15840" w:h="12240" w:orient="landscape"/>
      <w:pgMar w:top="1440" w:right="1440" w:bottom="1440" w:left="144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4DA0"/>
    <w:rsid w:val="003D762C"/>
    <w:rsid w:val="004A4E12"/>
    <w:rsid w:val="004C0B60"/>
    <w:rsid w:val="007505E3"/>
    <w:rsid w:val="00973909"/>
    <w:rsid w:val="00A5330B"/>
    <w:rsid w:val="00B80B16"/>
    <w:rsid w:val="00BD4DA0"/>
    <w:rsid w:val="00F61939"/>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rules v:ext="edit">
        <o:r id="V:Rule1" type="connector" idref="#Straight Arrow Connector 1"/>
      </o:rules>
    </o:shapelayout>
  </w:shapeDefaults>
  <w:decimalSymbol w:val=","/>
  <w:listSeparator w:val=","/>
  <w14:docId w14:val="69FBC83B"/>
  <w15:chartTrackingRefBased/>
  <w15:docId w15:val="{58D3C5DD-07B8-4D3B-879F-A40562014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4DA0"/>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355</Words>
  <Characters>2026</Characters>
  <Application>Microsoft Office Word</Application>
  <DocSecurity>4</DocSecurity>
  <Lines>16</Lines>
  <Paragraphs>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TỜ KHAI ĐĂNG KÝ THUẾ  Tổng hợp người phụ thuộc của cá nhân có thu nhập từ tiền l</vt:lpstr>
    </vt:vector>
  </TitlesOfParts>
  <Company>BAN QUYEN 21AK22.COM &amp; HIENPC.COM</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2026-05-20T15:41:00Z</dcterms:created>
  <dcterms:modified xsi:type="dcterms:W3CDTF">2026-05-20T15:41:00Z</dcterms:modified>
</cp:coreProperties>
</file>