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79" w:type="dxa"/>
        <w:tblLook w:val="01E0" w:firstRow="1" w:lastRow="1" w:firstColumn="1" w:lastColumn="1" w:noHBand="0" w:noVBand="0"/>
      </w:tblPr>
      <w:tblGrid>
        <w:gridCol w:w="3348"/>
        <w:gridCol w:w="5631"/>
      </w:tblGrid>
      <w:tr w:rsidR="000A3869" w:rsidRPr="00043BB8" w14:paraId="0E768804" w14:textId="77777777" w:rsidTr="000A3869">
        <w:tc>
          <w:tcPr>
            <w:tcW w:w="3348" w:type="dxa"/>
          </w:tcPr>
          <w:p w14:paraId="5121A2A1" w14:textId="77777777" w:rsidR="000A3869" w:rsidRPr="00043BB8" w:rsidRDefault="000A3869" w:rsidP="000A3869">
            <w:pPr>
              <w:spacing w:after="120" w:line="240" w:lineRule="auto"/>
              <w:jc w:val="center"/>
              <w:rPr>
                <w:rFonts w:ascii="Times New Roman" w:hAnsi="Times New Roman"/>
                <w:bCs/>
                <w:color w:val="000000"/>
                <w:spacing w:val="-16"/>
                <w:w w:val="96"/>
                <w:sz w:val="24"/>
                <w:szCs w:val="24"/>
              </w:rPr>
            </w:pPr>
            <w:r w:rsidRPr="00043BB8">
              <w:rPr>
                <w:rFonts w:ascii="Times New Roman" w:hAnsi="Times New Roman"/>
                <w:bCs/>
                <w:color w:val="000000"/>
                <w:spacing w:val="-16"/>
                <w:w w:val="96"/>
                <w:sz w:val="24"/>
                <w:szCs w:val="24"/>
              </w:rPr>
              <w:t>(1)</w:t>
            </w:r>
          </w:p>
          <w:p w14:paraId="1268CE09" w14:textId="77777777" w:rsidR="000A3869" w:rsidRPr="00043BB8" w:rsidRDefault="000A3869" w:rsidP="000A386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BB8">
              <w:rPr>
                <w:rFonts w:ascii="Times New Roman" w:hAnsi="Times New Roman"/>
                <w:sz w:val="24"/>
                <w:szCs w:val="24"/>
              </w:rPr>
              <w:t>--------</w:t>
            </w:r>
          </w:p>
        </w:tc>
        <w:tc>
          <w:tcPr>
            <w:tcW w:w="5631" w:type="dxa"/>
          </w:tcPr>
          <w:p w14:paraId="59B4F70D" w14:textId="77777777" w:rsidR="000A3869" w:rsidRPr="00043BB8" w:rsidRDefault="000A3869" w:rsidP="000A3869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43BB8">
              <w:rPr>
                <w:rFonts w:ascii="Times New Roman" w:hAnsi="Times New Roman"/>
                <w:b/>
                <w:bCs/>
                <w:noProof/>
                <w:color w:val="000000"/>
                <w:spacing w:val="-12"/>
                <w:sz w:val="24"/>
                <w:szCs w:val="24"/>
              </w:rPr>
              <w:pict w14:anchorId="40C93FBB">
                <v:rect id="_x0000_s1026" style="position:absolute;left:0;text-align:left;margin-left:210.6pt;margin-top:-24.35pt;width:64pt;height:24.35pt;z-index:251657728;mso-position-horizontal-relative:text;mso-position-vertical-relative:text">
                  <v:textbox style="mso-next-textbox:#_x0000_s1026">
                    <w:txbxContent>
                      <w:p w14:paraId="00EABAE9" w14:textId="77777777" w:rsidR="000A3869" w:rsidRPr="00260A3B" w:rsidRDefault="000A3869" w:rsidP="000A3869">
                        <w:pPr>
                          <w:ind w:left="-57" w:right="-57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260A3B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Mẫu số 4</w:t>
                        </w:r>
                      </w:p>
                    </w:txbxContent>
                  </v:textbox>
                </v:rect>
              </w:pict>
            </w:r>
            <w:r w:rsidRPr="00043BB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043BB8">
              <w:rPr>
                <w:rFonts w:ascii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043BB8">
              <w:rPr>
                <w:rFonts w:ascii="Times New Roman" w:hAnsi="Times New Roman"/>
                <w:b/>
                <w:sz w:val="24"/>
                <w:szCs w:val="24"/>
              </w:rPr>
              <w:br/>
              <w:t>----------------</w:t>
            </w:r>
          </w:p>
        </w:tc>
      </w:tr>
      <w:tr w:rsidR="000A3869" w:rsidRPr="00043BB8" w14:paraId="47E042B4" w14:textId="77777777" w:rsidTr="000A3869">
        <w:tc>
          <w:tcPr>
            <w:tcW w:w="3348" w:type="dxa"/>
          </w:tcPr>
          <w:p w14:paraId="744CB035" w14:textId="77777777" w:rsidR="000A3869" w:rsidRPr="00043BB8" w:rsidRDefault="000A3869" w:rsidP="000A3869">
            <w:pPr>
              <w:spacing w:after="120" w:line="240" w:lineRule="auto"/>
              <w:jc w:val="center"/>
              <w:rPr>
                <w:rFonts w:ascii="Times New Roman" w:hAnsi="Times New Roman"/>
                <w:bCs/>
                <w:color w:val="000000"/>
                <w:spacing w:val="-16"/>
                <w:w w:val="96"/>
                <w:sz w:val="24"/>
                <w:szCs w:val="24"/>
              </w:rPr>
            </w:pPr>
            <w:r w:rsidRPr="00043BB8">
              <w:rPr>
                <w:rFonts w:ascii="Times New Roman" w:hAnsi="Times New Roman"/>
                <w:color w:val="000000"/>
                <w:sz w:val="24"/>
                <w:szCs w:val="24"/>
              </w:rPr>
              <w:t>Số:             /TTr- (2)</w:t>
            </w:r>
          </w:p>
        </w:tc>
        <w:tc>
          <w:tcPr>
            <w:tcW w:w="5631" w:type="dxa"/>
          </w:tcPr>
          <w:p w14:paraId="3D10C848" w14:textId="77777777" w:rsidR="000A3869" w:rsidRPr="00043BB8" w:rsidRDefault="000A3869" w:rsidP="000A3869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43BB8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…, ngày     tháng    năm 20…</w:t>
            </w:r>
          </w:p>
        </w:tc>
      </w:tr>
    </w:tbl>
    <w:p w14:paraId="016BD759" w14:textId="77777777" w:rsidR="000A3869" w:rsidRPr="00043BB8" w:rsidRDefault="000A3869" w:rsidP="000A3869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213130A6" w14:textId="77777777" w:rsidR="000A3869" w:rsidRPr="00043BB8" w:rsidRDefault="000A3869" w:rsidP="000A3869">
      <w:pPr>
        <w:tabs>
          <w:tab w:val="left" w:pos="0"/>
        </w:tabs>
        <w:spacing w:after="12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43BB8">
        <w:rPr>
          <w:rFonts w:ascii="Times New Roman" w:hAnsi="Times New Roman"/>
          <w:b/>
          <w:bCs/>
          <w:color w:val="000000"/>
          <w:sz w:val="24"/>
          <w:szCs w:val="24"/>
        </w:rPr>
        <w:t>TỜ TRÌNH</w:t>
      </w:r>
    </w:p>
    <w:p w14:paraId="77241670" w14:textId="77777777" w:rsidR="000A3869" w:rsidRPr="00043BB8" w:rsidRDefault="000A3869" w:rsidP="000A3869">
      <w:pPr>
        <w:tabs>
          <w:tab w:val="left" w:pos="0"/>
        </w:tabs>
        <w:spacing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43BB8">
        <w:rPr>
          <w:rFonts w:ascii="Times New Roman" w:hAnsi="Times New Roman"/>
          <w:b/>
          <w:sz w:val="24"/>
          <w:szCs w:val="24"/>
        </w:rPr>
        <w:t>V/v xếp hạng di tích lịch sử - văn hóa và danh lam thắng cảnh</w:t>
      </w:r>
    </w:p>
    <w:p w14:paraId="3E7DACA1" w14:textId="77777777" w:rsidR="000A3869" w:rsidRPr="00043BB8" w:rsidRDefault="000A3869" w:rsidP="000A3869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043BB8">
        <w:rPr>
          <w:rFonts w:ascii="Times New Roman" w:hAnsi="Times New Roman"/>
          <w:sz w:val="24"/>
          <w:szCs w:val="24"/>
        </w:rPr>
        <w:t>Kính gửi: …………………………(3)……………………………</w:t>
      </w:r>
    </w:p>
    <w:p w14:paraId="765467F0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245F05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43BB8">
        <w:rPr>
          <w:rFonts w:ascii="Times New Roman" w:hAnsi="Times New Roman"/>
          <w:sz w:val="24"/>
          <w:szCs w:val="24"/>
        </w:rPr>
        <w:t>- Căn cứ Luật di sản văn hóa ngày 29 tháng 6 năm 2001 và Luật sửa đổi, bổ sung một số điều của Luật di sản văn hóa ngày 18 tháng 6 năm 2009;</w:t>
      </w:r>
    </w:p>
    <w:p w14:paraId="515E0DF8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43BB8">
        <w:rPr>
          <w:rFonts w:ascii="Times New Roman" w:hAnsi="Times New Roman"/>
          <w:sz w:val="24"/>
          <w:szCs w:val="24"/>
        </w:rPr>
        <w:t>- Căn cứ Nghị định 98/2010/NĐ-CP</w:t>
      </w:r>
      <w:r w:rsidRPr="00043BB8">
        <w:rPr>
          <w:rFonts w:ascii="Times New Roman" w:hAnsi="Times New Roman"/>
          <w:sz w:val="24"/>
          <w:szCs w:val="24"/>
          <w:lang w:val="vi-VN"/>
        </w:rPr>
        <w:t xml:space="preserve"> của Chính phủ quy định chi tiết thi hành một số điều của Luật </w:t>
      </w:r>
      <w:r w:rsidRPr="00043BB8">
        <w:rPr>
          <w:rFonts w:ascii="Times New Roman" w:hAnsi="Times New Roman"/>
          <w:sz w:val="24"/>
          <w:szCs w:val="24"/>
        </w:rPr>
        <w:t xml:space="preserve">di sản văn hóa và Luật </w:t>
      </w:r>
      <w:r w:rsidRPr="00043BB8">
        <w:rPr>
          <w:rFonts w:ascii="Times New Roman" w:hAnsi="Times New Roman"/>
          <w:sz w:val="24"/>
          <w:szCs w:val="24"/>
          <w:lang w:val="vi-VN"/>
        </w:rPr>
        <w:t>sử</w:t>
      </w:r>
      <w:r w:rsidRPr="00043BB8">
        <w:rPr>
          <w:rFonts w:ascii="Times New Roman" w:hAnsi="Times New Roman"/>
          <w:sz w:val="24"/>
          <w:szCs w:val="24"/>
        </w:rPr>
        <w:t>a</w:t>
      </w:r>
      <w:r w:rsidRPr="00043BB8">
        <w:rPr>
          <w:rFonts w:ascii="Times New Roman" w:hAnsi="Times New Roman"/>
          <w:sz w:val="24"/>
          <w:szCs w:val="24"/>
          <w:lang w:val="vi-VN"/>
        </w:rPr>
        <w:t xml:space="preserve"> đổi</w:t>
      </w:r>
      <w:r w:rsidRPr="00043BB8">
        <w:rPr>
          <w:rFonts w:ascii="Times New Roman" w:hAnsi="Times New Roman"/>
          <w:sz w:val="24"/>
          <w:szCs w:val="24"/>
        </w:rPr>
        <w:t>,</w:t>
      </w:r>
      <w:r w:rsidRPr="00043BB8">
        <w:rPr>
          <w:rFonts w:ascii="Times New Roman" w:hAnsi="Times New Roman"/>
          <w:sz w:val="24"/>
          <w:szCs w:val="24"/>
          <w:lang w:val="vi-VN"/>
        </w:rPr>
        <w:t xml:space="preserve"> bổ sung một số điều của Luật </w:t>
      </w:r>
      <w:r w:rsidRPr="00043BB8">
        <w:rPr>
          <w:rFonts w:ascii="Times New Roman" w:hAnsi="Times New Roman"/>
          <w:sz w:val="24"/>
          <w:szCs w:val="24"/>
        </w:rPr>
        <w:t>d</w:t>
      </w:r>
      <w:r w:rsidRPr="00043BB8">
        <w:rPr>
          <w:rFonts w:ascii="Times New Roman" w:hAnsi="Times New Roman"/>
          <w:sz w:val="24"/>
          <w:szCs w:val="24"/>
          <w:lang w:val="vi-VN"/>
        </w:rPr>
        <w:t>i sản văn hoá</w:t>
      </w:r>
      <w:r w:rsidRPr="00043BB8">
        <w:rPr>
          <w:rFonts w:ascii="Times New Roman" w:hAnsi="Times New Roman"/>
          <w:sz w:val="24"/>
          <w:szCs w:val="24"/>
        </w:rPr>
        <w:t>;</w:t>
      </w:r>
    </w:p>
    <w:p w14:paraId="204AC40E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43BB8">
        <w:rPr>
          <w:rFonts w:ascii="Times New Roman" w:hAnsi="Times New Roman"/>
          <w:sz w:val="24"/>
          <w:szCs w:val="24"/>
        </w:rPr>
        <w:t>- Căn cứ Thông tư số … ngày …, tháng …, năm … của Bộ trưởng Bộ Văn hóa, Thể thao và Du lịch</w:t>
      </w:r>
      <w:r w:rsidRPr="00043BB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43BB8">
        <w:rPr>
          <w:rFonts w:ascii="Times New Roman" w:hAnsi="Times New Roman"/>
          <w:sz w:val="24"/>
          <w:szCs w:val="24"/>
        </w:rPr>
        <w:t>quy định về nội dung hồ sơ khoa học để xếp hạng di tích lịch sử - văn hóa và danh lam thắng cảnh;</w:t>
      </w:r>
    </w:p>
    <w:p w14:paraId="6F500235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43BB8">
        <w:rPr>
          <w:rFonts w:ascii="Times New Roman" w:hAnsi="Times New Roman"/>
          <w:sz w:val="24"/>
          <w:szCs w:val="24"/>
        </w:rPr>
        <w:t>(1) đã hoàn thiện nội dung hồ sơ khoa học để xếp hạng  (4)  (5), xã (phường) … huyện (quận, thị xã, thành phố trực thuộc tỉnh) … tỉnh (thành phố trực thuộc trung ương)… (Kèm theo Hồ sơ khoa học di tích).</w:t>
      </w:r>
    </w:p>
    <w:p w14:paraId="6B71A323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43BB8">
        <w:rPr>
          <w:rFonts w:ascii="Times New Roman" w:hAnsi="Times New Roman"/>
          <w:sz w:val="24"/>
          <w:szCs w:val="24"/>
        </w:rPr>
        <w:t>(1) trân trọng đề nghị (3) xem xét, xếp hạng (6) cho di tích trên.</w:t>
      </w:r>
    </w:p>
    <w:p w14:paraId="018C6789" w14:textId="77777777" w:rsidR="000A3869" w:rsidRPr="00043BB8" w:rsidRDefault="000A3869" w:rsidP="000A3869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043BB8">
        <w:rPr>
          <w:rFonts w:ascii="Times New Roman" w:hAnsi="Times New Roman"/>
          <w:sz w:val="24"/>
          <w:szCs w:val="24"/>
        </w:rPr>
        <w:t>(1) trân trọng đề nghị.</w:t>
      </w:r>
      <w:r w:rsidRPr="00043BB8">
        <w:rPr>
          <w:rFonts w:ascii="Times New Roman" w:hAnsi="Times New Roman"/>
          <w:sz w:val="24"/>
          <w:szCs w:val="24"/>
          <w:vertAlign w:val="subscript"/>
        </w:rPr>
        <w:t>/</w:t>
      </w:r>
      <w:r w:rsidRPr="00043BB8">
        <w:rPr>
          <w:rFonts w:ascii="Times New Roman" w:hAnsi="Times New Roman"/>
          <w:sz w:val="24"/>
          <w:szCs w:val="24"/>
        </w:rPr>
        <w:t>. (7)</w:t>
      </w:r>
    </w:p>
    <w:p w14:paraId="026CA2F4" w14:textId="77777777" w:rsidR="000A3869" w:rsidRPr="00043BB8" w:rsidRDefault="000A3869" w:rsidP="000A3869">
      <w:pPr>
        <w:tabs>
          <w:tab w:val="center" w:pos="6096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321"/>
        <w:gridCol w:w="4147"/>
      </w:tblGrid>
      <w:tr w:rsidR="000A3869" w:rsidRPr="000A3869" w14:paraId="196C62DB" w14:textId="77777777" w:rsidTr="000A3869">
        <w:tc>
          <w:tcPr>
            <w:tcW w:w="5349" w:type="dxa"/>
          </w:tcPr>
          <w:p w14:paraId="1CB41641" w14:textId="77777777" w:rsidR="000A3869" w:rsidRPr="000A3869" w:rsidRDefault="000A3869" w:rsidP="000A3869">
            <w:pPr>
              <w:tabs>
                <w:tab w:val="center" w:pos="6096"/>
              </w:tabs>
              <w:spacing w:after="12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</w:pPr>
            <w:r w:rsidRPr="000A386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0A38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</w:t>
            </w:r>
            <w:r w:rsidRPr="000A38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38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 trên;</w:t>
            </w:r>
            <w:r w:rsidRPr="000A38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...............;</w:t>
            </w:r>
            <w:r w:rsidRPr="000A38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A38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Lưu: VT, … (9), ...(10), …(11)…</w:t>
            </w:r>
          </w:p>
        </w:tc>
        <w:tc>
          <w:tcPr>
            <w:tcW w:w="4171" w:type="dxa"/>
          </w:tcPr>
          <w:p w14:paraId="43C66FA6" w14:textId="77777777" w:rsidR="000A3869" w:rsidRPr="000A3869" w:rsidRDefault="000A3869" w:rsidP="000A3869">
            <w:pPr>
              <w:tabs>
                <w:tab w:val="center" w:pos="6096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</w:rPr>
            </w:pPr>
            <w:r w:rsidRPr="000A3869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</w:rPr>
              <w:t>(8)</w:t>
            </w:r>
          </w:p>
          <w:p w14:paraId="2EB60F0E" w14:textId="77777777" w:rsidR="000A3869" w:rsidRPr="000A3869" w:rsidRDefault="000A3869" w:rsidP="000A3869">
            <w:pPr>
              <w:tabs>
                <w:tab w:val="center" w:pos="6096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</w:pPr>
            <w:r w:rsidRPr="000A38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(Chữ ký, dấu)</w:t>
            </w:r>
          </w:p>
        </w:tc>
      </w:tr>
    </w:tbl>
    <w:p w14:paraId="6E192C12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</w:rPr>
      </w:pPr>
    </w:p>
    <w:p w14:paraId="56BC9770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/>
          <w:bCs/>
          <w:iCs/>
          <w:color w:val="000000"/>
          <w:sz w:val="24"/>
          <w:szCs w:val="24"/>
        </w:rPr>
        <w:t>Chú thích:</w:t>
      </w:r>
    </w:p>
    <w:p w14:paraId="1C0A88EB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(1) Cơ quan, đơn vị trình hồ sơ (ví dụ: Sở Văn hóa, Thể thao và Du lịch tỉnh/thành phố…, Ủy ban nhân dân tỉnh/thành phố…).</w:t>
      </w:r>
    </w:p>
    <w:p w14:paraId="5B33620E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(2) Tên viết tắt của cơ quan, đơn vị trình hồ sơ (ví dụ: Ủy ban nhân dân ghi: UBND, Sở Văn hóa, Thể thao và Du lịch ghi: SVHTTDL).</w:t>
      </w:r>
    </w:p>
    <w:p w14:paraId="5D45A640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(3) Cơ quan, đơn vị nhận hồ sơ (ví dụ: Ủy ban nhân dân tỉnh/thành phố…, Bộ Văn hóa, Thể thao và Du lịch).</w:t>
      </w:r>
    </w:p>
    <w:p w14:paraId="5407C60E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(4) Loại di tích đề xuất trong hồ sơ (ví dụ: di tích lịch sử, di tích kiến trúc nghệ thuật).</w:t>
      </w:r>
    </w:p>
    <w:p w14:paraId="4945FB00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(5) Tên di tích thống nhất trong các thành phần hồ sơ (ví dụ: Phủ Tây Hồ).</w:t>
      </w:r>
    </w:p>
    <w:p w14:paraId="1CBB08C4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(6) Hạng của di tích: di tích cấp tỉnh/ di tích quốc gia/ di tích quốc gia đặc biệt.</w:t>
      </w:r>
    </w:p>
    <w:p w14:paraId="4E4C11E8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lastRenderedPageBreak/>
        <w:t>(7) Vị trí ký tắt.</w:t>
      </w:r>
    </w:p>
    <w:p w14:paraId="5757CECA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(8) Thủ trưởng cơ quan, đơn vị trình hồ sơ.</w:t>
      </w:r>
    </w:p>
    <w:p w14:paraId="5EA50F98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(9) Đơn vị soạn thảo và số bản lưu tại đơn vị. Ví dụ: Cục Di sản văn hóa, lưu 3 văn bản thì ghi: DSVH(3).</w:t>
      </w:r>
    </w:p>
    <w:p w14:paraId="7D542FDA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(10) Ký hiệu người đánh máy, số lượng bản  người đánh máy lưu. Ví dụ: Nguyễn Văn A là người đánh máy văn bản và lưu 01 văn bản thì ghi: NVA(1).</w:t>
      </w:r>
    </w:p>
    <w:p w14:paraId="21BCC525" w14:textId="77777777" w:rsidR="000A3869" w:rsidRPr="00043BB8" w:rsidRDefault="000A3869" w:rsidP="000A3869">
      <w:pPr>
        <w:tabs>
          <w:tab w:val="center" w:pos="6431"/>
        </w:tabs>
        <w:spacing w:after="120" w:line="24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43BB8">
        <w:rPr>
          <w:rFonts w:ascii="Times New Roman" w:hAnsi="Times New Roman"/>
          <w:bCs/>
          <w:iCs/>
          <w:color w:val="000000"/>
          <w:sz w:val="24"/>
          <w:szCs w:val="24"/>
        </w:rPr>
        <w:t>(11) Số lượng văn bản phát hành (ví dụ: 6).</w:t>
      </w:r>
    </w:p>
    <w:p w14:paraId="61E3D529" w14:textId="77777777" w:rsidR="000A3869" w:rsidRDefault="000A3869" w:rsidP="000A3869"/>
    <w:p w14:paraId="7C7572F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869"/>
    <w:rsid w:val="000A3869"/>
    <w:rsid w:val="002964F6"/>
    <w:rsid w:val="00B2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E5A2845"/>
  <w15:chartTrackingRefBased/>
  <w15:docId w15:val="{D231D05A-73BC-4BAB-A77F-759A79CC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A386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