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629DE" w14:textId="77777777" w:rsidR="002F587E" w:rsidRPr="002F587E" w:rsidRDefault="002F587E" w:rsidP="002F587E">
      <w:pPr>
        <w:shd w:val="clear" w:color="auto" w:fill="FFFFFF"/>
        <w:spacing w:after="0" w:line="234" w:lineRule="atLeast"/>
        <w:jc w:val="right"/>
        <w:rPr>
          <w:rFonts w:ascii="Times New Roman" w:eastAsia="Times New Roman" w:hAnsi="Times New Roman"/>
          <w:color w:val="000000"/>
          <w:sz w:val="24"/>
          <w:szCs w:val="24"/>
        </w:rPr>
      </w:pPr>
      <w:r w:rsidRPr="002F587E">
        <w:rPr>
          <w:rFonts w:ascii="Times New Roman" w:eastAsia="Times New Roman" w:hAnsi="Times New Roman"/>
          <w:b/>
          <w:bCs/>
          <w:color w:val="000000"/>
          <w:sz w:val="24"/>
          <w:szCs w:val="24"/>
          <w:lang w:val="vi-VN"/>
        </w:rPr>
        <w:t>Mẫu số 01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F587E" w:rsidRPr="002F587E" w14:paraId="4FC33284" w14:textId="77777777" w:rsidTr="002F587E">
        <w:trPr>
          <w:tblCellSpacing w:w="0" w:type="dxa"/>
        </w:trPr>
        <w:tc>
          <w:tcPr>
            <w:tcW w:w="3348" w:type="dxa"/>
            <w:shd w:val="clear" w:color="auto" w:fill="FFFFFF"/>
            <w:tcMar>
              <w:top w:w="0" w:type="dxa"/>
              <w:left w:w="108" w:type="dxa"/>
              <w:bottom w:w="0" w:type="dxa"/>
              <w:right w:w="108" w:type="dxa"/>
            </w:tcMar>
            <w:hideMark/>
          </w:tcPr>
          <w:p w14:paraId="78E10283" w14:textId="77777777" w:rsidR="002F587E" w:rsidRPr="002F587E" w:rsidRDefault="002F587E" w:rsidP="002F587E">
            <w:pPr>
              <w:spacing w:before="120" w:after="120" w:line="234" w:lineRule="atLeast"/>
              <w:jc w:val="center"/>
              <w:rPr>
                <w:rFonts w:ascii="Times New Roman" w:eastAsia="Times New Roman" w:hAnsi="Times New Roman"/>
                <w:color w:val="000000"/>
                <w:sz w:val="24"/>
                <w:szCs w:val="24"/>
              </w:rPr>
            </w:pPr>
            <w:r w:rsidRPr="002F587E">
              <w:rPr>
                <w:rFonts w:ascii="Times New Roman" w:eastAsia="Times New Roman" w:hAnsi="Times New Roman"/>
                <w:b/>
                <w:bCs/>
                <w:color w:val="000000"/>
                <w:sz w:val="24"/>
                <w:szCs w:val="24"/>
                <w:lang w:val="vi-VN"/>
              </w:rPr>
              <w:t>TÊN TỔ CHỨC</w:t>
            </w:r>
            <w:r w:rsidRPr="002F587E">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6B2A45C3" w14:textId="77777777" w:rsidR="002F587E" w:rsidRPr="002F587E" w:rsidRDefault="002F587E" w:rsidP="002F587E">
            <w:pPr>
              <w:spacing w:before="120" w:after="120" w:line="234" w:lineRule="atLeast"/>
              <w:jc w:val="center"/>
              <w:rPr>
                <w:rFonts w:ascii="Times New Roman" w:eastAsia="Times New Roman" w:hAnsi="Times New Roman"/>
                <w:color w:val="000000"/>
                <w:sz w:val="24"/>
                <w:szCs w:val="24"/>
              </w:rPr>
            </w:pPr>
            <w:r w:rsidRPr="002F587E">
              <w:rPr>
                <w:rFonts w:ascii="Times New Roman" w:eastAsia="Times New Roman" w:hAnsi="Times New Roman"/>
                <w:b/>
                <w:bCs/>
                <w:color w:val="000000"/>
                <w:sz w:val="24"/>
                <w:szCs w:val="24"/>
                <w:lang w:val="vi-VN"/>
              </w:rPr>
              <w:t>CỘNG HÒA XÃ HỘI CHỦ NGHĨA VIỆT NAM</w:t>
            </w:r>
            <w:r w:rsidRPr="002F587E">
              <w:rPr>
                <w:rFonts w:ascii="Times New Roman" w:eastAsia="Times New Roman" w:hAnsi="Times New Roman"/>
                <w:b/>
                <w:bCs/>
                <w:color w:val="000000"/>
                <w:sz w:val="24"/>
                <w:szCs w:val="24"/>
                <w:lang w:val="vi-VN"/>
              </w:rPr>
              <w:br/>
              <w:t>Độc lập - Tự do - Hạnh phúc</w:t>
            </w:r>
            <w:r w:rsidRPr="002F587E">
              <w:rPr>
                <w:rFonts w:ascii="Times New Roman" w:eastAsia="Times New Roman" w:hAnsi="Times New Roman"/>
                <w:b/>
                <w:bCs/>
                <w:color w:val="000000"/>
                <w:sz w:val="24"/>
                <w:szCs w:val="24"/>
                <w:lang w:val="vi-VN"/>
              </w:rPr>
              <w:br/>
              <w:t>---------------</w:t>
            </w:r>
          </w:p>
        </w:tc>
      </w:tr>
      <w:tr w:rsidR="002F587E" w:rsidRPr="002F587E" w14:paraId="64935009" w14:textId="77777777" w:rsidTr="002F587E">
        <w:trPr>
          <w:tblCellSpacing w:w="0" w:type="dxa"/>
        </w:trPr>
        <w:tc>
          <w:tcPr>
            <w:tcW w:w="3348" w:type="dxa"/>
            <w:shd w:val="clear" w:color="auto" w:fill="FFFFFF"/>
            <w:tcMar>
              <w:top w:w="0" w:type="dxa"/>
              <w:left w:w="108" w:type="dxa"/>
              <w:bottom w:w="0" w:type="dxa"/>
              <w:right w:w="108" w:type="dxa"/>
            </w:tcMar>
            <w:hideMark/>
          </w:tcPr>
          <w:p w14:paraId="0E75C25B" w14:textId="77777777" w:rsidR="002F587E" w:rsidRPr="002F587E" w:rsidRDefault="002F587E" w:rsidP="002F587E">
            <w:pPr>
              <w:spacing w:before="120" w:after="120" w:line="234" w:lineRule="atLeast"/>
              <w:jc w:val="center"/>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Số: </w:t>
            </w:r>
            <w:r w:rsidRPr="002F587E">
              <w:rPr>
                <w:rFonts w:ascii="Times New Roman" w:eastAsia="Times New Roman" w:hAnsi="Times New Roman"/>
                <w:color w:val="000000"/>
                <w:sz w:val="24"/>
                <w:szCs w:val="24"/>
              </w:rPr>
              <w:t>……………….</w:t>
            </w:r>
          </w:p>
        </w:tc>
        <w:tc>
          <w:tcPr>
            <w:tcW w:w="5508" w:type="dxa"/>
            <w:shd w:val="clear" w:color="auto" w:fill="FFFFFF"/>
            <w:tcMar>
              <w:top w:w="0" w:type="dxa"/>
              <w:left w:w="108" w:type="dxa"/>
              <w:bottom w:w="0" w:type="dxa"/>
              <w:right w:w="108" w:type="dxa"/>
            </w:tcMar>
            <w:hideMark/>
          </w:tcPr>
          <w:p w14:paraId="56ADCCB6" w14:textId="77777777" w:rsidR="002F587E" w:rsidRPr="002F587E" w:rsidRDefault="002F587E" w:rsidP="002F587E">
            <w:pPr>
              <w:spacing w:before="120" w:after="120" w:line="234" w:lineRule="atLeast"/>
              <w:jc w:val="right"/>
              <w:rPr>
                <w:rFonts w:ascii="Times New Roman" w:eastAsia="Times New Roman" w:hAnsi="Times New Roman"/>
                <w:color w:val="000000"/>
                <w:sz w:val="24"/>
                <w:szCs w:val="24"/>
              </w:rPr>
            </w:pPr>
            <w:r w:rsidRPr="002F587E">
              <w:rPr>
                <w:rFonts w:ascii="Times New Roman" w:eastAsia="Times New Roman" w:hAnsi="Times New Roman"/>
                <w:i/>
                <w:iCs/>
                <w:color w:val="000000"/>
                <w:sz w:val="24"/>
                <w:szCs w:val="24"/>
              </w:rPr>
              <w:t>…………</w:t>
            </w:r>
            <w:r w:rsidRPr="002F587E">
              <w:rPr>
                <w:rFonts w:ascii="Times New Roman" w:eastAsia="Times New Roman" w:hAnsi="Times New Roman"/>
                <w:i/>
                <w:iCs/>
                <w:color w:val="000000"/>
                <w:sz w:val="24"/>
                <w:szCs w:val="24"/>
                <w:lang w:val="vi-VN"/>
              </w:rPr>
              <w:t>, ngày </w:t>
            </w:r>
            <w:r w:rsidRPr="002F587E">
              <w:rPr>
                <w:rFonts w:ascii="Times New Roman" w:eastAsia="Times New Roman" w:hAnsi="Times New Roman"/>
                <w:i/>
                <w:iCs/>
                <w:color w:val="000000"/>
                <w:sz w:val="24"/>
                <w:szCs w:val="24"/>
              </w:rPr>
              <w:t>……</w:t>
            </w:r>
            <w:r w:rsidRPr="002F587E">
              <w:rPr>
                <w:rFonts w:ascii="Times New Roman" w:eastAsia="Times New Roman" w:hAnsi="Times New Roman"/>
                <w:i/>
                <w:iCs/>
                <w:color w:val="000000"/>
                <w:sz w:val="24"/>
                <w:szCs w:val="24"/>
                <w:lang w:val="vi-VN"/>
              </w:rPr>
              <w:t> tháng </w:t>
            </w:r>
            <w:r w:rsidRPr="002F587E">
              <w:rPr>
                <w:rFonts w:ascii="Times New Roman" w:eastAsia="Times New Roman" w:hAnsi="Times New Roman"/>
                <w:i/>
                <w:iCs/>
                <w:color w:val="000000"/>
                <w:sz w:val="24"/>
                <w:szCs w:val="24"/>
              </w:rPr>
              <w:t>……</w:t>
            </w:r>
            <w:r w:rsidRPr="002F587E">
              <w:rPr>
                <w:rFonts w:ascii="Times New Roman" w:eastAsia="Times New Roman" w:hAnsi="Times New Roman"/>
                <w:i/>
                <w:iCs/>
                <w:color w:val="000000"/>
                <w:sz w:val="24"/>
                <w:szCs w:val="24"/>
                <w:lang w:val="vi-VN"/>
              </w:rPr>
              <w:t> năm </w:t>
            </w:r>
            <w:r w:rsidRPr="002F587E">
              <w:rPr>
                <w:rFonts w:ascii="Times New Roman" w:eastAsia="Times New Roman" w:hAnsi="Times New Roman"/>
                <w:i/>
                <w:iCs/>
                <w:color w:val="000000"/>
                <w:sz w:val="24"/>
                <w:szCs w:val="24"/>
              </w:rPr>
              <w:t>……</w:t>
            </w:r>
          </w:p>
        </w:tc>
      </w:tr>
    </w:tbl>
    <w:p w14:paraId="02725505" w14:textId="77777777" w:rsidR="002F587E" w:rsidRPr="002F587E" w:rsidRDefault="002F587E" w:rsidP="002F587E">
      <w:pPr>
        <w:shd w:val="clear" w:color="auto" w:fill="FFFFFF"/>
        <w:spacing w:after="0" w:line="234" w:lineRule="atLeast"/>
        <w:jc w:val="center"/>
        <w:rPr>
          <w:rFonts w:ascii="Times New Roman" w:eastAsia="Times New Roman" w:hAnsi="Times New Roman"/>
          <w:color w:val="000000"/>
          <w:sz w:val="24"/>
          <w:szCs w:val="24"/>
        </w:rPr>
      </w:pPr>
      <w:r w:rsidRPr="002F587E">
        <w:rPr>
          <w:rFonts w:ascii="Times New Roman" w:eastAsia="Times New Roman" w:hAnsi="Times New Roman"/>
          <w:b/>
          <w:bCs/>
          <w:color w:val="000000"/>
          <w:sz w:val="24"/>
          <w:szCs w:val="24"/>
          <w:lang w:val="vi-VN"/>
        </w:rPr>
        <w:t>TỜ TRÌNH</w:t>
      </w:r>
    </w:p>
    <w:p w14:paraId="77345BEF" w14:textId="77777777" w:rsidR="002F587E" w:rsidRPr="002F587E" w:rsidRDefault="002F587E" w:rsidP="002F587E">
      <w:pPr>
        <w:shd w:val="clear" w:color="auto" w:fill="FFFFFF"/>
        <w:spacing w:after="0" w:line="234" w:lineRule="atLeast"/>
        <w:jc w:val="center"/>
        <w:rPr>
          <w:rFonts w:ascii="Times New Roman" w:eastAsia="Times New Roman" w:hAnsi="Times New Roman"/>
          <w:color w:val="000000"/>
          <w:sz w:val="24"/>
          <w:szCs w:val="24"/>
        </w:rPr>
      </w:pPr>
      <w:r w:rsidRPr="002F587E">
        <w:rPr>
          <w:rFonts w:ascii="Times New Roman" w:eastAsia="Times New Roman" w:hAnsi="Times New Roman"/>
          <w:b/>
          <w:bCs/>
          <w:color w:val="000000"/>
          <w:sz w:val="24"/>
          <w:szCs w:val="24"/>
          <w:lang w:val="vi-VN"/>
        </w:rPr>
        <w:t>Về việc thẩm định/phê duyệt Nhiệm vụ lập quy hoạch di tích</w:t>
      </w:r>
    </w:p>
    <w:p w14:paraId="2EB7C5BB" w14:textId="77777777" w:rsidR="002F587E" w:rsidRPr="002F587E" w:rsidRDefault="002F587E" w:rsidP="002F587E">
      <w:pPr>
        <w:shd w:val="clear" w:color="auto" w:fill="FFFFFF"/>
        <w:spacing w:before="120" w:after="120" w:line="234" w:lineRule="atLeast"/>
        <w:jc w:val="center"/>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Kính gửi: (Cơ quan chủ trì thẩm định/cơ quan phê duyệt)</w:t>
      </w:r>
    </w:p>
    <w:p w14:paraId="5B2962AF"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Căn cứ Luật di sản văn hóa ngày 29 tháng 6 năm 2001 và Luật sửa đổi, bổ sung một số điều của Luật di sản văn hóa ngày 18 tháng 6 năm 2009;</w:t>
      </w:r>
    </w:p>
    <w:p w14:paraId="5DBBC5EA"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Căn cứ Nghị định số</w:t>
      </w:r>
      <w:r w:rsidRPr="002F587E">
        <w:rPr>
          <w:rFonts w:ascii="Times New Roman" w:eastAsia="Times New Roman" w:hAnsi="Times New Roman"/>
          <w:color w:val="000000"/>
          <w:sz w:val="24"/>
          <w:szCs w:val="24"/>
        </w:rPr>
        <w:t> </w:t>
      </w:r>
      <w:r w:rsidRPr="002F587E">
        <w:rPr>
          <w:rFonts w:ascii="Times New Roman" w:eastAsia="Times New Roman" w:hAnsi="Times New Roman"/>
          <w:color w:val="000000"/>
          <w:sz w:val="24"/>
          <w:szCs w:val="24"/>
          <w:lang w:val="vi-VN"/>
        </w:rPr>
        <w:t>/2018/NĐ-CP ngày tháng năm 2018 của Chính phủ quy định thẩm quyền, trình tự, thủ tục lập, thẩm định, phê duyệt quy hoạch, dự án bảo quản, tu bổ, phục hồi di tích lịch sử - văn hóa, danh lam thắng cảnh;</w:t>
      </w:r>
    </w:p>
    <w:p w14:paraId="07A482E5"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Các căn cứ pháp lý khác có liên quan</w:t>
      </w:r>
      <w:r w:rsidRPr="002F587E">
        <w:rPr>
          <w:rFonts w:ascii="Times New Roman" w:eastAsia="Times New Roman" w:hAnsi="Times New Roman"/>
          <w:color w:val="000000"/>
          <w:sz w:val="24"/>
          <w:szCs w:val="24"/>
        </w:rPr>
        <w:t>..................................................................................</w:t>
      </w:r>
    </w:p>
    <w:p w14:paraId="4D3E3959"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(Tên tổ chức) trình (Cơ quan chủ trì thẩm định/cơ quan phê duyệt) thẩm định/phê duyệt (Tên Nhiệm vụ lập quy hoạch di tích) với các nội dung chính sau:</w:t>
      </w:r>
    </w:p>
    <w:p w14:paraId="672AE0F9"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b/>
          <w:bCs/>
          <w:color w:val="000000"/>
          <w:sz w:val="24"/>
          <w:szCs w:val="24"/>
          <w:lang w:val="vi-VN"/>
        </w:rPr>
        <w:t>I. NỘI DUNG NHIỆM VỤ LẬP QUY HOẠCH DI TÍCH</w:t>
      </w:r>
    </w:p>
    <w:p w14:paraId="7305A1E5"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1. Tên Nhiệm vụ lập quy hoạch di tích:</w:t>
      </w:r>
      <w:r w:rsidRPr="002F587E">
        <w:rPr>
          <w:rFonts w:ascii="Times New Roman" w:eastAsia="Times New Roman" w:hAnsi="Times New Roman"/>
          <w:color w:val="000000"/>
          <w:sz w:val="24"/>
          <w:szCs w:val="24"/>
        </w:rPr>
        <w:t>.................................................................................</w:t>
      </w:r>
    </w:p>
    <w:p w14:paraId="3A20CE8B"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2. Phạm vi nghiên cứu lập quy hoạch di tích và phạm vi lập quy hoạch di tích:</w:t>
      </w:r>
    </w:p>
    <w:p w14:paraId="17A08A2F"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a) Phạm vi nghiên cứu lập quy hoạch di tích:</w:t>
      </w:r>
      <w:r w:rsidRPr="002F587E">
        <w:rPr>
          <w:rFonts w:ascii="Times New Roman" w:eastAsia="Times New Roman" w:hAnsi="Times New Roman"/>
          <w:color w:val="000000"/>
          <w:sz w:val="24"/>
          <w:szCs w:val="24"/>
        </w:rPr>
        <w:t>........................................................................</w:t>
      </w:r>
    </w:p>
    <w:p w14:paraId="04E1DED5"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b) Phạm vi lập quy hoạch di tích:</w:t>
      </w:r>
      <w:r w:rsidRPr="002F587E">
        <w:rPr>
          <w:rFonts w:ascii="Times New Roman" w:eastAsia="Times New Roman" w:hAnsi="Times New Roman"/>
          <w:color w:val="000000"/>
          <w:sz w:val="24"/>
          <w:szCs w:val="24"/>
        </w:rPr>
        <w:t>...........................................................................................</w:t>
      </w:r>
    </w:p>
    <w:p w14:paraId="682E35DE"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c) Ranh giới lập quy hoạch di tích:</w:t>
      </w:r>
    </w:p>
    <w:p w14:paraId="4FD57118"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 Phía Bắc giáp</w:t>
      </w:r>
      <w:r w:rsidRPr="002F587E">
        <w:rPr>
          <w:rFonts w:ascii="Times New Roman" w:eastAsia="Times New Roman" w:hAnsi="Times New Roman"/>
          <w:color w:val="000000"/>
          <w:sz w:val="24"/>
          <w:szCs w:val="24"/>
        </w:rPr>
        <w:t>......................................................................................................................</w:t>
      </w:r>
    </w:p>
    <w:p w14:paraId="4A6091B1"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 Phía Nam giáp</w:t>
      </w:r>
      <w:r w:rsidRPr="002F587E">
        <w:rPr>
          <w:rFonts w:ascii="Times New Roman" w:eastAsia="Times New Roman" w:hAnsi="Times New Roman"/>
          <w:color w:val="000000"/>
          <w:sz w:val="24"/>
          <w:szCs w:val="24"/>
        </w:rPr>
        <w:t>.....................................................................................................................</w:t>
      </w:r>
    </w:p>
    <w:p w14:paraId="75C20352"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 Phía Đông giáp</w:t>
      </w:r>
      <w:r w:rsidRPr="002F587E">
        <w:rPr>
          <w:rFonts w:ascii="Times New Roman" w:eastAsia="Times New Roman" w:hAnsi="Times New Roman"/>
          <w:color w:val="000000"/>
          <w:sz w:val="24"/>
          <w:szCs w:val="24"/>
        </w:rPr>
        <w:t>....................................................................................................................</w:t>
      </w:r>
    </w:p>
    <w:p w14:paraId="2F0660B1"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 Phía Tây giáp</w:t>
      </w:r>
      <w:r w:rsidRPr="002F587E">
        <w:rPr>
          <w:rFonts w:ascii="Times New Roman" w:eastAsia="Times New Roman" w:hAnsi="Times New Roman"/>
          <w:color w:val="000000"/>
          <w:sz w:val="24"/>
          <w:szCs w:val="24"/>
        </w:rPr>
        <w:t>.......................................................................................................................</w:t>
      </w:r>
    </w:p>
    <w:p w14:paraId="22B8428A"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3. Các nội dung chính của Nhiệm vụ lập quy hoạch di tích:</w:t>
      </w:r>
    </w:p>
    <w:p w14:paraId="11DD729D"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a) Xác định yêu cầu nghiên cứu, khảo sát, đánh giá hiện trạng di tích.</w:t>
      </w:r>
    </w:p>
    <w:p w14:paraId="7782B9A3"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b) Xác định đặc trưng và giá trị tiêu biểu của di tích.</w:t>
      </w:r>
    </w:p>
    <w:p w14:paraId="6D18A2CA"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c) Nội dung và định hướng bảo quản, tu bổ, phục hồi di tích.</w:t>
      </w:r>
    </w:p>
    <w:p w14:paraId="652A13E5"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d) Định hướng tổ chức không gian kiến trúc, cảnh quan và xây dựng công trình mới.</w:t>
      </w:r>
    </w:p>
    <w:p w14:paraId="1A4A236B"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đ) Kế hoạch thực hiện quy hoạch di tích.</w:t>
      </w:r>
    </w:p>
    <w:p w14:paraId="293D7094"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4. Thành phần hồ sơ:</w:t>
      </w:r>
    </w:p>
    <w:p w14:paraId="351493CA"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Thành phần hồ sơ theo quy định t</w:t>
      </w:r>
      <w:r w:rsidRPr="002F587E">
        <w:rPr>
          <w:rFonts w:ascii="Times New Roman" w:eastAsia="Times New Roman" w:hAnsi="Times New Roman"/>
          <w:color w:val="000000"/>
          <w:sz w:val="24"/>
          <w:szCs w:val="24"/>
        </w:rPr>
        <w:t>ạ</w:t>
      </w:r>
      <w:r w:rsidRPr="002F587E">
        <w:rPr>
          <w:rFonts w:ascii="Times New Roman" w:eastAsia="Times New Roman" w:hAnsi="Times New Roman"/>
          <w:color w:val="000000"/>
          <w:sz w:val="24"/>
          <w:szCs w:val="24"/>
          <w:lang w:val="vi-VN"/>
        </w:rPr>
        <w:t>i Nghị định số /2018/NĐ-CP ngày tháng năm 2018 của Chính phủ quy định thẩm quyền, trình tự, thủ tục lập, th</w:t>
      </w:r>
      <w:r w:rsidRPr="002F587E">
        <w:rPr>
          <w:rFonts w:ascii="Times New Roman" w:eastAsia="Times New Roman" w:hAnsi="Times New Roman"/>
          <w:color w:val="000000"/>
          <w:sz w:val="24"/>
          <w:szCs w:val="24"/>
        </w:rPr>
        <w:t>ẩ</w:t>
      </w:r>
      <w:r w:rsidRPr="002F587E">
        <w:rPr>
          <w:rFonts w:ascii="Times New Roman" w:eastAsia="Times New Roman" w:hAnsi="Times New Roman"/>
          <w:color w:val="000000"/>
          <w:sz w:val="24"/>
          <w:szCs w:val="24"/>
          <w:lang w:val="vi-VN"/>
        </w:rPr>
        <w:t xml:space="preserve">m định, phê duyệt quy hoạch, dự án bảo quản </w:t>
      </w:r>
      <w:r w:rsidRPr="002F587E">
        <w:rPr>
          <w:rFonts w:ascii="Times New Roman" w:eastAsia="Times New Roman" w:hAnsi="Times New Roman"/>
          <w:color w:val="000000"/>
          <w:sz w:val="24"/>
          <w:szCs w:val="24"/>
          <w:lang w:val="vi-VN"/>
        </w:rPr>
        <w:lastRenderedPageBreak/>
        <w:t>tu bổ, phục hồi di tích lịch sử - văn hóa, danh lam thắng cảnh và các quy đ</w:t>
      </w:r>
      <w:r w:rsidRPr="002F587E">
        <w:rPr>
          <w:rFonts w:ascii="Times New Roman" w:eastAsia="Times New Roman" w:hAnsi="Times New Roman"/>
          <w:color w:val="000000"/>
          <w:sz w:val="24"/>
          <w:szCs w:val="24"/>
        </w:rPr>
        <w:t>ị</w:t>
      </w:r>
      <w:r w:rsidRPr="002F587E">
        <w:rPr>
          <w:rFonts w:ascii="Times New Roman" w:eastAsia="Times New Roman" w:hAnsi="Times New Roman"/>
          <w:color w:val="000000"/>
          <w:sz w:val="24"/>
          <w:szCs w:val="24"/>
          <w:lang w:val="vi-VN"/>
        </w:rPr>
        <w:t>nh pháp luật khác về xây dựng. Cụ thể:</w:t>
      </w:r>
    </w:p>
    <w:p w14:paraId="717684CC"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a) Báo cáo thuyết minh Nhiệm vụ lập quy hoạch di tích.</w:t>
      </w:r>
    </w:p>
    <w:p w14:paraId="6AD16CD5"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b) Bản đồ.</w:t>
      </w:r>
    </w:p>
    <w:p w14:paraId="7F4928C7"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c) Bản sao ý kiến của tổ chức, cá nhân có liên quan; cộng đồng nơi có di tích.</w:t>
      </w:r>
    </w:p>
    <w:p w14:paraId="34AE4ECF"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d) Văn bản thẩm định Nhiệm vụ lập quy hoạch di tích (đối với trường hợp đề nghị phê duyệt) và các văn bản khác có liên quan.</w:t>
      </w:r>
    </w:p>
    <w:p w14:paraId="1E122010"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5. Kinh phí thực hiện quy hoạch di tích:</w:t>
      </w:r>
      <w:r w:rsidRPr="002F587E">
        <w:rPr>
          <w:rFonts w:ascii="Times New Roman" w:eastAsia="Times New Roman" w:hAnsi="Times New Roman"/>
          <w:color w:val="000000"/>
          <w:sz w:val="24"/>
          <w:szCs w:val="24"/>
        </w:rPr>
        <w:t>...............................................................................</w:t>
      </w:r>
    </w:p>
    <w:p w14:paraId="3864B684"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6. Tổ chức thực hiện:</w:t>
      </w:r>
    </w:p>
    <w:p w14:paraId="0ABAC258"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a) Thời gian lập quy hoạch di tích:</w:t>
      </w:r>
      <w:r w:rsidRPr="002F587E">
        <w:rPr>
          <w:rFonts w:ascii="Times New Roman" w:eastAsia="Times New Roman" w:hAnsi="Times New Roman"/>
          <w:color w:val="000000"/>
          <w:sz w:val="24"/>
          <w:szCs w:val="24"/>
        </w:rPr>
        <w:t>.......................................................................................</w:t>
      </w:r>
    </w:p>
    <w:p w14:paraId="39BE5C06"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b) Phân công trách nhiệm:</w:t>
      </w:r>
    </w:p>
    <w:p w14:paraId="56DD128B"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 Cơ quan phê duyệt:</w:t>
      </w:r>
      <w:r w:rsidRPr="002F587E">
        <w:rPr>
          <w:rFonts w:ascii="Times New Roman" w:eastAsia="Times New Roman" w:hAnsi="Times New Roman"/>
          <w:color w:val="000000"/>
          <w:sz w:val="24"/>
          <w:szCs w:val="24"/>
        </w:rPr>
        <w:t>............................................................................................................</w:t>
      </w:r>
    </w:p>
    <w:p w14:paraId="7A1D3975"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 Cơ quan thẩm định và trình duyệt:</w:t>
      </w:r>
      <w:r w:rsidRPr="002F587E">
        <w:rPr>
          <w:rFonts w:ascii="Times New Roman" w:eastAsia="Times New Roman" w:hAnsi="Times New Roman"/>
          <w:color w:val="000000"/>
          <w:sz w:val="24"/>
          <w:szCs w:val="24"/>
        </w:rPr>
        <w:t>.....................................................................................</w:t>
      </w:r>
    </w:p>
    <w:p w14:paraId="4E322AF9"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 Cơ quan quản lý lập quy hoạch di tích:</w:t>
      </w:r>
      <w:r w:rsidRPr="002F587E">
        <w:rPr>
          <w:rFonts w:ascii="Times New Roman" w:eastAsia="Times New Roman" w:hAnsi="Times New Roman"/>
          <w:color w:val="000000"/>
          <w:sz w:val="24"/>
          <w:szCs w:val="24"/>
        </w:rPr>
        <w:t>...............................................................................</w:t>
      </w:r>
    </w:p>
    <w:p w14:paraId="75A77AD4"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 Cơ quan chủ đầu tư:</w:t>
      </w:r>
      <w:r w:rsidRPr="002F587E">
        <w:rPr>
          <w:rFonts w:ascii="Times New Roman" w:eastAsia="Times New Roman" w:hAnsi="Times New Roman"/>
          <w:color w:val="000000"/>
          <w:sz w:val="24"/>
          <w:szCs w:val="24"/>
        </w:rPr>
        <w:t>...........................................................................................................</w:t>
      </w:r>
    </w:p>
    <w:p w14:paraId="35201831"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b/>
          <w:bCs/>
          <w:color w:val="000000"/>
          <w:sz w:val="24"/>
          <w:szCs w:val="24"/>
        </w:rPr>
        <w:t>II. NỘI DUNG TIẾP THU CÁC Ý KIẾN ĐÓNG GÓP CỦA CÁC TỔ CHỨC CÓ LIÊN QUAN</w:t>
      </w:r>
    </w:p>
    <w:p w14:paraId="2B4CEF56"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rPr>
        <w:t>1</w:t>
      </w:r>
      <w:r w:rsidRPr="002F587E">
        <w:rPr>
          <w:rFonts w:ascii="Times New Roman" w:eastAsia="Times New Roman" w:hAnsi="Times New Roman"/>
          <w:color w:val="000000"/>
          <w:sz w:val="24"/>
          <w:szCs w:val="24"/>
          <w:lang w:val="vi-VN"/>
        </w:rPr>
        <w:t>. Ý kiến góp ý của tổ chức liên quan:</w:t>
      </w:r>
    </w:p>
    <w:p w14:paraId="4186806C"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a) Ý kiến góp ý của</w:t>
      </w:r>
      <w:r w:rsidRPr="002F587E">
        <w:rPr>
          <w:rFonts w:ascii="Times New Roman" w:eastAsia="Times New Roman" w:hAnsi="Times New Roman"/>
          <w:color w:val="000000"/>
          <w:sz w:val="24"/>
          <w:szCs w:val="24"/>
        </w:rPr>
        <w:t>...............................................................................................................</w:t>
      </w:r>
    </w:p>
    <w:p w14:paraId="5FF98254"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b) Ý kiến góp ý của</w:t>
      </w:r>
      <w:r w:rsidRPr="002F587E">
        <w:rPr>
          <w:rFonts w:ascii="Times New Roman" w:eastAsia="Times New Roman" w:hAnsi="Times New Roman"/>
          <w:color w:val="000000"/>
          <w:sz w:val="24"/>
          <w:szCs w:val="24"/>
        </w:rPr>
        <w:t>...............................................................................................................</w:t>
      </w:r>
    </w:p>
    <w:p w14:paraId="0209BB38"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c) Ý kiến góp ý của</w:t>
      </w:r>
      <w:r w:rsidRPr="002F587E">
        <w:rPr>
          <w:rFonts w:ascii="Times New Roman" w:eastAsia="Times New Roman" w:hAnsi="Times New Roman"/>
          <w:color w:val="000000"/>
          <w:sz w:val="24"/>
          <w:szCs w:val="24"/>
        </w:rPr>
        <w:t>...............................................................................................................</w:t>
      </w:r>
    </w:p>
    <w:p w14:paraId="4A5FF9A2"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2. Ý kiến của Hội đồng thẩm định Nhiệm vụ lập quy hoạch di tích (</w:t>
      </w:r>
      <w:proofErr w:type="spellStart"/>
      <w:r w:rsidRPr="002F587E">
        <w:rPr>
          <w:rFonts w:ascii="Times New Roman" w:eastAsia="Times New Roman" w:hAnsi="Times New Roman"/>
          <w:color w:val="000000"/>
          <w:sz w:val="24"/>
          <w:szCs w:val="24"/>
        </w:rPr>
        <w:t>tr</w:t>
      </w:r>
      <w:proofErr w:type="spellEnd"/>
      <w:r w:rsidRPr="002F587E">
        <w:rPr>
          <w:rFonts w:ascii="Times New Roman" w:eastAsia="Times New Roman" w:hAnsi="Times New Roman"/>
          <w:color w:val="000000"/>
          <w:sz w:val="24"/>
          <w:szCs w:val="24"/>
          <w:lang w:val="vi-VN"/>
        </w:rPr>
        <w:t>ong trường hợp phê duyệt Nhiệm vụ lập quy hoạch di tích):</w:t>
      </w:r>
      <w:r w:rsidRPr="002F587E">
        <w:rPr>
          <w:rFonts w:ascii="Times New Roman" w:eastAsia="Times New Roman" w:hAnsi="Times New Roman"/>
          <w:color w:val="000000"/>
          <w:sz w:val="24"/>
          <w:szCs w:val="24"/>
        </w:rPr>
        <w:t>......................................................................................................................................</w:t>
      </w:r>
    </w:p>
    <w:p w14:paraId="5EF88EB9" w14:textId="77777777" w:rsidR="002F587E" w:rsidRPr="002F587E" w:rsidRDefault="002F587E" w:rsidP="002F587E">
      <w:pPr>
        <w:shd w:val="clear" w:color="auto" w:fill="FFFFFF"/>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color w:val="000000"/>
          <w:sz w:val="24"/>
          <w:szCs w:val="24"/>
          <w:lang w:val="vi-VN"/>
        </w:rPr>
        <w:t>(Tên tổ chức) trình (cơ quan thẩm định/cơ quan phê duyệt) xem xét, thẩm định/phê duyệt Nhiệm vụ lập quy hoạch di tích</w:t>
      </w:r>
      <w:r w:rsidRPr="002F587E">
        <w:rPr>
          <w:rFonts w:ascii="Times New Roman" w:eastAsia="Times New Roman" w:hAnsi="Times New Roman"/>
          <w:color w:val="000000"/>
          <w:sz w:val="24"/>
          <w:szCs w:val="24"/>
        </w:rPr>
        <w:t>……………………</w:t>
      </w:r>
      <w:r w:rsidRPr="002F587E">
        <w:rPr>
          <w:rFonts w:ascii="Times New Roman" w:eastAsia="Times New Roman" w:hAnsi="Times New Roman"/>
          <w:color w:val="000000"/>
          <w:sz w:val="24"/>
          <w:szCs w:val="24"/>
          <w:lang w:val="vi-VN"/>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2F587E" w:rsidRPr="002F587E" w14:paraId="1E9549A3" w14:textId="77777777" w:rsidTr="002F587E">
        <w:trPr>
          <w:tblCellSpacing w:w="0" w:type="dxa"/>
        </w:trPr>
        <w:tc>
          <w:tcPr>
            <w:tcW w:w="4428" w:type="dxa"/>
            <w:shd w:val="clear" w:color="auto" w:fill="FFFFFF"/>
            <w:tcMar>
              <w:top w:w="0" w:type="dxa"/>
              <w:left w:w="108" w:type="dxa"/>
              <w:bottom w:w="0" w:type="dxa"/>
              <w:right w:w="108" w:type="dxa"/>
            </w:tcMar>
            <w:hideMark/>
          </w:tcPr>
          <w:p w14:paraId="00883C02" w14:textId="77777777" w:rsidR="002F587E" w:rsidRPr="002F587E" w:rsidRDefault="002F587E" w:rsidP="002F587E">
            <w:pPr>
              <w:spacing w:before="120" w:after="120" w:line="234" w:lineRule="atLeast"/>
              <w:rPr>
                <w:rFonts w:ascii="Times New Roman" w:eastAsia="Times New Roman" w:hAnsi="Times New Roman"/>
                <w:color w:val="000000"/>
                <w:sz w:val="24"/>
                <w:szCs w:val="24"/>
              </w:rPr>
            </w:pPr>
            <w:r w:rsidRPr="002F587E">
              <w:rPr>
                <w:rFonts w:ascii="Times New Roman" w:eastAsia="Times New Roman" w:hAnsi="Times New Roman"/>
                <w:b/>
                <w:bCs/>
                <w:i/>
                <w:iCs/>
                <w:color w:val="000000"/>
                <w:sz w:val="24"/>
                <w:szCs w:val="24"/>
                <w:lang w:val="vi-VN"/>
              </w:rPr>
              <w:t>Nơi nhận:</w:t>
            </w:r>
            <w:r w:rsidRPr="002F587E">
              <w:rPr>
                <w:rFonts w:ascii="Times New Roman" w:eastAsia="Times New Roman" w:hAnsi="Times New Roman"/>
                <w:b/>
                <w:bCs/>
                <w:i/>
                <w:iCs/>
                <w:color w:val="000000"/>
                <w:sz w:val="24"/>
                <w:szCs w:val="24"/>
                <w:lang w:val="vi-VN"/>
              </w:rPr>
              <w:br/>
            </w:r>
            <w:r w:rsidRPr="002F587E">
              <w:rPr>
                <w:rFonts w:ascii="Times New Roman" w:eastAsia="Times New Roman" w:hAnsi="Times New Roman"/>
                <w:color w:val="000000"/>
                <w:sz w:val="24"/>
                <w:szCs w:val="24"/>
                <w:lang w:val="vi-VN"/>
              </w:rPr>
              <w:t>- Như trên;</w:t>
            </w:r>
            <w:r w:rsidRPr="002F587E">
              <w:rPr>
                <w:rFonts w:ascii="Times New Roman" w:eastAsia="Times New Roman" w:hAnsi="Times New Roman"/>
                <w:color w:val="000000"/>
                <w:sz w:val="24"/>
                <w:szCs w:val="24"/>
                <w:lang w:val="vi-VN"/>
              </w:rPr>
              <w:br/>
              <w:t>- Lưu:...</w:t>
            </w:r>
          </w:p>
        </w:tc>
        <w:tc>
          <w:tcPr>
            <w:tcW w:w="4428" w:type="dxa"/>
            <w:shd w:val="clear" w:color="auto" w:fill="FFFFFF"/>
            <w:tcMar>
              <w:top w:w="0" w:type="dxa"/>
              <w:left w:w="108" w:type="dxa"/>
              <w:bottom w:w="0" w:type="dxa"/>
              <w:right w:w="108" w:type="dxa"/>
            </w:tcMar>
            <w:hideMark/>
          </w:tcPr>
          <w:p w14:paraId="0572C251" w14:textId="77777777" w:rsidR="002F587E" w:rsidRPr="002F587E" w:rsidRDefault="002F587E" w:rsidP="002F587E">
            <w:pPr>
              <w:spacing w:before="120" w:after="120" w:line="234" w:lineRule="atLeast"/>
              <w:jc w:val="center"/>
              <w:rPr>
                <w:rFonts w:ascii="Times New Roman" w:eastAsia="Times New Roman" w:hAnsi="Times New Roman"/>
                <w:color w:val="000000"/>
                <w:sz w:val="24"/>
                <w:szCs w:val="24"/>
              </w:rPr>
            </w:pPr>
            <w:r w:rsidRPr="002F587E">
              <w:rPr>
                <w:rFonts w:ascii="Times New Roman" w:eastAsia="Times New Roman" w:hAnsi="Times New Roman"/>
                <w:b/>
                <w:bCs/>
                <w:color w:val="000000"/>
                <w:sz w:val="24"/>
                <w:szCs w:val="24"/>
                <w:lang w:val="vi-VN"/>
              </w:rPr>
              <w:t>ĐẠI DIỆN TỔ CHỨC</w:t>
            </w:r>
            <w:r w:rsidRPr="002F587E">
              <w:rPr>
                <w:rFonts w:ascii="Times New Roman" w:eastAsia="Times New Roman" w:hAnsi="Times New Roman"/>
                <w:b/>
                <w:bCs/>
                <w:color w:val="000000"/>
                <w:sz w:val="24"/>
                <w:szCs w:val="24"/>
              </w:rPr>
              <w:br/>
            </w:r>
            <w:r w:rsidRPr="002F587E">
              <w:rPr>
                <w:rFonts w:ascii="Times New Roman" w:eastAsia="Times New Roman" w:hAnsi="Times New Roman"/>
                <w:i/>
                <w:iCs/>
                <w:color w:val="000000"/>
                <w:sz w:val="24"/>
                <w:szCs w:val="24"/>
                <w:lang w:val="vi-VN"/>
              </w:rPr>
              <w:t>(Ký, ghi rõ họ, tên, chức vụ và đóng dấu)</w:t>
            </w:r>
          </w:p>
        </w:tc>
      </w:tr>
    </w:tbl>
    <w:p w14:paraId="6036B7A1" w14:textId="77777777" w:rsidR="00C9011E" w:rsidRDefault="00C9011E" w:rsidP="002F587E">
      <w:pPr>
        <w:rPr>
          <w:rFonts w:ascii="Times New Roman" w:hAnsi="Times New Roman"/>
          <w:sz w:val="24"/>
          <w:szCs w:val="24"/>
        </w:rPr>
      </w:pPr>
    </w:p>
    <w:p w14:paraId="2E2F8BFF" w14:textId="77777777" w:rsidR="002F587E" w:rsidRDefault="002F587E" w:rsidP="002F587E">
      <w:pPr>
        <w:rPr>
          <w:rFonts w:ascii="Times New Roman" w:hAnsi="Times New Roman"/>
          <w:sz w:val="24"/>
          <w:szCs w:val="24"/>
        </w:rPr>
      </w:pPr>
    </w:p>
    <w:p w14:paraId="711A7207" w14:textId="77777777" w:rsidR="002F587E" w:rsidRPr="002F587E" w:rsidRDefault="002F587E" w:rsidP="002F587E">
      <w:pPr>
        <w:rPr>
          <w:rFonts w:ascii="Times New Roman" w:hAnsi="Times New Roman"/>
          <w:sz w:val="24"/>
          <w:szCs w:val="24"/>
        </w:rPr>
      </w:pPr>
      <w:proofErr w:type="spellStart"/>
      <w:r w:rsidRPr="002F587E">
        <w:rPr>
          <w:rFonts w:ascii="Times New Roman" w:hAnsi="Times New Roman"/>
          <w:b/>
          <w:sz w:val="24"/>
          <w:szCs w:val="24"/>
        </w:rPr>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166/2018/NĐ-CP</w:t>
      </w:r>
    </w:p>
    <w:sectPr w:rsidR="002F587E" w:rsidRPr="002F587E" w:rsidSect="007B59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2007"/>
    <w:rsid w:val="000B2DD7"/>
    <w:rsid w:val="000C7EE0"/>
    <w:rsid w:val="000F150C"/>
    <w:rsid w:val="00113DF0"/>
    <w:rsid w:val="001C42AA"/>
    <w:rsid w:val="001D6DEE"/>
    <w:rsid w:val="002361EA"/>
    <w:rsid w:val="002F587E"/>
    <w:rsid w:val="003C4463"/>
    <w:rsid w:val="00433902"/>
    <w:rsid w:val="00470AFF"/>
    <w:rsid w:val="004E4703"/>
    <w:rsid w:val="004F17B8"/>
    <w:rsid w:val="00595A90"/>
    <w:rsid w:val="005F42C5"/>
    <w:rsid w:val="005F7104"/>
    <w:rsid w:val="006309CA"/>
    <w:rsid w:val="006A3325"/>
    <w:rsid w:val="00722007"/>
    <w:rsid w:val="00722823"/>
    <w:rsid w:val="00784CAF"/>
    <w:rsid w:val="007B59FA"/>
    <w:rsid w:val="00824176"/>
    <w:rsid w:val="008965A6"/>
    <w:rsid w:val="008B1587"/>
    <w:rsid w:val="008D2468"/>
    <w:rsid w:val="00900B2D"/>
    <w:rsid w:val="00944D37"/>
    <w:rsid w:val="00A41AA7"/>
    <w:rsid w:val="00A624D7"/>
    <w:rsid w:val="00AB6792"/>
    <w:rsid w:val="00AF22D7"/>
    <w:rsid w:val="00B62066"/>
    <w:rsid w:val="00BB7958"/>
    <w:rsid w:val="00BC446A"/>
    <w:rsid w:val="00C178FE"/>
    <w:rsid w:val="00C21C6A"/>
    <w:rsid w:val="00C438F6"/>
    <w:rsid w:val="00C535BC"/>
    <w:rsid w:val="00C70ADE"/>
    <w:rsid w:val="00C9011E"/>
    <w:rsid w:val="00D35BF4"/>
    <w:rsid w:val="00E123E0"/>
    <w:rsid w:val="00EA776E"/>
    <w:rsid w:val="00F429E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9512E"/>
  <w15:chartTrackingRefBased/>
  <w15:docId w15:val="{9F3145CF-B8FD-4613-9B28-6C22A2B71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200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9731">
      <w:bodyDiv w:val="1"/>
      <w:marLeft w:val="0"/>
      <w:marRight w:val="0"/>
      <w:marTop w:val="0"/>
      <w:marBottom w:val="0"/>
      <w:divBdr>
        <w:top w:val="none" w:sz="0" w:space="0" w:color="auto"/>
        <w:left w:val="none" w:sz="0" w:space="0" w:color="auto"/>
        <w:bottom w:val="none" w:sz="0" w:space="0" w:color="auto"/>
        <w:right w:val="none" w:sz="0" w:space="0" w:color="auto"/>
      </w:divBdr>
    </w:div>
    <w:div w:id="41757229">
      <w:bodyDiv w:val="1"/>
      <w:marLeft w:val="0"/>
      <w:marRight w:val="0"/>
      <w:marTop w:val="0"/>
      <w:marBottom w:val="0"/>
      <w:divBdr>
        <w:top w:val="none" w:sz="0" w:space="0" w:color="auto"/>
        <w:left w:val="none" w:sz="0" w:space="0" w:color="auto"/>
        <w:bottom w:val="none" w:sz="0" w:space="0" w:color="auto"/>
        <w:right w:val="none" w:sz="0" w:space="0" w:color="auto"/>
      </w:divBdr>
    </w:div>
    <w:div w:id="50888345">
      <w:bodyDiv w:val="1"/>
      <w:marLeft w:val="0"/>
      <w:marRight w:val="0"/>
      <w:marTop w:val="0"/>
      <w:marBottom w:val="0"/>
      <w:divBdr>
        <w:top w:val="none" w:sz="0" w:space="0" w:color="auto"/>
        <w:left w:val="none" w:sz="0" w:space="0" w:color="auto"/>
        <w:bottom w:val="none" w:sz="0" w:space="0" w:color="auto"/>
        <w:right w:val="none" w:sz="0" w:space="0" w:color="auto"/>
      </w:divBdr>
    </w:div>
    <w:div w:id="198517259">
      <w:bodyDiv w:val="1"/>
      <w:marLeft w:val="0"/>
      <w:marRight w:val="0"/>
      <w:marTop w:val="0"/>
      <w:marBottom w:val="0"/>
      <w:divBdr>
        <w:top w:val="none" w:sz="0" w:space="0" w:color="auto"/>
        <w:left w:val="none" w:sz="0" w:space="0" w:color="auto"/>
        <w:bottom w:val="none" w:sz="0" w:space="0" w:color="auto"/>
        <w:right w:val="none" w:sz="0" w:space="0" w:color="auto"/>
      </w:divBdr>
    </w:div>
    <w:div w:id="249781433">
      <w:bodyDiv w:val="1"/>
      <w:marLeft w:val="0"/>
      <w:marRight w:val="0"/>
      <w:marTop w:val="0"/>
      <w:marBottom w:val="0"/>
      <w:divBdr>
        <w:top w:val="none" w:sz="0" w:space="0" w:color="auto"/>
        <w:left w:val="none" w:sz="0" w:space="0" w:color="auto"/>
        <w:bottom w:val="none" w:sz="0" w:space="0" w:color="auto"/>
        <w:right w:val="none" w:sz="0" w:space="0" w:color="auto"/>
      </w:divBdr>
    </w:div>
    <w:div w:id="257182947">
      <w:bodyDiv w:val="1"/>
      <w:marLeft w:val="0"/>
      <w:marRight w:val="0"/>
      <w:marTop w:val="0"/>
      <w:marBottom w:val="0"/>
      <w:divBdr>
        <w:top w:val="none" w:sz="0" w:space="0" w:color="auto"/>
        <w:left w:val="none" w:sz="0" w:space="0" w:color="auto"/>
        <w:bottom w:val="none" w:sz="0" w:space="0" w:color="auto"/>
        <w:right w:val="none" w:sz="0" w:space="0" w:color="auto"/>
      </w:divBdr>
    </w:div>
    <w:div w:id="314529409">
      <w:bodyDiv w:val="1"/>
      <w:marLeft w:val="0"/>
      <w:marRight w:val="0"/>
      <w:marTop w:val="0"/>
      <w:marBottom w:val="0"/>
      <w:divBdr>
        <w:top w:val="none" w:sz="0" w:space="0" w:color="auto"/>
        <w:left w:val="none" w:sz="0" w:space="0" w:color="auto"/>
        <w:bottom w:val="none" w:sz="0" w:space="0" w:color="auto"/>
        <w:right w:val="none" w:sz="0" w:space="0" w:color="auto"/>
      </w:divBdr>
    </w:div>
    <w:div w:id="322779250">
      <w:bodyDiv w:val="1"/>
      <w:marLeft w:val="0"/>
      <w:marRight w:val="0"/>
      <w:marTop w:val="0"/>
      <w:marBottom w:val="0"/>
      <w:divBdr>
        <w:top w:val="none" w:sz="0" w:space="0" w:color="auto"/>
        <w:left w:val="none" w:sz="0" w:space="0" w:color="auto"/>
        <w:bottom w:val="none" w:sz="0" w:space="0" w:color="auto"/>
        <w:right w:val="none" w:sz="0" w:space="0" w:color="auto"/>
      </w:divBdr>
    </w:div>
    <w:div w:id="401682590">
      <w:bodyDiv w:val="1"/>
      <w:marLeft w:val="0"/>
      <w:marRight w:val="0"/>
      <w:marTop w:val="0"/>
      <w:marBottom w:val="0"/>
      <w:divBdr>
        <w:top w:val="none" w:sz="0" w:space="0" w:color="auto"/>
        <w:left w:val="none" w:sz="0" w:space="0" w:color="auto"/>
        <w:bottom w:val="none" w:sz="0" w:space="0" w:color="auto"/>
        <w:right w:val="none" w:sz="0" w:space="0" w:color="auto"/>
      </w:divBdr>
    </w:div>
    <w:div w:id="438380214">
      <w:bodyDiv w:val="1"/>
      <w:marLeft w:val="0"/>
      <w:marRight w:val="0"/>
      <w:marTop w:val="0"/>
      <w:marBottom w:val="0"/>
      <w:divBdr>
        <w:top w:val="none" w:sz="0" w:space="0" w:color="auto"/>
        <w:left w:val="none" w:sz="0" w:space="0" w:color="auto"/>
        <w:bottom w:val="none" w:sz="0" w:space="0" w:color="auto"/>
        <w:right w:val="none" w:sz="0" w:space="0" w:color="auto"/>
      </w:divBdr>
    </w:div>
    <w:div w:id="443038292">
      <w:bodyDiv w:val="1"/>
      <w:marLeft w:val="0"/>
      <w:marRight w:val="0"/>
      <w:marTop w:val="0"/>
      <w:marBottom w:val="0"/>
      <w:divBdr>
        <w:top w:val="none" w:sz="0" w:space="0" w:color="auto"/>
        <w:left w:val="none" w:sz="0" w:space="0" w:color="auto"/>
        <w:bottom w:val="none" w:sz="0" w:space="0" w:color="auto"/>
        <w:right w:val="none" w:sz="0" w:space="0" w:color="auto"/>
      </w:divBdr>
    </w:div>
    <w:div w:id="490413680">
      <w:bodyDiv w:val="1"/>
      <w:marLeft w:val="0"/>
      <w:marRight w:val="0"/>
      <w:marTop w:val="0"/>
      <w:marBottom w:val="0"/>
      <w:divBdr>
        <w:top w:val="none" w:sz="0" w:space="0" w:color="auto"/>
        <w:left w:val="none" w:sz="0" w:space="0" w:color="auto"/>
        <w:bottom w:val="none" w:sz="0" w:space="0" w:color="auto"/>
        <w:right w:val="none" w:sz="0" w:space="0" w:color="auto"/>
      </w:divBdr>
    </w:div>
    <w:div w:id="554855662">
      <w:bodyDiv w:val="1"/>
      <w:marLeft w:val="0"/>
      <w:marRight w:val="0"/>
      <w:marTop w:val="0"/>
      <w:marBottom w:val="0"/>
      <w:divBdr>
        <w:top w:val="none" w:sz="0" w:space="0" w:color="auto"/>
        <w:left w:val="none" w:sz="0" w:space="0" w:color="auto"/>
        <w:bottom w:val="none" w:sz="0" w:space="0" w:color="auto"/>
        <w:right w:val="none" w:sz="0" w:space="0" w:color="auto"/>
      </w:divBdr>
    </w:div>
    <w:div w:id="570769814">
      <w:bodyDiv w:val="1"/>
      <w:marLeft w:val="0"/>
      <w:marRight w:val="0"/>
      <w:marTop w:val="0"/>
      <w:marBottom w:val="0"/>
      <w:divBdr>
        <w:top w:val="none" w:sz="0" w:space="0" w:color="auto"/>
        <w:left w:val="none" w:sz="0" w:space="0" w:color="auto"/>
        <w:bottom w:val="none" w:sz="0" w:space="0" w:color="auto"/>
        <w:right w:val="none" w:sz="0" w:space="0" w:color="auto"/>
      </w:divBdr>
    </w:div>
    <w:div w:id="688071986">
      <w:bodyDiv w:val="1"/>
      <w:marLeft w:val="0"/>
      <w:marRight w:val="0"/>
      <w:marTop w:val="0"/>
      <w:marBottom w:val="0"/>
      <w:divBdr>
        <w:top w:val="none" w:sz="0" w:space="0" w:color="auto"/>
        <w:left w:val="none" w:sz="0" w:space="0" w:color="auto"/>
        <w:bottom w:val="none" w:sz="0" w:space="0" w:color="auto"/>
        <w:right w:val="none" w:sz="0" w:space="0" w:color="auto"/>
      </w:divBdr>
    </w:div>
    <w:div w:id="738287384">
      <w:bodyDiv w:val="1"/>
      <w:marLeft w:val="0"/>
      <w:marRight w:val="0"/>
      <w:marTop w:val="0"/>
      <w:marBottom w:val="0"/>
      <w:divBdr>
        <w:top w:val="none" w:sz="0" w:space="0" w:color="auto"/>
        <w:left w:val="none" w:sz="0" w:space="0" w:color="auto"/>
        <w:bottom w:val="none" w:sz="0" w:space="0" w:color="auto"/>
        <w:right w:val="none" w:sz="0" w:space="0" w:color="auto"/>
      </w:divBdr>
    </w:div>
    <w:div w:id="800920898">
      <w:bodyDiv w:val="1"/>
      <w:marLeft w:val="0"/>
      <w:marRight w:val="0"/>
      <w:marTop w:val="0"/>
      <w:marBottom w:val="0"/>
      <w:divBdr>
        <w:top w:val="none" w:sz="0" w:space="0" w:color="auto"/>
        <w:left w:val="none" w:sz="0" w:space="0" w:color="auto"/>
        <w:bottom w:val="none" w:sz="0" w:space="0" w:color="auto"/>
        <w:right w:val="none" w:sz="0" w:space="0" w:color="auto"/>
      </w:divBdr>
    </w:div>
    <w:div w:id="820583732">
      <w:bodyDiv w:val="1"/>
      <w:marLeft w:val="0"/>
      <w:marRight w:val="0"/>
      <w:marTop w:val="0"/>
      <w:marBottom w:val="0"/>
      <w:divBdr>
        <w:top w:val="none" w:sz="0" w:space="0" w:color="auto"/>
        <w:left w:val="none" w:sz="0" w:space="0" w:color="auto"/>
        <w:bottom w:val="none" w:sz="0" w:space="0" w:color="auto"/>
        <w:right w:val="none" w:sz="0" w:space="0" w:color="auto"/>
      </w:divBdr>
    </w:div>
    <w:div w:id="969361543">
      <w:bodyDiv w:val="1"/>
      <w:marLeft w:val="0"/>
      <w:marRight w:val="0"/>
      <w:marTop w:val="0"/>
      <w:marBottom w:val="0"/>
      <w:divBdr>
        <w:top w:val="none" w:sz="0" w:space="0" w:color="auto"/>
        <w:left w:val="none" w:sz="0" w:space="0" w:color="auto"/>
        <w:bottom w:val="none" w:sz="0" w:space="0" w:color="auto"/>
        <w:right w:val="none" w:sz="0" w:space="0" w:color="auto"/>
      </w:divBdr>
    </w:div>
    <w:div w:id="1025133543">
      <w:bodyDiv w:val="1"/>
      <w:marLeft w:val="0"/>
      <w:marRight w:val="0"/>
      <w:marTop w:val="0"/>
      <w:marBottom w:val="0"/>
      <w:divBdr>
        <w:top w:val="none" w:sz="0" w:space="0" w:color="auto"/>
        <w:left w:val="none" w:sz="0" w:space="0" w:color="auto"/>
        <w:bottom w:val="none" w:sz="0" w:space="0" w:color="auto"/>
        <w:right w:val="none" w:sz="0" w:space="0" w:color="auto"/>
      </w:divBdr>
    </w:div>
    <w:div w:id="1026255132">
      <w:bodyDiv w:val="1"/>
      <w:marLeft w:val="0"/>
      <w:marRight w:val="0"/>
      <w:marTop w:val="0"/>
      <w:marBottom w:val="0"/>
      <w:divBdr>
        <w:top w:val="none" w:sz="0" w:space="0" w:color="auto"/>
        <w:left w:val="none" w:sz="0" w:space="0" w:color="auto"/>
        <w:bottom w:val="none" w:sz="0" w:space="0" w:color="auto"/>
        <w:right w:val="none" w:sz="0" w:space="0" w:color="auto"/>
      </w:divBdr>
    </w:div>
    <w:div w:id="1093892409">
      <w:bodyDiv w:val="1"/>
      <w:marLeft w:val="0"/>
      <w:marRight w:val="0"/>
      <w:marTop w:val="0"/>
      <w:marBottom w:val="0"/>
      <w:divBdr>
        <w:top w:val="none" w:sz="0" w:space="0" w:color="auto"/>
        <w:left w:val="none" w:sz="0" w:space="0" w:color="auto"/>
        <w:bottom w:val="none" w:sz="0" w:space="0" w:color="auto"/>
        <w:right w:val="none" w:sz="0" w:space="0" w:color="auto"/>
      </w:divBdr>
    </w:div>
    <w:div w:id="1177188620">
      <w:bodyDiv w:val="1"/>
      <w:marLeft w:val="0"/>
      <w:marRight w:val="0"/>
      <w:marTop w:val="0"/>
      <w:marBottom w:val="0"/>
      <w:divBdr>
        <w:top w:val="none" w:sz="0" w:space="0" w:color="auto"/>
        <w:left w:val="none" w:sz="0" w:space="0" w:color="auto"/>
        <w:bottom w:val="none" w:sz="0" w:space="0" w:color="auto"/>
        <w:right w:val="none" w:sz="0" w:space="0" w:color="auto"/>
      </w:divBdr>
    </w:div>
    <w:div w:id="1269704661">
      <w:bodyDiv w:val="1"/>
      <w:marLeft w:val="0"/>
      <w:marRight w:val="0"/>
      <w:marTop w:val="0"/>
      <w:marBottom w:val="0"/>
      <w:divBdr>
        <w:top w:val="none" w:sz="0" w:space="0" w:color="auto"/>
        <w:left w:val="none" w:sz="0" w:space="0" w:color="auto"/>
        <w:bottom w:val="none" w:sz="0" w:space="0" w:color="auto"/>
        <w:right w:val="none" w:sz="0" w:space="0" w:color="auto"/>
      </w:divBdr>
    </w:div>
    <w:div w:id="1318148254">
      <w:bodyDiv w:val="1"/>
      <w:marLeft w:val="0"/>
      <w:marRight w:val="0"/>
      <w:marTop w:val="0"/>
      <w:marBottom w:val="0"/>
      <w:divBdr>
        <w:top w:val="none" w:sz="0" w:space="0" w:color="auto"/>
        <w:left w:val="none" w:sz="0" w:space="0" w:color="auto"/>
        <w:bottom w:val="none" w:sz="0" w:space="0" w:color="auto"/>
        <w:right w:val="none" w:sz="0" w:space="0" w:color="auto"/>
      </w:divBdr>
    </w:div>
    <w:div w:id="1351176496">
      <w:bodyDiv w:val="1"/>
      <w:marLeft w:val="0"/>
      <w:marRight w:val="0"/>
      <w:marTop w:val="0"/>
      <w:marBottom w:val="0"/>
      <w:divBdr>
        <w:top w:val="none" w:sz="0" w:space="0" w:color="auto"/>
        <w:left w:val="none" w:sz="0" w:space="0" w:color="auto"/>
        <w:bottom w:val="none" w:sz="0" w:space="0" w:color="auto"/>
        <w:right w:val="none" w:sz="0" w:space="0" w:color="auto"/>
      </w:divBdr>
    </w:div>
    <w:div w:id="1422337175">
      <w:bodyDiv w:val="1"/>
      <w:marLeft w:val="0"/>
      <w:marRight w:val="0"/>
      <w:marTop w:val="0"/>
      <w:marBottom w:val="0"/>
      <w:divBdr>
        <w:top w:val="none" w:sz="0" w:space="0" w:color="auto"/>
        <w:left w:val="none" w:sz="0" w:space="0" w:color="auto"/>
        <w:bottom w:val="none" w:sz="0" w:space="0" w:color="auto"/>
        <w:right w:val="none" w:sz="0" w:space="0" w:color="auto"/>
      </w:divBdr>
    </w:div>
    <w:div w:id="1452016123">
      <w:bodyDiv w:val="1"/>
      <w:marLeft w:val="0"/>
      <w:marRight w:val="0"/>
      <w:marTop w:val="0"/>
      <w:marBottom w:val="0"/>
      <w:divBdr>
        <w:top w:val="none" w:sz="0" w:space="0" w:color="auto"/>
        <w:left w:val="none" w:sz="0" w:space="0" w:color="auto"/>
        <w:bottom w:val="none" w:sz="0" w:space="0" w:color="auto"/>
        <w:right w:val="none" w:sz="0" w:space="0" w:color="auto"/>
      </w:divBdr>
    </w:div>
    <w:div w:id="1742480021">
      <w:bodyDiv w:val="1"/>
      <w:marLeft w:val="0"/>
      <w:marRight w:val="0"/>
      <w:marTop w:val="0"/>
      <w:marBottom w:val="0"/>
      <w:divBdr>
        <w:top w:val="none" w:sz="0" w:space="0" w:color="auto"/>
        <w:left w:val="none" w:sz="0" w:space="0" w:color="auto"/>
        <w:bottom w:val="none" w:sz="0" w:space="0" w:color="auto"/>
        <w:right w:val="none" w:sz="0" w:space="0" w:color="auto"/>
      </w:divBdr>
    </w:div>
    <w:div w:id="1792673479">
      <w:bodyDiv w:val="1"/>
      <w:marLeft w:val="0"/>
      <w:marRight w:val="0"/>
      <w:marTop w:val="0"/>
      <w:marBottom w:val="0"/>
      <w:divBdr>
        <w:top w:val="none" w:sz="0" w:space="0" w:color="auto"/>
        <w:left w:val="none" w:sz="0" w:space="0" w:color="auto"/>
        <w:bottom w:val="none" w:sz="0" w:space="0" w:color="auto"/>
        <w:right w:val="none" w:sz="0" w:space="0" w:color="auto"/>
      </w:divBdr>
    </w:div>
    <w:div w:id="1874343736">
      <w:bodyDiv w:val="1"/>
      <w:marLeft w:val="0"/>
      <w:marRight w:val="0"/>
      <w:marTop w:val="0"/>
      <w:marBottom w:val="0"/>
      <w:divBdr>
        <w:top w:val="none" w:sz="0" w:space="0" w:color="auto"/>
        <w:left w:val="none" w:sz="0" w:space="0" w:color="auto"/>
        <w:bottom w:val="none" w:sz="0" w:space="0" w:color="auto"/>
        <w:right w:val="none" w:sz="0" w:space="0" w:color="auto"/>
      </w:divBdr>
    </w:div>
    <w:div w:id="1971085073">
      <w:bodyDiv w:val="1"/>
      <w:marLeft w:val="0"/>
      <w:marRight w:val="0"/>
      <w:marTop w:val="0"/>
      <w:marBottom w:val="0"/>
      <w:divBdr>
        <w:top w:val="none" w:sz="0" w:space="0" w:color="auto"/>
        <w:left w:val="none" w:sz="0" w:space="0" w:color="auto"/>
        <w:bottom w:val="none" w:sz="0" w:space="0" w:color="auto"/>
        <w:right w:val="none" w:sz="0" w:space="0" w:color="auto"/>
      </w:divBdr>
    </w:div>
    <w:div w:id="2072999589">
      <w:bodyDiv w:val="1"/>
      <w:marLeft w:val="0"/>
      <w:marRight w:val="0"/>
      <w:marTop w:val="0"/>
      <w:marBottom w:val="0"/>
      <w:divBdr>
        <w:top w:val="none" w:sz="0" w:space="0" w:color="auto"/>
        <w:left w:val="none" w:sz="0" w:space="0" w:color="auto"/>
        <w:bottom w:val="none" w:sz="0" w:space="0" w:color="auto"/>
        <w:right w:val="none" w:sz="0" w:space="0" w:color="auto"/>
      </w:divBdr>
    </w:div>
    <w:div w:id="2096396755">
      <w:bodyDiv w:val="1"/>
      <w:marLeft w:val="0"/>
      <w:marRight w:val="0"/>
      <w:marTop w:val="0"/>
      <w:marBottom w:val="0"/>
      <w:divBdr>
        <w:top w:val="none" w:sz="0" w:space="0" w:color="auto"/>
        <w:left w:val="none" w:sz="0" w:space="0" w:color="auto"/>
        <w:bottom w:val="none" w:sz="0" w:space="0" w:color="auto"/>
        <w:right w:val="none" w:sz="0" w:space="0" w:color="auto"/>
      </w:divBdr>
    </w:div>
    <w:div w:id="2141455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705</Words>
  <Characters>4023</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2026-05-20T15:15:00Z</dcterms:created>
  <dcterms:modified xsi:type="dcterms:W3CDTF">2026-05-20T15:15:00Z</dcterms:modified>
</cp:coreProperties>
</file>