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A6C1" w14:textId="77777777" w:rsidR="00A9098F" w:rsidRPr="00A9098F" w:rsidRDefault="00A9098F" w:rsidP="00A909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</w:t>
      </w:r>
    </w:p>
    <w:p w14:paraId="08AB2D35" w14:textId="77777777" w:rsidR="00A9098F" w:rsidRPr="00A9098F" w:rsidRDefault="00A9098F" w:rsidP="00A909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liên tịch số: 20/2013/TTLT-BXD-BNV ngày 21 tháng 11 năm 2013 của Bộ trưởng Bộ Xây dựng và Bộ trưởng Bộ Nội vụ hướng dẫn một số nội dung của Nghị định số </w:t>
      </w:r>
      <w:r w:rsidRPr="00A9098F">
        <w:rPr>
          <w:rFonts w:ascii="Times New Roman" w:eastAsia="Times New Roman" w:hAnsi="Times New Roman"/>
          <w:i/>
          <w:iCs/>
          <w:sz w:val="24"/>
          <w:szCs w:val="24"/>
        </w:rPr>
        <w:t>11/2013/NĐ-CP ngày</w:t>
      </w:r>
      <w:r w:rsidRPr="00A9098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14 tháng 01 năm 2013 của Chính phủ về quản lý đầu tư phát triển đô thị)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9098F" w:rsidRPr="00A9098F" w14:paraId="62ACD3B2" w14:textId="77777777" w:rsidTr="00A9098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FDBB" w14:textId="77777777" w:rsidR="00A9098F" w:rsidRPr="00A9098F" w:rsidRDefault="00A9098F" w:rsidP="00A9098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09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XÂY DỰNG</w:t>
            </w:r>
            <w:r w:rsidRPr="00A909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FC09B" w14:textId="77777777" w:rsidR="00A9098F" w:rsidRPr="00A9098F" w:rsidRDefault="00A9098F" w:rsidP="00A9098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09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909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909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A9098F" w:rsidRPr="00A9098F" w14:paraId="58D32F20" w14:textId="77777777" w:rsidTr="00A9098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24841" w14:textId="77777777" w:rsidR="00A9098F" w:rsidRPr="00A9098F" w:rsidRDefault="00A9098F" w:rsidP="00A9098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B15D" w14:textId="77777777" w:rsidR="00A9098F" w:rsidRPr="00A9098F" w:rsidRDefault="00A9098F" w:rsidP="00A9098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098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……. tháng ……. năm ……</w:t>
            </w:r>
          </w:p>
        </w:tc>
      </w:tr>
    </w:tbl>
    <w:p w14:paraId="38C3BF82" w14:textId="77777777" w:rsidR="00A9098F" w:rsidRPr="00A9098F" w:rsidRDefault="00A9098F" w:rsidP="00A909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</w:p>
    <w:p w14:paraId="4896B2BF" w14:textId="77777777" w:rsidR="00A9098F" w:rsidRPr="00A9098F" w:rsidRDefault="00A9098F" w:rsidP="00A909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phê duyệt khu vực phát triển đô thị (tên khu vực)… thuộc địa giới hành chính (của nhiều tỉnh/thành phố trực thuộc Trung ương)….</w:t>
      </w:r>
    </w:p>
    <w:p w14:paraId="58541F07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Kính gửi: Thủ tướng Chính phủ</w:t>
      </w:r>
    </w:p>
    <w:p w14:paraId="2E3740FC" w14:textId="77777777" w:rsidR="00A9098F" w:rsidRPr="00A9098F" w:rsidRDefault="00A9098F" w:rsidP="00A9098F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 xml:space="preserve">Căn cứ Nghị định </w:t>
      </w:r>
      <w:r w:rsidRPr="00A9098F">
        <w:rPr>
          <w:rFonts w:ascii="Times New Roman" w:eastAsia="Times New Roman" w:hAnsi="Times New Roman"/>
          <w:sz w:val="24"/>
          <w:szCs w:val="24"/>
        </w:rPr>
        <w:t>số 62/2013/NĐ-CP ngày 25/6/2013 của Chính phủ quy định chức năng, nhiệm vụ, quyền hạn và cơ cấu tổ chức của Bộ Xây dựng;</w:t>
      </w:r>
    </w:p>
    <w:p w14:paraId="18C4DD8A" w14:textId="77777777" w:rsidR="00A9098F" w:rsidRPr="00A9098F" w:rsidRDefault="00A9098F" w:rsidP="00A9098F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A9098F">
        <w:rPr>
          <w:rFonts w:ascii="Times New Roman" w:eastAsia="Times New Roman" w:hAnsi="Times New Roman"/>
          <w:sz w:val="24"/>
          <w:szCs w:val="24"/>
        </w:rPr>
        <w:t>Căn cứ Nghị định số 11/2013/NĐ-CP ngày 14/01/2013 của Chính phủ về quản lý đầu tư phát triển đô thị;</w:t>
      </w:r>
    </w:p>
    <w:p w14:paraId="5373B061" w14:textId="77777777" w:rsidR="00A9098F" w:rsidRPr="00A9098F" w:rsidRDefault="00A9098F" w:rsidP="00A9098F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sz w:val="24"/>
          <w:szCs w:val="24"/>
        </w:rPr>
        <w:t>Căn cứ Thông tư liên tịch số … ngày ….của Bộ Xây dựng và Bộ Nội vụ hướng dẫn một số nội dung của Nghị định số 11/2013/NĐ-CP ngày</w:t>
      </w: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 xml:space="preserve"> 14/01/2013 của Chính phủ về quản lý đầu tư phát triển đô thị;</w:t>
      </w:r>
    </w:p>
    <w:p w14:paraId="18424A63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Căn cứ pháp lý khác có liên quan ……………………………..</w:t>
      </w:r>
    </w:p>
    <w:p w14:paraId="422C86F1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Căn cứ Thông báo kết luận cuộc họp thẩm định hồ sơ đề xuất khu vực phát triển đô thị (tên khu vực) …. ngày …. tại ….;</w:t>
      </w:r>
    </w:p>
    <w:p w14:paraId="41419043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Bộ Xây dựng kính trình Thủ tướng Chính phủ phê duyệt khu vực phát triển đô thị (tên khu vực)... thuộc địa giới hành chính của tỉnh/thành phố trực thuộc Trung ương ....với các nội dung chính sau đây:</w:t>
      </w:r>
    </w:p>
    <w:p w14:paraId="0B482379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1. Tên khu vực phát triển đô thị:</w:t>
      </w:r>
    </w:p>
    <w:p w14:paraId="69859738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2. Địa điểm, ranh giới và diện tích khu vực phát triển đô thị:</w:t>
      </w:r>
    </w:p>
    <w:p w14:paraId="45073D60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3. Mô tả hiện trạng khu vực phát triển đô thị:</w:t>
      </w:r>
    </w:p>
    <w:p w14:paraId="41CA5348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4. Cơ sở hình thành khu vực phát triển đô thị:</w:t>
      </w:r>
    </w:p>
    <w:p w14:paraId="09E9CEF8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5. Tính chất/các chức năng chính của khu vực:</w:t>
      </w:r>
    </w:p>
    <w:p w14:paraId="69B5C374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6. Giới thiệu nội dung cơ bản của quy hoạch chung được duyệt:</w:t>
      </w:r>
    </w:p>
    <w:p w14:paraId="7D181E4A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7. Kế hoạch thực hiện khu vực phát triển đô thị:</w:t>
      </w:r>
    </w:p>
    <w:p w14:paraId="214F0554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8. Thời hạn thực hiện dự kiến:</w:t>
      </w:r>
    </w:p>
    <w:p w14:paraId="6F8C3883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9. Sơ bộ khái toán, dự kiến các nguồn lực đầu tư cho phát triển đô thị:</w:t>
      </w:r>
    </w:p>
    <w:p w14:paraId="7160E0FD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10. Đề xuất về Ban điều phối khu vực phát triển đô thị.</w:t>
      </w:r>
    </w:p>
    <w:p w14:paraId="2CA43D3A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11. Hồ sơ đề xuất khu vực phát triển đô thị …: và các tài liệu xin được gửi kèm công văn này.</w:t>
      </w:r>
    </w:p>
    <w:p w14:paraId="33CDA287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12. Đề xuất kiến nghị của Bộ Xây dựng:</w:t>
      </w:r>
    </w:p>
    <w:p w14:paraId="72E0E151" w14:textId="77777777" w:rsidR="00A9098F" w:rsidRPr="00A9098F" w:rsidRDefault="00A9098F" w:rsidP="00A909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9098F">
        <w:rPr>
          <w:rFonts w:ascii="Times New Roman" w:eastAsia="Times New Roman" w:hAnsi="Times New Roman"/>
          <w:color w:val="000000"/>
          <w:sz w:val="24"/>
          <w:szCs w:val="24"/>
        </w:rPr>
        <w:t>Trên đây là các nội dung về khu vực phát triển đô thị … Bộ Xây dựng kính trình Thủ tướng Chính phủ xem xét quyết định./.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A9098F" w:rsidRPr="00A9098F" w14:paraId="7686A12E" w14:textId="77777777" w:rsidTr="00A9098F">
        <w:trPr>
          <w:tblCellSpacing w:w="0" w:type="dxa"/>
        </w:trPr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0DD2F" w14:textId="77777777" w:rsidR="00A9098F" w:rsidRPr="00A9098F" w:rsidRDefault="00A9098F" w:rsidP="00A9098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A9098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Các cơ quan/cá nhân có liên quan;</w:t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Lưu…..</w:t>
            </w:r>
          </w:p>
        </w:tc>
        <w:tc>
          <w:tcPr>
            <w:tcW w:w="45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2182F" w14:textId="77777777" w:rsidR="00A9098F" w:rsidRPr="00A9098F" w:rsidRDefault="00A9098F" w:rsidP="00A9098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09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XÂY DỰNG</w:t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9098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và tên, đóng dấu)</w:t>
            </w:r>
          </w:p>
        </w:tc>
      </w:tr>
    </w:tbl>
    <w:p w14:paraId="25E2674F" w14:textId="77777777" w:rsidR="00354FE1" w:rsidRPr="00A9098F" w:rsidRDefault="00354FE1" w:rsidP="00A9098F">
      <w:pPr>
        <w:rPr>
          <w:rFonts w:ascii="Times New Roman" w:hAnsi="Times New Roman"/>
          <w:sz w:val="24"/>
          <w:szCs w:val="24"/>
        </w:rPr>
      </w:pPr>
    </w:p>
    <w:p w14:paraId="79A21671" w14:textId="77777777" w:rsidR="00A9098F" w:rsidRPr="00A9098F" w:rsidRDefault="00A9098F" w:rsidP="00A9098F">
      <w:pPr>
        <w:rPr>
          <w:rFonts w:ascii="Times New Roman" w:hAnsi="Times New Roman"/>
          <w:sz w:val="24"/>
          <w:szCs w:val="24"/>
        </w:rPr>
      </w:pPr>
    </w:p>
    <w:p w14:paraId="5A43D799" w14:textId="77777777" w:rsidR="00A9098F" w:rsidRPr="00A9098F" w:rsidRDefault="00A9098F" w:rsidP="00A9098F">
      <w:pPr>
        <w:rPr>
          <w:rFonts w:ascii="Times New Roman" w:hAnsi="Times New Roman"/>
          <w:sz w:val="24"/>
          <w:szCs w:val="24"/>
        </w:rPr>
      </w:pPr>
      <w:r w:rsidRPr="00A9098F">
        <w:rPr>
          <w:rFonts w:ascii="Times New Roman" w:hAnsi="Times New Roman"/>
          <w:sz w:val="24"/>
          <w:szCs w:val="24"/>
        </w:rPr>
        <w:t xml:space="preserve">Nguồn: Thông tư liên tịch </w:t>
      </w:r>
      <w:r w:rsidRPr="00A9098F">
        <w:rPr>
          <w:rFonts w:ascii="Times New Roman" w:eastAsia="Times New Roman" w:hAnsi="Times New Roman"/>
          <w:iCs/>
          <w:color w:val="000000"/>
          <w:sz w:val="24"/>
          <w:szCs w:val="24"/>
        </w:rPr>
        <w:t>20/2013/TTLT-BXD-BNV</w:t>
      </w:r>
    </w:p>
    <w:sectPr w:rsidR="00A9098F" w:rsidRPr="00A9098F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8504" w14:textId="77777777" w:rsidR="007E7EC5" w:rsidRDefault="007E7EC5">
      <w:pPr>
        <w:spacing w:after="0" w:line="240" w:lineRule="auto"/>
      </w:pPr>
      <w:r>
        <w:separator/>
      </w:r>
    </w:p>
  </w:endnote>
  <w:endnote w:type="continuationSeparator" w:id="0">
    <w:p w14:paraId="6F5A0E0A" w14:textId="77777777" w:rsidR="007E7EC5" w:rsidRDefault="007E7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0FC8" w14:textId="77777777" w:rsidR="007E7EC5" w:rsidRDefault="007E7EC5">
      <w:pPr>
        <w:spacing w:after="0" w:line="240" w:lineRule="auto"/>
      </w:pPr>
      <w:r>
        <w:separator/>
      </w:r>
    </w:p>
  </w:footnote>
  <w:footnote w:type="continuationSeparator" w:id="0">
    <w:p w14:paraId="19C199E3" w14:textId="77777777" w:rsidR="007E7EC5" w:rsidRDefault="007E7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06182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83C0D"/>
    <w:rsid w:val="003C2E64"/>
    <w:rsid w:val="003C5779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5D"/>
    <w:rsid w:val="00445795"/>
    <w:rsid w:val="00462EA7"/>
    <w:rsid w:val="00466461"/>
    <w:rsid w:val="00471D8A"/>
    <w:rsid w:val="004763F4"/>
    <w:rsid w:val="00477D06"/>
    <w:rsid w:val="00482796"/>
    <w:rsid w:val="00495603"/>
    <w:rsid w:val="004A2025"/>
    <w:rsid w:val="004C35B9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E7EC5"/>
    <w:rsid w:val="007F35FD"/>
    <w:rsid w:val="007F4B91"/>
    <w:rsid w:val="00802D55"/>
    <w:rsid w:val="00831119"/>
    <w:rsid w:val="00836DAC"/>
    <w:rsid w:val="00861EEB"/>
    <w:rsid w:val="0087543B"/>
    <w:rsid w:val="008A5EE5"/>
    <w:rsid w:val="008B02CD"/>
    <w:rsid w:val="008B67CF"/>
    <w:rsid w:val="008B7756"/>
    <w:rsid w:val="008C421F"/>
    <w:rsid w:val="00900D81"/>
    <w:rsid w:val="00902754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C5406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3884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AB223"/>
  <w15:chartTrackingRefBased/>
  <w15:docId w15:val="{639D9C68-66A2-4CAC-BD24-5F143F75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