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sz w:val="40"/>
        </w:rPr>
        <w:t>图像处理与分析  课程大作业报告</w:t>
      </w:r>
    </w:p>
    <w:p>
      <w:pPr>
        <w:spacing w:after="60"/>
        <w:jc w:val="center"/>
      </w:pPr>
      <w:r>
        <w:rPr>
          <w:rFonts w:ascii="黑体" w:hAnsi="黑体" w:eastAsia="黑体"/>
          <w:color w:val="333333"/>
          <w:sz w:val="30"/>
        </w:rPr>
        <w:t>基于自适应中值滤波的椒盐噪声图像去噪</w:t>
      </w:r>
    </w:p>
    <w:p>
      <w:pPr>
        <w:spacing w:after="60"/>
        <w:jc w:val="center"/>
      </w:pPr>
      <w:r>
        <w:rPr>
          <w:rFonts w:ascii="黑体" w:hAnsi="黑体" w:eastAsia="黑体"/>
          <w:color w:val="555555"/>
          <w:sz w:val="22"/>
        </w:rPr>
        <w:t>谢庆涛　　学号 20245638　　人工智能 2402</w:t>
      </w:r>
    </w:p>
    <w:p>
      <w:pPr>
        <w:spacing w:after="40"/>
        <w:pBdr>
          <w:bottom w:val="single" w:sz="8" w:color="1F3B73"/>
        </w:pBdr>
      </w:pPr>
    </w:p>
    <w:p>
      <w:pPr>
        <w:spacing w:before="280" w:after="120"/>
      </w:pPr>
      <w:r>
        <w:rPr>
          <w:rFonts w:ascii="黑体" w:hAnsi="黑体" w:eastAsia="黑体"/>
          <w:b/>
          <w:color w:val="1F3B73"/>
          <w:sz w:val="28"/>
        </w:rPr>
        <w:t>1　GitHub 链接</w:t>
      </w:r>
    </w:p>
    <w:p>
      <w:pPr>
        <w:spacing w:after="60"/>
        <w:ind w:left="510"/>
      </w:pPr>
      <w:r>
        <w:rPr>
          <w:rFonts w:ascii="Consolas" w:hAnsi="Consolas" w:eastAsia="Consolas"/>
          <w:b/>
          <w:color w:val="1F3B73"/>
          <w:sz w:val="22"/>
        </w:rPr>
        <w:t>https://github.com/DaoTongx/adaptive-median-filter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仓库中包含全部源代码、6 张实验图、3 个结果表（CSV）以及本报告的 Word 版本。代码、实验脚本与结果文件齐全，按 README 的步骤可在任意机器上复现文中的每一个数字。</w:t>
      </w:r>
    </w:p>
    <w:p>
      <w:pPr>
        <w:spacing w:before="280" w:after="120"/>
      </w:pPr>
      <w:r>
        <w:rPr>
          <w:rFonts w:ascii="黑体" w:hAnsi="黑体" w:eastAsia="黑体"/>
          <w:b/>
          <w:color w:val="1F3B73"/>
          <w:sz w:val="28"/>
        </w:rPr>
        <w:t>2　任务描述</w:t>
      </w:r>
    </w:p>
    <w:p>
      <w:pPr>
        <w:spacing w:before="160" w:after="60"/>
      </w:pPr>
      <w:r>
        <w:rPr>
          <w:rFonts w:ascii="黑体" w:hAnsi="黑体" w:eastAsia="黑体"/>
          <w:b/>
          <w:sz w:val="23"/>
        </w:rPr>
        <w:t>2.1　要解决的问题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椒盐噪声是传感器故障、传输误码造成的典型脉冲噪声：部分像素被随机置为 0（椒）或 255（盐），与邻域毫无关系，表现为孤立的黑白点。中值滤波对这类噪声天然有效，但固定窗口存在无法调和的矛盾：</w:t>
      </w:r>
    </w:p>
    <w:p>
      <w:pPr>
        <w:spacing w:after="40" w:line="278" w:lineRule="auto"/>
        <w:ind w:left="510"/>
      </w:pPr>
      <w:r>
        <w:rPr>
          <w:rFonts w:ascii="宋体" w:hAnsi="宋体" w:eastAsia="宋体"/>
          <w:sz w:val="24"/>
        </w:rPr>
        <w:t xml:space="preserve">· </w:t>
      </w:r>
      <w:r>
        <w:rPr>
          <w:rFonts w:ascii="宋体" w:hAnsi="宋体" w:eastAsia="宋体"/>
          <w:sz w:val="24"/>
        </w:rPr>
        <w:t>窗口小（3×3）：噪声密度高时窗口内脉冲占比过大，中值被污染，</w:t>
      </w:r>
      <w:r>
        <w:rPr>
          <w:rFonts w:ascii="宋体" w:hAnsi="宋体" w:eastAsia="宋体"/>
          <w:b/>
          <w:sz w:val="24"/>
        </w:rPr>
        <w:t>去噪不干净</w:t>
      </w:r>
      <w:r>
        <w:rPr>
          <w:rFonts w:ascii="宋体" w:hAnsi="宋体" w:eastAsia="宋体"/>
          <w:sz w:val="24"/>
        </w:rPr>
        <w:t>；</w:t>
      </w:r>
    </w:p>
    <w:p>
      <w:pPr>
        <w:spacing w:after="40" w:line="278" w:lineRule="auto"/>
        <w:ind w:left="510"/>
      </w:pPr>
      <w:r>
        <w:rPr>
          <w:rFonts w:ascii="宋体" w:hAnsi="宋体" w:eastAsia="宋体"/>
          <w:sz w:val="24"/>
        </w:rPr>
        <w:t xml:space="preserve">· </w:t>
      </w:r>
      <w:r>
        <w:rPr>
          <w:rFonts w:ascii="宋体" w:hAnsi="宋体" w:eastAsia="宋体"/>
          <w:sz w:val="24"/>
        </w:rPr>
        <w:t>窗口大（7×7）：噪声密度低时会过度平滑，</w:t>
      </w:r>
      <w:r>
        <w:rPr>
          <w:rFonts w:ascii="宋体" w:hAnsi="宋体" w:eastAsia="宋体"/>
          <w:b/>
          <w:sz w:val="24"/>
        </w:rPr>
        <w:t>把真实边缘和细纹理一起抹掉</w:t>
      </w:r>
      <w:r>
        <w:rPr>
          <w:rFonts w:ascii="宋体" w:hAnsi="宋体" w:eastAsia="宋体"/>
          <w:sz w:val="24"/>
        </w:rPr>
        <w:t>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而实际图像的噪声密度往往未知、且不同区域并不相同，一个固定参数无法兼顾。</w:t>
      </w:r>
    </w:p>
    <w:p>
      <w:pPr>
        <w:spacing w:before="160" w:after="60"/>
      </w:pPr>
      <w:r>
        <w:rPr>
          <w:rFonts w:ascii="黑体" w:hAnsi="黑体" w:eastAsia="黑体"/>
          <w:b/>
          <w:sz w:val="23"/>
        </w:rPr>
        <w:t>2.2　自适应中值滤波原理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自适应中值滤波（简称 AMF）让每个像素独立决定窗口大小。记当前窗口内的最小、最大、中值为 z_min、z_max、z_med，中心像素为 z_xy，允许的最大窗口边长为 S_max。窗口从 3×3 起逐级放大，每一级做两次判断：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第 A 级判断中值是否可信：若 z_min &lt; z_med &lt; z_max，说明中值不是脉冲，窗口内信息可用，转入第 B 级；否则说明窗口内脉冲太多，放大窗口后重复第 A 级，若已达 S_max 则直接输出 z_med。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第 B 级判断中心像素是否为脉冲：若 z_min &lt; z_xy &lt; z_max，说明中心像素是真实细节，原样输出 z_xy；否则说明中心是脉冲，用 z_med 替换。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两级判据的分工是：A 级决定“用什么替代”，B 级决定“要不要替代”。B 级是保细节的关键，它使非脉冲像素完全不被修改，因此低噪声图像几乎无损。</w:t>
      </w:r>
    </w:p>
    <w:p>
      <w:pPr>
        <w:spacing w:before="160" w:after="60"/>
      </w:pPr>
      <w:r>
        <w:rPr>
          <w:rFonts w:ascii="黑体" w:hAnsi="黑体" w:eastAsia="黑体"/>
          <w:b/>
          <w:sz w:val="23"/>
        </w:rPr>
        <w:t>2.3　与对照方法的差异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对比项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固定窗口中值滤波（对照）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自适应中值滤波（本文）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窗口大小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全图统一，调用前固定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逐像素从 3×3 起按需放大至 S_max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对中心像素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无条件用中值替换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中心非脉冲时原样保留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低噪声图像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明显模糊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几乎无损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高噪声图像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窗口不够则去不干净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自动放大窗口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计算量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一个窗口一次中值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最坏 S_max 级，每级 3 次滤波</w:t>
            </w:r>
          </w:p>
        </w:tc>
      </w:tr>
    </w:tbl>
    <w:p>
      <w:pPr>
        <w:spacing w:before="280" w:after="120"/>
      </w:pPr>
      <w:r>
        <w:rPr>
          <w:rFonts w:ascii="黑体" w:hAnsi="黑体" w:eastAsia="黑体"/>
          <w:b/>
          <w:color w:val="1F3B73"/>
          <w:sz w:val="28"/>
        </w:rPr>
        <w:t>3　数据描述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全部测试图像取自 scikit-image 内置数据集，无需联网下载，保证任何人 clone 后可直接复现。共使用 4 张图像，统一转为 8 位灰度并缩放到 512×512：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cantSplit/>
          <w:tblHeader/>
        </w:trPr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图像</w:t>
            </w:r>
          </w:p>
        </w:tc>
        <w:tc>
          <w:tcPr>
            <w:tcW w:type="dxa" w:w="306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来源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原始尺寸</w:t>
            </w:r>
          </w:p>
        </w:tc>
        <w:tc>
          <w:tcPr>
            <w:tcW w:type="dxa" w:w="2948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特点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camera</w:t>
            </w:r>
          </w:p>
        </w:tc>
        <w:tc>
          <w:tcPr>
            <w:tcW w:type="dxa" w:w="306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skimage.data.camera()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512×512</w:t>
            </w:r>
          </w:p>
        </w:tc>
        <w:tc>
          <w:tcPr>
            <w:tcW w:type="dxa" w:w="2948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含人脸细节与大块平坦区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coins</w:t>
            </w:r>
          </w:p>
        </w:tc>
        <w:tc>
          <w:tcPr>
            <w:tcW w:type="dxa" w:w="306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skimage.data.coins()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303×384</w:t>
            </w:r>
          </w:p>
        </w:tc>
        <w:tc>
          <w:tcPr>
            <w:tcW w:type="dxa" w:w="2948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边缘锐利、灰度层次多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moon</w:t>
            </w:r>
          </w:p>
        </w:tc>
        <w:tc>
          <w:tcPr>
            <w:tcW w:type="dxa" w:w="306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skimage.data.moon()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512×512</w:t>
            </w:r>
          </w:p>
        </w:tc>
        <w:tc>
          <w:tcPr>
            <w:tcW w:type="dxa" w:w="2948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弱纹理平坦区面积大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text</w:t>
            </w:r>
          </w:p>
        </w:tc>
        <w:tc>
          <w:tcPr>
            <w:tcW w:type="dxa" w:w="306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skimage.data.text()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512×512</w:t>
            </w:r>
          </w:p>
        </w:tc>
        <w:tc>
          <w:tcPr>
            <w:tcW w:type="dxa" w:w="2948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细笔画构成强结构细节</w:t>
            </w:r>
          </w:p>
        </w:tc>
      </w:tr>
    </w:tbl>
    <w:p>
      <w:pPr>
        <w:spacing w:before="160" w:after="60"/>
      </w:pPr>
      <w:r>
        <w:rPr>
          <w:rFonts w:ascii="黑体" w:hAnsi="黑体" w:eastAsia="黑体"/>
          <w:b/>
          <w:sz w:val="23"/>
        </w:rPr>
        <w:t>3.1　噪声合成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按密度 d 独立决定每个像素是否被污染，其中 d/2 置 0（椒）、d/2 置 255（盐）。实测 20% 密度时实际被改变像素占 19.98%，与设定值一致。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 xml:space="preserve">测试的噪声密度为 </w:t>
      </w:r>
      <w:r>
        <w:rPr>
          <w:rFonts w:ascii="宋体" w:hAnsi="宋体" w:eastAsia="宋体"/>
          <w:b/>
          <w:sz w:val="24"/>
        </w:rPr>
        <w:t>0%、5%、10%、20%、30%、40%、50%</w:t>
      </w:r>
      <w:r>
        <w:rPr>
          <w:rFonts w:ascii="宋体" w:hAnsi="宋体" w:eastAsia="宋体"/>
          <w:sz w:val="24"/>
        </w:rPr>
        <w:t>。其中 0% 这一档专门用来检验“方法是否会破坏真实细节”，是本实验设计的关键一环。多数去噪实验只看高噪声下的指标，会漏掉方法对干净图像的破坏。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随机种子固定为 seed=42，保证结果可复现。评价指标为 PSNR（dB）与 SSIM，均在 8 位动态范围下计算；耗时取 3 次中位数并含 1 次预热，避免首次调用开销干扰。</w:t>
      </w:r>
    </w:p>
    <w:p>
      <w:pPr>
        <w:spacing w:before="280" w:after="120"/>
      </w:pPr>
      <w:r>
        <w:rPr>
          <w:rFonts w:ascii="黑体" w:hAnsi="黑体" w:eastAsia="黑体"/>
          <w:b/>
          <w:color w:val="1F3B73"/>
          <w:sz w:val="28"/>
        </w:rPr>
        <w:t>4　代码修改描述</w:t>
      </w:r>
    </w:p>
    <w:p>
      <w:pPr>
        <w:spacing w:before="160" w:after="60"/>
      </w:pPr>
      <w:r>
        <w:rPr>
          <w:rFonts w:ascii="黑体" w:hAnsi="黑体" w:eastAsia="黑体"/>
          <w:b/>
          <w:sz w:val="23"/>
        </w:rPr>
        <w:t>4.1　实现概况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整个工程按功能拆成 7 个 Python 文件，各自职责如下：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249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5216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职责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规模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dataset.py</w:t>
            </w:r>
          </w:p>
        </w:tc>
        <w:tc>
          <w:tcPr>
            <w:tcW w:type="dxa" w:w="5216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载入 4 张标准测试图，合成椒盐／高斯噪声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59 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linear_filters.py</w:t>
            </w:r>
          </w:p>
        </w:tc>
        <w:tc>
          <w:tcPr>
            <w:tcW w:type="dxa" w:w="5216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对照方法：均值滤波、高斯滤波（线性平滑）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53 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median_baseline.py</w:t>
            </w:r>
          </w:p>
        </w:tc>
        <w:tc>
          <w:tcPr>
            <w:tcW w:type="dxa" w:w="5216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对照方法：固定窗口中值滤波（工程版 + 教学版）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54 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median_adaptive.py</w:t>
            </w:r>
          </w:p>
        </w:tc>
        <w:tc>
          <w:tcPr>
            <w:tcW w:type="dxa" w:w="5216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本文方法：自适应中值滤波（向量化版 + 逐像素版）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125 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metrics.py</w:t>
            </w:r>
          </w:p>
        </w:tc>
        <w:tc>
          <w:tcPr>
            <w:tcW w:type="dxa" w:w="5216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PSNR、SSIM 与带预热的计时器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32 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run_experiments.py</w:t>
            </w:r>
          </w:p>
        </w:tc>
        <w:tc>
          <w:tcPr>
            <w:tcW w:type="dxa" w:w="5216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噪声密度 × 图像 × 方法 的全矩阵实验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94 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make_figures.py</w:t>
            </w:r>
          </w:p>
        </w:tc>
        <w:tc>
          <w:tcPr>
            <w:tcW w:type="dxa" w:w="5216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生成报告用图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166 行</w:t>
            </w:r>
          </w:p>
        </w:tc>
      </w:tr>
    </w:tbl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其中 median_adaptive.py 是本文方法的本体；对照组分两类：linear_filters.py 提供均值滤波与高斯滤波（线性平滑），median_baseline.py 提供固定窗口中值滤波。三类方法共享同一套数据加载、噪声合成与评价指标，保证比较的公平性。</w:t>
      </w:r>
    </w:p>
    <w:p>
      <w:pPr>
        <w:spacing w:before="160" w:after="60"/>
      </w:pPr>
      <w:r>
        <w:rPr>
          <w:rFonts w:ascii="黑体" w:hAnsi="黑体" w:eastAsia="黑体"/>
          <w:b/>
          <w:sz w:val="23"/>
        </w:rPr>
        <w:t>4.2　核心算法：自适应窗口与两级判据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对照方法只调用一次固定窗口中值滤波；本文方法逐级放大窗口，并用两级判据决定每个像素的输出。下面把两种写法的核心代码并排给出，便于看清差异：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># 对照方法 —— median_baseline.py：窗口固定，无条件取中值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>def median_fixed(img, k=3):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return ndimage.median_filter(img, size=k, mode="reflect")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># 本文实现 —— median_adaptive.py：逐像素逐级放大窗口，两级判据决定输出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>for r in range(1, r_max + 1):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k = 2 * r + 1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z_min = ndimage.minimum_filter(src, size=k, mode="reflect")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z_max = ndimage.maximum_filter(src, size=k, mode="reflect")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z_med = ndimage.median_filter(src, size=k, mode="reflect")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pass_A    = (z_med &gt; z_min) &amp; (z_med &lt; z_max)   # A 级：中值可信？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decide    = undecided &amp; pass_A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center_ok = (src &gt; z_min) &amp; (src &lt; z_max)       # B 级：中心是脉冲？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out[decide &amp; center_ok]  = src[decide &amp; center_ok]     # 保原值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out[decide &amp; ~center_ok] = z_med[decide &amp; ~center_ok]  # 用中值</w:t>
      </w:r>
    </w:p>
    <w:p>
      <w:pPr>
        <w:spacing w:after="0" w:before="0" w:line="240" w:lineRule="auto"/>
        <w:ind w:left="510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undecided &amp;= ~pass_A                            # 已定案像素退出后续计算</w:t>
      </w:r>
    </w:p>
    <w:p>
      <w:pPr>
        <w:spacing w:before="160" w:after="60"/>
      </w:pPr>
      <w:r>
        <w:rPr>
          <w:rFonts w:ascii="黑体" w:hAnsi="黑体" w:eastAsia="黑体"/>
          <w:b/>
          <w:sz w:val="23"/>
        </w:rPr>
        <w:t>4.3　实现细节：逐像素循环 → 整图向量化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朴素写法要对每个像素、每个窗口半径分别求最小/最大/中值，在 512×512 上约需 300 万次小窗口运算，速度无法接受。本实现改为：</w:t>
      </w:r>
    </w:p>
    <w:p>
      <w:pPr>
        <w:spacing w:after="40" w:line="278" w:lineRule="auto"/>
        <w:ind w:left="510"/>
      </w:pPr>
      <w:r>
        <w:rPr>
          <w:rFonts w:ascii="宋体" w:hAnsi="宋体" w:eastAsia="宋体"/>
          <w:sz w:val="24"/>
        </w:rPr>
        <w:t xml:space="preserve">· </w:t>
      </w:r>
      <w:r>
        <w:rPr>
          <w:rFonts w:ascii="宋体" w:hAnsi="宋体" w:eastAsia="宋体"/>
          <w:sz w:val="24"/>
        </w:rPr>
        <w:t>每个半径下对整幅图一次性求出 z_min、z_max、z_med；</w:t>
      </w:r>
    </w:p>
    <w:p>
      <w:pPr>
        <w:spacing w:after="40" w:line="278" w:lineRule="auto"/>
        <w:ind w:left="510"/>
      </w:pPr>
      <w:r>
        <w:rPr>
          <w:rFonts w:ascii="宋体" w:hAnsi="宋体" w:eastAsia="宋体"/>
          <w:sz w:val="24"/>
        </w:rPr>
        <w:t xml:space="preserve">· </w:t>
      </w:r>
      <w:r>
        <w:rPr>
          <w:rFonts w:ascii="宋体" w:hAnsi="宋体" w:eastAsia="宋体"/>
          <w:sz w:val="24"/>
        </w:rPr>
        <w:t>用布尔掩码 undecided 标记“尚未定案”的像素，逐级缩小处理范围；</w:t>
      </w:r>
    </w:p>
    <w:p>
      <w:pPr>
        <w:spacing w:after="40" w:line="278" w:lineRule="auto"/>
        <w:ind w:left="510"/>
      </w:pPr>
      <w:r>
        <w:rPr>
          <w:rFonts w:ascii="宋体" w:hAnsi="宋体" w:eastAsia="宋体"/>
          <w:sz w:val="24"/>
        </w:rPr>
        <w:t xml:space="preserve">· </w:t>
      </w:r>
      <w:r>
        <w:rPr>
          <w:rFonts w:ascii="宋体" w:hAnsi="宋体" w:eastAsia="宋体"/>
          <w:sz w:val="24"/>
        </w:rPr>
        <w:t>已定案像素自动退出后续计算，噪声密度越高反而省下越多的计算量。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为证明优化没有改变算法语义，另写了一份逐像素版 adaptive_median_naive 作为对照：在 S_max = 3、5、7 三种设置下，向量化版与逐像素版输出逐像素完全一致（最大差值 0）。</w:t>
      </w:r>
    </w:p>
    <w:p>
      <w:pPr>
        <w:spacing w:before="160" w:after="60"/>
      </w:pPr>
      <w:r>
        <w:rPr>
          <w:rFonts w:ascii="黑体" w:hAnsi="黑体" w:eastAsia="黑体"/>
          <w:b/>
          <w:sz w:val="23"/>
        </w:rPr>
        <w:t>4.4　实现细节：统一边界填充方式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开发过程中发现两个实现的结果对不上，根因是两套库的边界填充模式并不等价：</w:t>
      </w:r>
    </w:p>
    <w:p>
      <w:pPr>
        <w:spacing w:after="40" w:line="278" w:lineRule="auto"/>
        <w:ind w:left="510"/>
      </w:pPr>
      <w:r>
        <w:rPr>
          <w:rFonts w:ascii="宋体" w:hAnsi="宋体" w:eastAsia="宋体"/>
          <w:sz w:val="24"/>
        </w:rPr>
        <w:t xml:space="preserve">· </w:t>
      </w:r>
      <w:r>
        <w:rPr>
          <w:rFonts w:ascii="宋体" w:hAnsi="宋体" w:eastAsia="宋体"/>
          <w:sz w:val="24"/>
        </w:rPr>
        <w:t>scipy.ndimage 的 reflect 是半样本对称，形如 d c b a | a b c d | d c b a；</w:t>
      </w:r>
    </w:p>
    <w:p>
      <w:pPr>
        <w:spacing w:after="40" w:line="278" w:lineRule="auto"/>
        <w:ind w:left="510"/>
      </w:pPr>
      <w:r>
        <w:rPr>
          <w:rFonts w:ascii="宋体" w:hAnsi="宋体" w:eastAsia="宋体"/>
          <w:sz w:val="24"/>
        </w:rPr>
        <w:t xml:space="preserve">· </w:t>
      </w:r>
      <w:r>
        <w:rPr>
          <w:rFonts w:ascii="宋体" w:hAnsi="宋体" w:eastAsia="宋体"/>
          <w:sz w:val="24"/>
        </w:rPr>
        <w:t>numpy.pad 的 reflect 不重复边界，形如 d c b | a b c d | c b a。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因此在 numpy 一侧改用 symmetric 才与 scipy 对齐。修正后两种实现输出完全相同（差值 0），这一条也保证了后续所有对比都建立在同一套边界约定上，否则对照方法本身就不可信。</w:t>
      </w:r>
    </w:p>
    <w:p>
      <w:pPr>
        <w:spacing w:before="160" w:after="60"/>
      </w:pPr>
      <w:r>
        <w:rPr>
          <w:rFonts w:ascii="黑体" w:hAnsi="黑体" w:eastAsia="黑体"/>
          <w:b/>
          <w:sz w:val="23"/>
        </w:rPr>
        <w:t>4.5　实验与出图脚本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run_experiments.py 完成“4 张图 × 7 种噪声密度 × 8 种方法”共 224 组实验并输出 CSV，make_figures.py 生成 6 张报告用图。这一步保证了文中所有数字都能被复现和核查。</w:t>
      </w:r>
    </w:p>
    <w:p>
      <w:pPr>
        <w:spacing w:before="280" w:after="120"/>
      </w:pPr>
      <w:r>
        <w:rPr>
          <w:rFonts w:ascii="黑体" w:hAnsi="黑体" w:eastAsia="黑体"/>
          <w:b/>
          <w:color w:val="1F3B73"/>
          <w:sz w:val="28"/>
        </w:rPr>
        <w:t>5　结果对比</w:t>
      </w:r>
    </w:p>
    <w:p>
      <w:pPr>
        <w:spacing w:before="160" w:after="60"/>
      </w:pPr>
      <w:r>
        <w:rPr>
          <w:rFonts w:ascii="黑体" w:hAnsi="黑体" w:eastAsia="黑体"/>
          <w:b/>
          <w:sz w:val="23"/>
        </w:rPr>
        <w:t>5.1　去噪质量：平均 PSNR（dB，4 张图平均，8 种方法）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0%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5%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10%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20%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30%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40%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50%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均值 3×3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36.52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26.93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24.10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20.98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18.99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17.50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16.31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高斯 σ=1.5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33.30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29.17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26.97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24.04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21.95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20.34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19.02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固定 3×3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37.69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37.07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35.87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30.36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24.05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19.15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15.34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固定 5×5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34.20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33.97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33.72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33.10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32.14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29.86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24.91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固定 7×7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32.08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32.03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31.90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31.59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31.18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30.66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29.63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AMF(S=5)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40.76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40.39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39.69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38.03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35.89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32.78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27.30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AMF(S=7)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40.77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40.39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39.70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38.03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36.25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34.53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32.76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AMF(S=9)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40.77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40.39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39.70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38.03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36.28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34.55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32.96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2841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snr_vs_den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84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444444"/>
          <w:sz w:val="19"/>
        </w:rPr>
        <w:t>图 1　不同方法的 PSNR 随椒盐噪声密度的变化（4 张测试图平均）</w:t>
      </w:r>
    </w:p>
    <w:p>
      <w:pPr>
        <w:spacing w:before="160" w:after="60"/>
      </w:pPr>
      <w:r>
        <w:rPr>
          <w:rFonts w:ascii="黑体" w:hAnsi="黑体" w:eastAsia="黑体"/>
          <w:b/>
          <w:sz w:val="23"/>
        </w:rPr>
        <w:t>5.2　结构相似度：平均 SSIM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0%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5%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10%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20%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30%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40%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50%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均值 3×3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0.9385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0.5529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0.3987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0.2637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0.1961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0.1521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0.1201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高斯 σ=1.5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0.8949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0.7268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0.6193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0.4825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0.3932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0.3285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0.2774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固定 3×3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0.9441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0.9421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0.9374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0.8933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0.7264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0.4527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0.2116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固定 5×5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0.8943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0.8928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0.8909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0.8857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0.8774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0.8537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0.7609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固定 7×7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0.8574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0.8568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0.8555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0.8524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0.8482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0.8418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0.8294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AMF(S=5)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0.9691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0.9716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0.9720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0.9674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0.9569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0.9348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0.8647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AMF(S=7)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0.9692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0.9717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0.9721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0.9674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0.9576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0.9427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0.9226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AMF(S=9)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0.9692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0.9717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0.9721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0.9674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0.9576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0.9428</w:t>
            </w:r>
          </w:p>
        </w:tc>
        <w:tc>
          <w:tcPr>
            <w:tcW w:type="dxa" w:w="1049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0.9233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2841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sim_vs_dens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84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444444"/>
          <w:sz w:val="19"/>
        </w:rPr>
        <w:t>图 2　不同方法的 SSIM 随椒盐噪声密度的变化（4 张测试图平均）</w:t>
      </w:r>
    </w:p>
    <w:p>
      <w:pPr>
        <w:spacing w:before="160" w:after="60"/>
      </w:pPr>
      <w:r>
        <w:rPr>
          <w:rFonts w:ascii="黑体" w:hAnsi="黑体" w:eastAsia="黑体"/>
          <w:b/>
          <w:sz w:val="23"/>
        </w:rPr>
        <w:t>5.3　关键发现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（1）</w:t>
      </w:r>
      <w:r>
        <w:rPr>
          <w:rFonts w:ascii="宋体" w:hAnsi="宋体" w:eastAsia="宋体"/>
          <w:b/>
          <w:sz w:val="24"/>
        </w:rPr>
        <w:t>线性平滑对椒盐噪声基本无效。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均值 3×3 与高斯 σ=1.5 在 0% 噪声时还能给出 36.52 dB 与 33.30 dB，但噪声一旦升到 5%，就分别跌到 26.93 dB 与 29.17 dB，50% 时只剩 16.31 dB 与 19.02 dB。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原因是线性平滑把脉冲的亮度摊到整个邻域，亮斑只是被抹成灰雾，并没有真正去除；这一点在 SSIM 上更明显：50% 噪声下均值滤波只有 0.1201，画面结构几乎被破坏。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这说明对脉冲噪声而言，滤波器的取中值/取均值选择比窗口大小更关键。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（2）</w:t>
      </w:r>
      <w:r>
        <w:rPr>
          <w:rFonts w:ascii="宋体" w:hAnsi="宋体" w:eastAsia="宋体"/>
          <w:b/>
          <w:sz w:val="24"/>
        </w:rPr>
        <w:t>AMF 同时赢在两端，而固定窗口必须二选一。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噪声密度为 0 时，AMF(S=7) 的 PSNR 为 40.77 dB，高于固定 3×3 的 37.69 dB（+3.08 dB），远高于固定 7×7 的 32.08 dB（+8.69 dB）。原因是 B 级判据让非脉冲像素原样输出，整幅图几乎没有被修改。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噪声密度为 50% 时，AMF(S=7) 达到 32.76 dB / SSIM 0.9226，超过最好的固定窗口（7×7，29.63 dB / 0.8294），提升 +3.13 dB / +0.093 SSIM；而固定 3×3 在该密度下已彻底失效（15.34 dB / SSIM 0.2116，画面几乎不可辨）。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固定窗口中，3×3 保细节强但高密度失效，7×7 高密度勉强可用但低密度严重模糊。AMF 用自适应窗口把这条“取舍曲线”整体抬高了，而不是在其中某一点上做交换。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76000" cy="1014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_vis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1014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444444"/>
          <w:sz w:val="19"/>
        </w:rPr>
        <w:t>图 3　20% 椒盐噪声下的视觉效果对比（左起：原图、加噪、固定 3×3、固定 7×7、AMF）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5760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76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444444"/>
          <w:sz w:val="19"/>
        </w:rPr>
        <w:t>图 4　无噪声图像上的保细节能力：固定窗口明显模糊，AMF 基本保真（下排为局部放大）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（3）</w:t>
      </w:r>
      <w:r>
        <w:rPr>
          <w:rFonts w:ascii="宋体" w:hAnsi="宋体" w:eastAsia="宋体"/>
          <w:b/>
          <w:sz w:val="24"/>
        </w:rPr>
        <w:t>S_max 的收益递减。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S_max 从 5 增到 7，50% 密度下 PSNR 提升 +5.46 dB（27.30→32.76）；而从 7 增到 9 仅再提升 +0.20 dB（32.76→32.96），耗时却从 236 ms 增至 421 ms（+78%）。因此 S_max = 7 是性价比最优的选择。</w:t>
      </w:r>
    </w:p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（4）</w:t>
      </w:r>
      <w:r>
        <w:rPr>
          <w:rFonts w:ascii="宋体" w:hAnsi="宋体" w:eastAsia="宋体"/>
          <w:b/>
          <w:sz w:val="24"/>
        </w:rPr>
        <w:t>代价：计算时间约增加 2.1 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平均耗时 (ms)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相对固定 3×3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均值 3×3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4.7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0.27×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高斯 σ=1.5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5.2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0.30×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固定 3×3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17.4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1.0×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固定 5×5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61.9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3.6×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固定 7×7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110.3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6.3×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AMF(S=5)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111.9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6.4×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AMF(S=7)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236.1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13.6×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AMF(S=9)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421.0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24.2×</w:t>
            </w:r>
          </w:p>
        </w:tc>
      </w:tr>
    </w:tbl>
    <w:p>
      <w:pPr>
        <w:spacing w:after="60" w:line="278" w:lineRule="auto"/>
        <w:ind w:firstLine="420"/>
      </w:pPr>
      <w:r>
        <w:rPr>
          <w:rFonts w:ascii="宋体" w:hAnsi="宋体" w:eastAsia="宋体"/>
          <w:sz w:val="24"/>
        </w:rPr>
        <w:t>AMF(S=7) 相对固定 7×7 约 2.1 倍耗时，换来 3 dB 以上的质量提升；且这一倍数与图像尺寸无关（算法结构决定），在 512×512 上尚可接受。</w:t>
      </w:r>
    </w:p>
    <w:p>
      <w:pPr>
        <w:spacing w:before="160" w:after="60"/>
      </w:pPr>
      <w:r>
        <w:rPr>
          <w:rFonts w:ascii="黑体" w:hAnsi="黑体" w:eastAsia="黑体"/>
          <w:b/>
          <w:sz w:val="23"/>
        </w:rPr>
        <w:t>5.4　局限</w:t>
      </w:r>
    </w:p>
    <w:p>
      <w:pPr>
        <w:spacing w:after="60" w:line="278" w:lineRule="auto"/>
      </w:pPr>
      <w:r>
        <w:rPr>
          <w:rFonts w:ascii="宋体" w:hAnsi="宋体" w:eastAsia="宋体"/>
          <w:sz w:val="24"/>
        </w:rPr>
        <w:t>1）</w:t>
      </w:r>
      <w:r>
        <w:rPr>
          <w:rFonts w:ascii="宋体" w:hAnsi="宋体" w:eastAsia="宋体"/>
          <w:b/>
          <w:sz w:val="24"/>
        </w:rPr>
        <w:t>只适用于脉冲噪声。</w:t>
      </w:r>
      <w:r>
        <w:rPr>
          <w:rFonts w:ascii="宋体" w:hAnsi="宋体" w:eastAsia="宋体"/>
          <w:sz w:val="24"/>
        </w:rPr>
        <w:t xml:space="preserve"> 对高斯噪声无效。A 级判据假设噪声取极值，而高斯噪声下 z_med 与 z_xy 都落在 [z_min, z_max] 内，两级判据会直接放行，等效于不处理。</w:t>
      </w:r>
    </w:p>
    <w:p>
      <w:pPr>
        <w:spacing w:after="60" w:line="278" w:lineRule="auto"/>
      </w:pPr>
      <w:r>
        <w:rPr>
          <w:rFonts w:ascii="宋体" w:hAnsi="宋体" w:eastAsia="宋体"/>
          <w:sz w:val="24"/>
        </w:rPr>
        <w:t>2）</w:t>
      </w:r>
      <w:r>
        <w:rPr>
          <w:rFonts w:ascii="宋体" w:hAnsi="宋体" w:eastAsia="宋体"/>
          <w:b/>
          <w:sz w:val="24"/>
        </w:rPr>
        <w:t>计算量较大。</w:t>
      </w:r>
      <w:r>
        <w:rPr>
          <w:rFonts w:ascii="宋体" w:hAnsi="宋体" w:eastAsia="宋体"/>
          <w:sz w:val="24"/>
        </w:rPr>
        <w:t xml:space="preserve"> 最坏情况需 S_max 级、每级 3 次全图滤波，比固定窗口慢一个数量级。</w:t>
      </w:r>
    </w:p>
    <w:p>
      <w:pPr>
        <w:spacing w:after="60" w:line="278" w:lineRule="auto"/>
      </w:pPr>
      <w:r>
        <w:rPr>
          <w:rFonts w:ascii="宋体" w:hAnsi="宋体" w:eastAsia="宋体"/>
          <w:sz w:val="24"/>
        </w:rPr>
        <w:t>3）</w:t>
      </w:r>
      <w:r>
        <w:rPr>
          <w:rFonts w:ascii="宋体" w:hAnsi="宋体" w:eastAsia="宋体"/>
          <w:b/>
          <w:sz w:val="24"/>
        </w:rPr>
        <w:t>平坦区效率低。</w:t>
      </w:r>
      <w:r>
        <w:rPr>
          <w:rFonts w:ascii="宋体" w:hAnsi="宋体" w:eastAsia="宋体"/>
          <w:sz w:val="24"/>
        </w:rPr>
        <w:t xml:space="preserve"> 全同灰度区域 z_min = z_max，A 级永不成立，会一路放大到 S_max 才输出，做了大量无用功。</w:t>
      </w:r>
    </w:p>
    <w:p>
      <w:pPr>
        <w:spacing w:after="60" w:line="278" w:lineRule="auto"/>
      </w:pPr>
      <w:r>
        <w:rPr>
          <w:rFonts w:ascii="宋体" w:hAnsi="宋体" w:eastAsia="宋体"/>
          <w:sz w:val="24"/>
        </w:rPr>
        <w:t>4）比较范围限定在经典滤波方法内部（线性平滑与中值类），未与 BM3D、深度学习去噪等方法对比。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