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额部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3649345</wp:posOffset>
            </wp:positionH>
            <wp:positionV relativeFrom="paragraph">
              <wp:posOffset>38100</wp:posOffset>
            </wp:positionV>
            <wp:extent cx="2200275" cy="1893570"/>
            <wp:effectExtent l="0" t="0" r="9525" b="1143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额部代表0~20岁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的运气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宏观上看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要光滑、整齐、明朗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自上而下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，自发际线至眉毛等分为三个区间，分别含义为：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判断力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、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记忆力</w:t>
      </w: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和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直觉意识。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方额、宽额男性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事业心强，白手起家。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方额、宽额女性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自我意识强，富有判断力，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36"/>
          <w:lang w:val="en-US" w:eastAsia="zh-CN"/>
        </w:rPr>
        <w:t>主打一个强势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，对于强势型丈夫就很不利，比较适合妇唱夫随型婚姻。所以自古对于方宽额的女性就产生了不小的误解，被认为是“寡妇相”，其实并非如此。只有宽额、大嘴、颧星高照三个条件同时具备，相术中称为“三权”，即“寡妇相”，但其实我们今天要辩证的来看这个问题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女性虽宽额，但有美的鼻嘴来弥补。鼻头即为“准头”，准头圆润饱满，嘴巴看起来温柔适中，就可以弥补额头的缺点。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M字型额的男人富有创造力，三角额颇富情感，处事具有协调性。三角形额头，不是额的正面发际线而是额头左右两旁越往上越窄而形成的三角形，此种额型女多男少。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男有三角额，有勇无谋，半生潦倒。无论男女凡是有三角额（额头狭窄）的人，多半是家庭环境不好，而许多人更是在年轻时就曾在经济上遭遇困难，经受生活煎熬。因此，此种人耐力坚强，但无创造能力。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不端正的额头，与父母无缘。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M字型额头左右不平，从小没有和父母在一起。若秃右呢，男则与母亲无缘，女则与父亲无缘，秃左边呢，男与父无缘，女与母无缘。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  <w:t>额中有志者，优柔寡断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E18CA"/>
    <w:multiLevelType w:val="singleLevel"/>
    <w:tmpl w:val="3BFE18CA"/>
    <w:lvl w:ilvl="0" w:tentative="0">
      <w:start w:val="1"/>
      <w:numFmt w:val="chineseCounting"/>
      <w:suff w:val="space"/>
      <w:lvlText w:val="第%1部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3YWQwMzQ5NDI0ZTVlMTc4MTdlYzRkOGM3ZWU5MDYifQ=="/>
  </w:docVars>
  <w:rsids>
    <w:rsidRoot w:val="00000000"/>
    <w:rsid w:val="0531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2023-08-18T06:34:11Z</dcterms:created>
  <dc:creator>13456</dc:creator>
  <cp:lastModifiedBy>向阳花</cp:lastModifiedBy>
  <dcterms:modified xsi:type="dcterms:W3CDTF">2023-08-18T07:15:41Z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9B8A166BCA47452C8B2A8A490D5B626F_12</vt:lpwstr>
  </property>
</Properties>
</file>