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1: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define a class that uses static data members and static member functions to count and display the number of objects created.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Counter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private: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static int count;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Counter()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count++;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~Counter()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count--;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static void displayCount()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"Number of objects: " &lt;&lt; count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Counter::count =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Counter c1;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Counter::displayCount();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Counter c2, c3;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Counter::displayCount();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57350" cy="895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718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657350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0.50pt;height:70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2: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create a class that uses a copy constructor to copy data from one object to another.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Number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int num;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Number(int n = 0)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num = n;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Number(const Number &amp;obj)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"Copy constructor called"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num = obj.num;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display()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"Number = " &lt;&lt; num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Number n1(10);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Number n2(n1);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"Original Number: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n1.display();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"Copied Number: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n2.display();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8400" cy="2000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92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38399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2.00pt;height:157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3: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dynamically allocate and deallocate memory for a single object and an array of objects using the new and delete operators.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Student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 name;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int age;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Student()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name = "Unknown";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age =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setData(string n, int a)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name = n;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age = a;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display()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"Name: " &lt;&lt; name &lt;&lt; ", Age: " &lt;&lt; age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// Single object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Student* ptr = new Student();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ptr-&gt;setData("John", 20);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ptr-&gt;display();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delete ptr;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// Array of objects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Student* arr = new Student[3];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arr[0].setData("Alice", 21);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arr[1].setData("Bob", 22);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arr[2].setData("Charlie", 20);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for(int i = 0; i &lt; 3; i++)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arr[i].display();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delete[] arr;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2498" cy="2595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753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532496" cy="2595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20.67pt;height:204.4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4: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that demonstrates default, parameterized, and copy constructors. Use the this pointer to calculate the midpoint between two points.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Point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double x, y;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// Default constructor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Point() : x(0), y(0) {}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// Parameterized constructor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Point(double x, double y)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this-&gt;x = x;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this-&gt;y = y;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// Copy constructor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Point(const Point &amp;p)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x = p.x;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y = p.y;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Point midpoint(const Point &amp;p)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return Point((this-&gt;x + p.x)/2, (this-&gt;y + p.y)/2);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display()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"(" &lt;&lt; x &lt;&lt; ", " &lt;&lt; y &lt;&lt; ")"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Point p1(2, 3);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Point p2(4, 5);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Point mid = p1.midpoint(p2);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"Point 1: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p1.display();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"Point 2: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p2.display();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"Midpoint: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mid.display();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6100" cy="8812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359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06099" cy="881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8.83pt;height:69.3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5: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define a function that takes an object as a reference parameter and modifies its data members.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Rectangle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double length;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double width;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Rectangle(double l = 0, double w = 0)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length = 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width = w;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display()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"Length: " &lt;&lt; length &lt;&lt; ", Width: " &lt;&lt; width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friend void modifyDimensions(Rectangle &amp;rect);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void modifyDimensions(Rectangle &amp;rect)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rect.length *= 2;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rect.width *= 2;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Rectangle rect(5, 3);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"Original dimensions:"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rect.display();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modifyDimensions(rect);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"Modified dimensions:"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rect.display();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58325" cy="10828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438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658324" cy="1082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30.58pt;height:85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6: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that defines a class inside a namespace and uses a reference to modify object attributes.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namespace Mathematics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class Calculator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int value;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Calculator(int v = 0) : value(v) {}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void setValue(int &amp;v)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value = v;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int getValue()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return value;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void add(int &amp;num)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value += num;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void display()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cout &lt;&lt; "Value: " &lt;&lt; value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Mathematics::Calculator calc(10);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int num = 5;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"Initial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calc.display();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calc.add(num);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"After adding " &lt;&lt; num &lt;&lt; ":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calc.display();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8375" cy="14970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47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058373" cy="1496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2.08pt;height:117.8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7: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that defines a constant member function to access constant object data, and use const_cast to modify it safely.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Data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int value;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Data(int v = 0) : value(v) {}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display() const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"Value: " &lt;&lt; value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setValue(int v)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value = v;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static void modifyConstObject(const Data&amp; d)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Data&amp; non_const_data = const_cast&lt;Data&amp;&gt;(d);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non_const_data.setValue(100);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const Data d(50);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"Original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Data::modifyConstObject(d);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"Modified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39325" cy="104120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336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39323" cy="1041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60.58pt;height:81.9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8: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demonstrate a friend function that accesses private data from two different classes and adds their values.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ClassB;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ClassA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int valueA;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ClassA(int v = 0) : valueA(v) {}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friend int addValues(ClassA, ClassB);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ClassB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int valueB;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ClassB(int v = 0) : valueB(v) {}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friend int addValues(ClassA, ClassB);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addValues(ClassA objA, ClassB objB)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objA.valueA + objB.valueB;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ClassA a(5);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ClassB b(10);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"Sum of values: " &lt;&lt; addValues(a, b)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3714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913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9599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.00pt;height:29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9: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define a class String that uses a dynamic constructor to allocate memory and join two strings entered by the user.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&lt;cstring&gt;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String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char* str;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 = new char[1];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str[0] = '\0';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String(const char* s)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 = new char[strlen(s) + 1];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strcpy(str, s);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 join(const String&amp; s)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char* temp = new char[strlen(str) + strlen(s.str) + 1];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strcpy(temp, str);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strcat(temp, s.str);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return String(temp);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display()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str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~String()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delete[] str;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 s1("Hello ");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 s2("World!");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 s3 = s1.join(s2);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"Joined string: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s3.display();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7450" cy="51020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434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277448" cy="510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79.33pt;height:40.1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10: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create an array of five Employee objects, each with name and salary. Display the employee with the highest salary.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include &lt;iostream&gt;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&lt;string&gt;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Employee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private: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string name;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double salary;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public: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Employee(string n = "", double s = 0.0)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this-&gt;name = n;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this-&gt;salary = s;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void display() const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cout &lt;&lt; "Name: " &lt;&lt; name &lt;&lt; ", Salary: " &lt;&lt; salary &lt;&lt; endl;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double getsalary() const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return salary;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string getname() const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return name;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void setEmployee(string n, double s)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name = n;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salary = s;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Employee e[5];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string name;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double salary;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for(int i = 0; i &lt; 5; i++)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"Enter name for employee " &lt;&lt; i+1 &lt;&lt; ": ";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cin &gt;&gt; name;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"Enter salary for employee " &lt;&lt; i+1 &lt;&lt; ": ";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cin &gt;&gt; salary;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e[i].setEmployee(name, salary);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"\nEmployee Details:" &lt;&lt; endl;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for(int i = 0; i &lt; 5; i++)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e[i].display();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"\nHighest Salary Employee:" &lt;&lt; endl;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int maxIndex = 0;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for(int i = 1; i &lt; 5; i++)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if(e[i].getsalary() &gt; e[maxIndex].getsalary()) {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    maxIndex = i;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e[maxIndex].display();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eastAsia="Times New Roman" w:cs="Times New Roman"/>
          <w:b w:val="0"/>
          <w:sz w:val="18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eastAsia="Times New Roman" w:cs="Times New Roman"/>
          <w:b w:val="0"/>
          <w:sz w:val="18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4269" cy="338818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681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214268" cy="3388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74.35pt;height:266.7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11: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define a class Point. Use pointers to dynamically allocate memory for two points and calculate the distance between them.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#include &lt;iostream&gt;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#include &lt;cmath&gt;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using namespace std;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class Point {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private: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int x, y;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public: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Point(int x = 0, int y = 0) {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    this-&gt;x = x;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    this-&gt;y = y;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friend double distance(const Point&amp; p1, const Point&amp; p2) {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    return sqrt(pow(p1.x - p2.x, 2) + pow(p1.y - p2.y, 2));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void display() const {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    cout &lt;&lt; "Point(" &lt;&lt; x &lt;&lt; "," &lt;&lt; y &lt;&lt; ")" &lt;&lt; endl;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};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int main() {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Point p1(1, 2);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Point p2(3, 4);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cout &lt;&lt; "Distance between points: " &lt;&lt; distance(p1, p2) &lt;&lt; endl;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    return 0;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20"/>
          <w:highlight w:val="none"/>
        </w:rPr>
        <w:t xml:space="preserve">}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9333" cy="17012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549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509332" cy="170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97.59pt;height:13.4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Exercise 12: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Question: Write a program to define a class Box. Use the this pointer in a member function to compare two boxes and return the one with the greater volume.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Code: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#include &lt;iostream&gt;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using namespace std;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class Box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double length, width, height;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public: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Box(double l = 0, double w = 0, double h = 0)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length = 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width = w;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height = h;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double volume()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return length * width * height;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Box* compareVolume(Box* other)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return (this-&gt;volume() &gt; other-&gt;volume()) ? this : other;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void display()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    cout &lt;&lt; "Volume: " &lt;&lt; volume() &lt;&lt; endl;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int main() {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Box box1(2, 3, 4);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Box box2(3, 4, 5);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Box* larger = box1.compareVolume(&amp;box2);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cout &lt;&lt; "Larger box ";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larger-&gt;display();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    return 0;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0" w:lineRule="exact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sz w:val="18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Output: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47333" cy="46273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0409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747332" cy="462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37.59pt;height:36.4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/>
        <w:spacing/>
        <w:ind/>
        <w:rPr>
          <w:rFonts w:ascii="Times New Roman" w:hAnsi="Times New Roman" w:cs="Times New Roman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Discussion: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 lab exercises demonstrate essential Object-Oriented Programming concepts in C++ through twelve focused programs. The exercises progress from fundamental concepts like static members and constructors to intermediate topics such as referen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ce parameters and namespaces, culminating in practical applications involving dynamic memory management and object relationships. Each program builds upon previous concepts while introducing new features, creating a comprehe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nsive learning progression in C++ OOP principles.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Conclusion: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These programs effectively showcase C++'s OOP capabilities, from basic class implementation to advanced memory management. The exercises emphasize crucial programming concepts like resource management, encapsulation, and code organization. Through practical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implementations, the programs demonstrate how C++ combines powerful OOP features with efficient resource control, making it suitable for building robust software systems.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</w:font>
  <w:font w:name="Arial">
    <w:panose1 w:val="020B0609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2025-06-12T12:37:35Z</dcterms:modified>
</cp:coreProperties>
</file>