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E2EA4" w14:textId="12E4900B" w:rsidR="00FA57A1" w:rsidRPr="00C72FD4" w:rsidRDefault="00FA57A1" w:rsidP="0BA42D02">
      <w:pPr>
        <w:rPr>
          <w:rFonts w:asciiTheme="majorHAnsi" w:eastAsiaTheme="majorEastAsia" w:hAnsiTheme="majorHAnsi" w:cstheme="majorBidi"/>
        </w:rPr>
      </w:pPr>
    </w:p>
    <w:p w14:paraId="7B2FF961" w14:textId="709C8711" w:rsidR="004C52C4" w:rsidRPr="00C72FD4" w:rsidRDefault="00CA25E0" w:rsidP="0BA42D02">
      <w:pPr>
        <w:pStyle w:val="Title"/>
        <w:jc w:val="center"/>
        <w:rPr>
          <w:b/>
          <w:bCs/>
          <w:sz w:val="60"/>
          <w:szCs w:val="60"/>
        </w:rPr>
      </w:pPr>
      <w:r w:rsidRPr="00C72FD4">
        <w:rPr>
          <w:b/>
          <w:bCs/>
          <w:sz w:val="60"/>
          <w:szCs w:val="60"/>
        </w:rPr>
        <w:t>Program Data Provider</w:t>
      </w:r>
    </w:p>
    <w:p w14:paraId="7A7EFA17" w14:textId="77777777" w:rsidR="004C52C4" w:rsidRPr="00C72FD4" w:rsidRDefault="004C52C4" w:rsidP="0BA42D02">
      <w:pPr>
        <w:rPr>
          <w:rFonts w:asciiTheme="majorHAnsi" w:eastAsiaTheme="majorEastAsia" w:hAnsiTheme="majorHAnsi" w:cstheme="majorBidi"/>
        </w:rPr>
      </w:pPr>
    </w:p>
    <w:p w14:paraId="54C1A2E2" w14:textId="77777777" w:rsidR="00554349" w:rsidRPr="00C72FD4" w:rsidRDefault="00554349" w:rsidP="0BA42D02">
      <w:pPr>
        <w:rPr>
          <w:rFonts w:asciiTheme="majorHAnsi" w:eastAsiaTheme="majorEastAsia" w:hAnsiTheme="majorHAnsi" w:cstheme="majorBidi"/>
        </w:rPr>
      </w:pPr>
    </w:p>
    <w:sdt>
      <w:sdtPr>
        <w:rPr>
          <w:b/>
          <w:sz w:val="72"/>
          <w:szCs w:val="72"/>
        </w:rPr>
        <w:alias w:val="Title"/>
        <w:tag w:val=""/>
        <w:id w:val="1760106026"/>
        <w:placeholder>
          <w:docPart w:val="9AFFF9B4D5214D06B0967D874E50D196"/>
        </w:placeholder>
        <w:dataBinding w:prefixMappings="xmlns:ns0='http://purl.org/dc/elements/1.1/' xmlns:ns1='http://schemas.openxmlformats.org/package/2006/metadata/core-properties' " w:xpath="/ns1:coreProperties[1]/ns0:title[1]" w:storeItemID="{6C3C8BC8-F283-45AE-878A-BAB7291924A1}"/>
        <w:text/>
      </w:sdtPr>
      <w:sdtContent>
        <w:p w14:paraId="239299E3" w14:textId="5EFB0DB1" w:rsidR="004C52C4" w:rsidRPr="00C72FD4" w:rsidRDefault="00CA25E0" w:rsidP="0BA42D02">
          <w:pPr>
            <w:pStyle w:val="Title"/>
            <w:jc w:val="center"/>
            <w:rPr>
              <w:b/>
              <w:bCs/>
            </w:rPr>
          </w:pPr>
          <w:r w:rsidRPr="00C72FD4">
            <w:rPr>
              <w:b/>
              <w:bCs/>
              <w:sz w:val="72"/>
              <w:szCs w:val="72"/>
            </w:rPr>
            <w:t>&lt;Document Title&gt;</w:t>
          </w:r>
        </w:p>
      </w:sdtContent>
    </w:sdt>
    <w:p w14:paraId="4A264E84" w14:textId="77777777" w:rsidR="002F6785" w:rsidRPr="00C72FD4" w:rsidRDefault="002F6785" w:rsidP="0BA42D02">
      <w:pPr>
        <w:rPr>
          <w:rFonts w:asciiTheme="majorHAnsi" w:eastAsiaTheme="majorEastAsia" w:hAnsiTheme="majorHAnsi" w:cstheme="majorBidi"/>
        </w:rPr>
      </w:pPr>
    </w:p>
    <w:p w14:paraId="3A9EE882" w14:textId="77777777" w:rsidR="002F6785" w:rsidRPr="00C72FD4" w:rsidRDefault="002F6785" w:rsidP="0BA42D02">
      <w:pPr>
        <w:rPr>
          <w:rFonts w:asciiTheme="majorHAnsi" w:eastAsiaTheme="majorEastAsia" w:hAnsiTheme="majorHAnsi" w:cstheme="majorBidi"/>
        </w:rPr>
      </w:pPr>
    </w:p>
    <w:p w14:paraId="7D4A92CC" w14:textId="77777777" w:rsidR="002F6785" w:rsidRPr="00C72FD4" w:rsidRDefault="002F6785" w:rsidP="0BA42D02">
      <w:pPr>
        <w:rPr>
          <w:rFonts w:asciiTheme="majorHAnsi" w:eastAsiaTheme="majorEastAsia" w:hAnsiTheme="majorHAnsi" w:cstheme="majorBidi"/>
        </w:rPr>
      </w:pPr>
    </w:p>
    <w:p w14:paraId="30EE9891" w14:textId="77777777" w:rsidR="002F6785" w:rsidRPr="00C72FD4" w:rsidRDefault="002F6785" w:rsidP="0BA42D02">
      <w:pPr>
        <w:rPr>
          <w:rFonts w:asciiTheme="majorHAnsi" w:eastAsiaTheme="majorEastAsia" w:hAnsiTheme="majorHAnsi" w:cstheme="majorBidi"/>
        </w:rPr>
      </w:pPr>
    </w:p>
    <w:p w14:paraId="4C5FC146" w14:textId="77777777" w:rsidR="00554349" w:rsidRPr="00C72FD4" w:rsidRDefault="00554349" w:rsidP="0BA42D02">
      <w:pPr>
        <w:rPr>
          <w:rFonts w:asciiTheme="majorHAnsi" w:eastAsiaTheme="majorEastAsia" w:hAnsiTheme="majorHAnsi" w:cstheme="majorBidi"/>
        </w:rPr>
      </w:pPr>
    </w:p>
    <w:p w14:paraId="10868907" w14:textId="77777777" w:rsidR="00554349" w:rsidRPr="00C72FD4" w:rsidRDefault="00554349" w:rsidP="0BA42D02">
      <w:pPr>
        <w:rPr>
          <w:rFonts w:asciiTheme="majorHAnsi" w:eastAsiaTheme="majorEastAsia" w:hAnsiTheme="majorHAnsi" w:cstheme="majorBidi"/>
        </w:rPr>
      </w:pPr>
    </w:p>
    <w:p w14:paraId="4D9C7576" w14:textId="77777777" w:rsidR="0040616C" w:rsidRPr="00C72FD4" w:rsidRDefault="0040616C" w:rsidP="0BA42D02">
      <w:pPr>
        <w:rPr>
          <w:rFonts w:asciiTheme="majorHAnsi" w:eastAsiaTheme="majorEastAsia" w:hAnsiTheme="majorHAnsi" w:cstheme="majorBidi"/>
        </w:rPr>
      </w:pPr>
    </w:p>
    <w:p w14:paraId="7DE85BC3" w14:textId="77777777" w:rsidR="00F31A44" w:rsidRPr="00C72FD4" w:rsidRDefault="00F31A44" w:rsidP="0BA42D02">
      <w:pPr>
        <w:rPr>
          <w:rFonts w:asciiTheme="majorHAnsi" w:eastAsiaTheme="majorEastAsia" w:hAnsiTheme="majorHAnsi" w:cstheme="majorBidi"/>
        </w:rPr>
      </w:pPr>
    </w:p>
    <w:p w14:paraId="5615311D" w14:textId="77777777" w:rsidR="00F31A44" w:rsidRPr="00C72FD4" w:rsidRDefault="00F31A44" w:rsidP="0BA42D02">
      <w:pPr>
        <w:rPr>
          <w:rFonts w:asciiTheme="majorHAnsi" w:eastAsiaTheme="majorEastAsia" w:hAnsiTheme="majorHAnsi" w:cstheme="majorBidi"/>
        </w:rPr>
      </w:pPr>
    </w:p>
    <w:p w14:paraId="49C789D7" w14:textId="41C57C1F" w:rsidR="004C52C4" w:rsidRPr="00C72FD4" w:rsidRDefault="004C52C4" w:rsidP="0BA42D02">
      <w:pPr>
        <w:rPr>
          <w:rFonts w:asciiTheme="majorHAnsi" w:eastAsiaTheme="majorEastAsia" w:hAnsiTheme="majorHAnsi" w:cstheme="majorBidi"/>
          <w:sz w:val="36"/>
          <w:szCs w:val="36"/>
        </w:rPr>
      </w:pPr>
      <w:r w:rsidRPr="00C72FD4">
        <w:rPr>
          <w:rFonts w:asciiTheme="majorHAnsi" w:eastAsiaTheme="majorEastAsia" w:hAnsiTheme="majorHAnsi" w:cstheme="majorBidi"/>
          <w:sz w:val="36"/>
          <w:szCs w:val="36"/>
        </w:rPr>
        <w:t xml:space="preserve">Version </w:t>
      </w:r>
      <w:r w:rsidR="002F20EE" w:rsidRPr="00C72FD4">
        <w:rPr>
          <w:rFonts w:asciiTheme="majorHAnsi" w:eastAsiaTheme="majorEastAsia" w:hAnsiTheme="majorHAnsi" w:cstheme="majorBidi"/>
          <w:sz w:val="36"/>
          <w:szCs w:val="36"/>
        </w:rPr>
        <w:t xml:space="preserve">Number: </w:t>
      </w:r>
      <w:r w:rsidR="64623BFA" w:rsidRPr="00C72FD4">
        <w:rPr>
          <w:rFonts w:asciiTheme="majorHAnsi" w:eastAsiaTheme="majorEastAsia" w:hAnsiTheme="majorHAnsi" w:cstheme="majorBidi"/>
          <w:sz w:val="36"/>
          <w:szCs w:val="36"/>
        </w:rPr>
        <w:t>1</w:t>
      </w:r>
      <w:r w:rsidR="002F6785" w:rsidRPr="00C72FD4">
        <w:rPr>
          <w:rFonts w:asciiTheme="majorHAnsi" w:eastAsiaTheme="majorEastAsia" w:hAnsiTheme="majorHAnsi" w:cstheme="majorBidi"/>
          <w:sz w:val="36"/>
          <w:szCs w:val="36"/>
        </w:rPr>
        <w:t>.</w:t>
      </w:r>
      <w:r w:rsidR="76276CBC" w:rsidRPr="00C72FD4">
        <w:rPr>
          <w:rFonts w:asciiTheme="majorHAnsi" w:eastAsiaTheme="majorEastAsia" w:hAnsiTheme="majorHAnsi" w:cstheme="majorBidi"/>
          <w:sz w:val="36"/>
          <w:szCs w:val="36"/>
        </w:rPr>
        <w:t>0</w:t>
      </w:r>
      <w:r w:rsidRPr="00C72FD4">
        <w:br/>
      </w:r>
      <w:r w:rsidR="002F20EE" w:rsidRPr="00C72FD4">
        <w:rPr>
          <w:rFonts w:asciiTheme="majorHAnsi" w:eastAsiaTheme="majorEastAsia" w:hAnsiTheme="majorHAnsi" w:cstheme="majorBidi"/>
          <w:sz w:val="36"/>
          <w:szCs w:val="36"/>
        </w:rPr>
        <w:t xml:space="preserve">Version Date: </w:t>
      </w:r>
      <w:r w:rsidR="786D4BE9" w:rsidRPr="00C72FD4">
        <w:rPr>
          <w:rFonts w:asciiTheme="majorHAnsi" w:eastAsiaTheme="majorEastAsia" w:hAnsiTheme="majorHAnsi" w:cstheme="majorBidi"/>
          <w:sz w:val="36"/>
          <w:szCs w:val="36"/>
        </w:rPr>
        <w:t>October</w:t>
      </w:r>
      <w:r w:rsidR="002F20EE" w:rsidRPr="00C72FD4">
        <w:rPr>
          <w:rFonts w:asciiTheme="majorHAnsi" w:eastAsiaTheme="majorEastAsia" w:hAnsiTheme="majorHAnsi" w:cstheme="majorBidi"/>
          <w:sz w:val="36"/>
          <w:szCs w:val="36"/>
        </w:rPr>
        <w:t xml:space="preserve"> </w:t>
      </w:r>
      <w:r w:rsidR="379B3FAE" w:rsidRPr="00C72FD4">
        <w:rPr>
          <w:rFonts w:asciiTheme="majorHAnsi" w:eastAsiaTheme="majorEastAsia" w:hAnsiTheme="majorHAnsi" w:cstheme="majorBidi"/>
          <w:sz w:val="36"/>
          <w:szCs w:val="36"/>
        </w:rPr>
        <w:t>3, 2025</w:t>
      </w:r>
    </w:p>
    <w:p w14:paraId="06FFC7AA" w14:textId="2E6D07D5" w:rsidR="002F6785" w:rsidRPr="00C72FD4" w:rsidRDefault="005178AA" w:rsidP="0BA42D02">
      <w:pPr>
        <w:rPr>
          <w:rFonts w:asciiTheme="majorHAnsi" w:eastAsiaTheme="majorEastAsia" w:hAnsiTheme="majorHAnsi" w:cstheme="majorBidi"/>
          <w:color w:val="FF0000"/>
          <w:sz w:val="36"/>
          <w:szCs w:val="36"/>
        </w:rPr>
      </w:pPr>
      <w:r w:rsidRPr="00C72FD4">
        <w:rPr>
          <w:rFonts w:asciiTheme="majorHAnsi" w:eastAsiaTheme="majorEastAsia" w:hAnsiTheme="majorHAnsi" w:cstheme="majorBidi"/>
          <w:color w:val="FF0000"/>
          <w:sz w:val="36"/>
          <w:szCs w:val="36"/>
        </w:rPr>
        <w:t>Draft</w:t>
      </w:r>
    </w:p>
    <w:p w14:paraId="1D9B6DF9" w14:textId="77777777" w:rsidR="004C52C4" w:rsidRPr="00C72FD4" w:rsidRDefault="004C52C4" w:rsidP="0BA42D02">
      <w:pPr>
        <w:rPr>
          <w:rFonts w:asciiTheme="majorHAnsi" w:eastAsiaTheme="majorEastAsia" w:hAnsiTheme="majorHAnsi" w:cstheme="majorBidi"/>
        </w:rPr>
      </w:pPr>
    </w:p>
    <w:p w14:paraId="5BAB75B1" w14:textId="7B02BDBC"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Business Intelligence Program Data Provider (PDP)</w:t>
      </w:r>
    </w:p>
    <w:p w14:paraId="5BCEFCF0" w14:textId="2CB43B5C"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Strategic Services Compliance Data Division (SSCD)</w:t>
      </w:r>
    </w:p>
    <w:p w14:paraId="2ECA63C5" w14:textId="571A72D5"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Compliance Management Directorate (CMD)</w:t>
      </w:r>
    </w:p>
    <w:p w14:paraId="25625B94" w14:textId="40BABE11"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Information Technology Branch (ITB)</w:t>
      </w:r>
    </w:p>
    <w:p w14:paraId="4AC3B0F2" w14:textId="5FE3C99F" w:rsidR="004C52C4"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Canada Revenue Agency</w:t>
      </w:r>
    </w:p>
    <w:p w14:paraId="506803DD" w14:textId="77777777" w:rsidR="004C52C4" w:rsidRPr="00C72FD4" w:rsidRDefault="004C52C4" w:rsidP="0BA42D02">
      <w:pPr>
        <w:rPr>
          <w:rFonts w:asciiTheme="majorHAnsi" w:eastAsiaTheme="majorEastAsia" w:hAnsiTheme="majorHAnsi" w:cstheme="majorBidi"/>
          <w:sz w:val="18"/>
          <w:szCs w:val="18"/>
        </w:rPr>
      </w:pPr>
    </w:p>
    <w:p w14:paraId="79676A3A" w14:textId="22C121C5"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Services du programme d’intelligence d’affaires (SPIA)</w:t>
      </w:r>
    </w:p>
    <w:p w14:paraId="0F63397F" w14:textId="3075220B"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Division des services stratégiques et des données d’observation (SSDO)</w:t>
      </w:r>
    </w:p>
    <w:p w14:paraId="6CA16B84" w14:textId="77A7F794"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Direction de la gestion de l'observation (DGO)</w:t>
      </w:r>
    </w:p>
    <w:p w14:paraId="07A69181" w14:textId="01D1E440" w:rsidR="00CA25E0"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Direction générale de l'informatique (DGI)</w:t>
      </w:r>
    </w:p>
    <w:p w14:paraId="0BBB1BB5" w14:textId="31E8E2C0" w:rsidR="004C52C4" w:rsidRPr="00C72FD4" w:rsidRDefault="00CA25E0" w:rsidP="0BA42D02">
      <w:pPr>
        <w:spacing w:after="0" w:line="240" w:lineRule="auto"/>
        <w:rPr>
          <w:rFonts w:asciiTheme="majorHAnsi" w:eastAsiaTheme="majorEastAsia" w:hAnsiTheme="majorHAnsi" w:cstheme="majorBidi"/>
          <w:sz w:val="18"/>
          <w:szCs w:val="18"/>
        </w:rPr>
      </w:pPr>
      <w:r w:rsidRPr="00C72FD4">
        <w:rPr>
          <w:rFonts w:asciiTheme="majorHAnsi" w:eastAsiaTheme="majorEastAsia" w:hAnsiTheme="majorHAnsi" w:cstheme="majorBidi"/>
          <w:sz w:val="18"/>
          <w:szCs w:val="18"/>
        </w:rPr>
        <w:t>Agence du revenu du Canada</w:t>
      </w:r>
    </w:p>
    <w:p w14:paraId="5CEE0C08" w14:textId="77777777" w:rsidR="00380DB4" w:rsidRPr="00C72FD4" w:rsidRDefault="00380DB4" w:rsidP="0BA42D02">
      <w:pPr>
        <w:rPr>
          <w:rFonts w:asciiTheme="majorHAnsi" w:eastAsiaTheme="majorEastAsia" w:hAnsiTheme="majorHAnsi" w:cstheme="majorBidi"/>
        </w:rPr>
      </w:pPr>
    </w:p>
    <w:p w14:paraId="2422B364" w14:textId="5E0ABC7E" w:rsidR="004C52C4" w:rsidRPr="00C72FD4" w:rsidRDefault="004C52C4" w:rsidP="0BA42D02">
      <w:pPr>
        <w:rPr>
          <w:rFonts w:asciiTheme="majorHAnsi" w:eastAsiaTheme="majorEastAsia" w:hAnsiTheme="majorHAnsi" w:cstheme="majorBidi"/>
        </w:rPr>
      </w:pPr>
      <w:r w:rsidRPr="00C72FD4">
        <w:rPr>
          <w:rFonts w:asciiTheme="majorHAnsi" w:eastAsiaTheme="majorEastAsia" w:hAnsiTheme="majorHAnsi" w:cstheme="majorBidi"/>
        </w:rPr>
        <w:br w:type="page"/>
      </w:r>
    </w:p>
    <w:p w14:paraId="6248C57D" w14:textId="6299C2EB" w:rsidR="004C52C4" w:rsidRPr="00C72FD4" w:rsidRDefault="004C52C4" w:rsidP="0BA42D02">
      <w:pPr>
        <w:pStyle w:val="Heading1"/>
      </w:pPr>
      <w:bookmarkStart w:id="0" w:name="_Toc2042758056"/>
      <w:r w:rsidRPr="00C72FD4">
        <w:lastRenderedPageBreak/>
        <w:t xml:space="preserve">Document </w:t>
      </w:r>
      <w:r w:rsidR="00495967" w:rsidRPr="00C72FD4">
        <w:t>Version History</w:t>
      </w:r>
      <w:bookmarkEnd w:id="0"/>
    </w:p>
    <w:p w14:paraId="72DEFD5D" w14:textId="3716A4C9" w:rsidR="0016757F" w:rsidRPr="00C72FD4" w:rsidRDefault="0016757F" w:rsidP="0BA42D02">
      <w:pPr>
        <w:pStyle w:val="Caption"/>
        <w:keepNext/>
        <w:rPr>
          <w:rFonts w:asciiTheme="majorHAnsi" w:eastAsiaTheme="majorEastAsia" w:hAnsiTheme="majorHAnsi" w:cstheme="majorBidi"/>
        </w:rPr>
      </w:pPr>
      <w:r w:rsidRPr="00C72FD4">
        <w:rPr>
          <w:rFonts w:asciiTheme="majorHAnsi" w:eastAsiaTheme="majorEastAsia" w:hAnsiTheme="majorHAnsi" w:cstheme="majorBidi"/>
        </w:rPr>
        <w:t xml:space="preserve">Table </w:t>
      </w:r>
      <w:fldSimple w:instr=" SEQ Table \* ARABIC ">
        <w:r w:rsidR="004374C5" w:rsidRPr="00C72FD4">
          <w:t>1</w:t>
        </w:r>
      </w:fldSimple>
      <w:r w:rsidRPr="00C72FD4">
        <w:rPr>
          <w:rFonts w:asciiTheme="majorHAnsi" w:eastAsiaTheme="majorEastAsia" w:hAnsiTheme="majorHAnsi" w:cstheme="majorBidi"/>
        </w:rPr>
        <w:t>: Document Version History</w:t>
      </w:r>
    </w:p>
    <w:tbl>
      <w:tblPr>
        <w:tblStyle w:val="TableGrid"/>
        <w:tblW w:w="0" w:type="auto"/>
        <w:tblLook w:val="04A0" w:firstRow="1" w:lastRow="0" w:firstColumn="1" w:lastColumn="0" w:noHBand="0" w:noVBand="1"/>
      </w:tblPr>
      <w:tblGrid>
        <w:gridCol w:w="1075"/>
        <w:gridCol w:w="1890"/>
        <w:gridCol w:w="2160"/>
        <w:gridCol w:w="4225"/>
      </w:tblGrid>
      <w:tr w:rsidR="004C52C4" w:rsidRPr="00C72FD4" w14:paraId="3D3BB361" w14:textId="77777777" w:rsidTr="0BA42D02">
        <w:trPr>
          <w:tblHeader/>
        </w:trPr>
        <w:tc>
          <w:tcPr>
            <w:tcW w:w="1075" w:type="dxa"/>
            <w:shd w:val="clear" w:color="auto" w:fill="BFBFBF" w:themeFill="background1" w:themeFillShade="BF"/>
          </w:tcPr>
          <w:p w14:paraId="1CCD352A" w14:textId="67EAD1EF" w:rsidR="004C52C4" w:rsidRPr="00C72FD4" w:rsidRDefault="004C52C4" w:rsidP="0BA42D02">
            <w:pPr>
              <w:jc w:val="center"/>
              <w:rPr>
                <w:rFonts w:asciiTheme="majorHAnsi" w:eastAsiaTheme="majorEastAsia" w:hAnsiTheme="majorHAnsi" w:cstheme="majorBidi"/>
                <w:b/>
                <w:bCs/>
              </w:rPr>
            </w:pPr>
            <w:r w:rsidRPr="00C72FD4">
              <w:rPr>
                <w:rFonts w:asciiTheme="majorHAnsi" w:eastAsiaTheme="majorEastAsia" w:hAnsiTheme="majorHAnsi" w:cstheme="majorBidi"/>
                <w:b/>
                <w:bCs/>
              </w:rPr>
              <w:t>Version</w:t>
            </w:r>
            <w:r w:rsidR="002F20EE" w:rsidRPr="00C72FD4">
              <w:rPr>
                <w:rFonts w:asciiTheme="majorHAnsi" w:eastAsiaTheme="majorEastAsia" w:hAnsiTheme="majorHAnsi" w:cstheme="majorBidi"/>
                <w:b/>
                <w:bCs/>
              </w:rPr>
              <w:t xml:space="preserve"> #</w:t>
            </w:r>
          </w:p>
        </w:tc>
        <w:tc>
          <w:tcPr>
            <w:tcW w:w="1890" w:type="dxa"/>
            <w:shd w:val="clear" w:color="auto" w:fill="BFBFBF" w:themeFill="background1" w:themeFillShade="BF"/>
          </w:tcPr>
          <w:p w14:paraId="077D3D31" w14:textId="3EF5C968" w:rsidR="004C52C4" w:rsidRPr="00C72FD4" w:rsidRDefault="002F20EE"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 xml:space="preserve">Version </w:t>
            </w:r>
            <w:r w:rsidR="004C52C4" w:rsidRPr="00C72FD4">
              <w:rPr>
                <w:rFonts w:asciiTheme="majorHAnsi" w:eastAsiaTheme="majorEastAsia" w:hAnsiTheme="majorHAnsi" w:cstheme="majorBidi"/>
                <w:b/>
                <w:bCs/>
              </w:rPr>
              <w:t>Date</w:t>
            </w:r>
          </w:p>
        </w:tc>
        <w:tc>
          <w:tcPr>
            <w:tcW w:w="2160" w:type="dxa"/>
            <w:shd w:val="clear" w:color="auto" w:fill="BFBFBF" w:themeFill="background1" w:themeFillShade="BF"/>
          </w:tcPr>
          <w:p w14:paraId="6AA1255D" w14:textId="77777777" w:rsidR="004C52C4" w:rsidRPr="00C72FD4" w:rsidRDefault="004C52C4"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Author</w:t>
            </w:r>
          </w:p>
        </w:tc>
        <w:tc>
          <w:tcPr>
            <w:tcW w:w="4225" w:type="dxa"/>
            <w:shd w:val="clear" w:color="auto" w:fill="BFBFBF" w:themeFill="background1" w:themeFillShade="BF"/>
          </w:tcPr>
          <w:p w14:paraId="43235333" w14:textId="3989D042" w:rsidR="004C52C4" w:rsidRPr="00C72FD4" w:rsidRDefault="00495967"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Revision Notes</w:t>
            </w:r>
          </w:p>
        </w:tc>
      </w:tr>
      <w:tr w:rsidR="004C52C4" w:rsidRPr="00C72FD4" w14:paraId="019BF489" w14:textId="77777777" w:rsidTr="0BA42D02">
        <w:tc>
          <w:tcPr>
            <w:tcW w:w="1075" w:type="dxa"/>
          </w:tcPr>
          <w:p w14:paraId="365D60A3" w14:textId="04A4D1E0" w:rsidR="004C52C4" w:rsidRPr="00C72FD4" w:rsidRDefault="19629F49" w:rsidP="0BA42D02">
            <w:pPr>
              <w:jc w:val="center"/>
              <w:rPr>
                <w:rFonts w:asciiTheme="majorHAnsi" w:eastAsiaTheme="majorEastAsia" w:hAnsiTheme="majorHAnsi" w:cstheme="majorBidi"/>
              </w:rPr>
            </w:pPr>
            <w:r w:rsidRPr="00C72FD4">
              <w:rPr>
                <w:rFonts w:asciiTheme="majorHAnsi" w:eastAsiaTheme="majorEastAsia" w:hAnsiTheme="majorHAnsi" w:cstheme="majorBidi"/>
              </w:rPr>
              <w:t>1</w:t>
            </w:r>
            <w:r w:rsidR="002F6785" w:rsidRPr="00C72FD4">
              <w:rPr>
                <w:rFonts w:asciiTheme="majorHAnsi" w:eastAsiaTheme="majorEastAsia" w:hAnsiTheme="majorHAnsi" w:cstheme="majorBidi"/>
              </w:rPr>
              <w:t>.</w:t>
            </w:r>
            <w:r w:rsidR="74D637E6" w:rsidRPr="00C72FD4">
              <w:rPr>
                <w:rFonts w:asciiTheme="majorHAnsi" w:eastAsiaTheme="majorEastAsia" w:hAnsiTheme="majorHAnsi" w:cstheme="majorBidi"/>
              </w:rPr>
              <w:t>0</w:t>
            </w:r>
          </w:p>
        </w:tc>
        <w:tc>
          <w:tcPr>
            <w:tcW w:w="1890" w:type="dxa"/>
          </w:tcPr>
          <w:p w14:paraId="3751233C" w14:textId="2572ADE0" w:rsidR="004C52C4" w:rsidRPr="00C72FD4" w:rsidRDefault="1DB9742C"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October </w:t>
            </w:r>
            <w:r w:rsidR="74D637E6" w:rsidRPr="00C72FD4">
              <w:rPr>
                <w:rFonts w:asciiTheme="majorHAnsi" w:eastAsiaTheme="majorEastAsia" w:hAnsiTheme="majorHAnsi" w:cstheme="majorBidi"/>
              </w:rPr>
              <w:t>3</w:t>
            </w:r>
            <w:r w:rsidR="005178AA" w:rsidRPr="00C72FD4">
              <w:rPr>
                <w:rFonts w:asciiTheme="majorHAnsi" w:eastAsiaTheme="majorEastAsia" w:hAnsiTheme="majorHAnsi" w:cstheme="majorBidi"/>
              </w:rPr>
              <w:t xml:space="preserve">, </w:t>
            </w:r>
            <w:r w:rsidR="16B8EC84" w:rsidRPr="00C72FD4">
              <w:rPr>
                <w:rFonts w:asciiTheme="majorHAnsi" w:eastAsiaTheme="majorEastAsia" w:hAnsiTheme="majorHAnsi" w:cstheme="majorBidi"/>
              </w:rPr>
              <w:t>202</w:t>
            </w:r>
            <w:r w:rsidR="3B639ED7" w:rsidRPr="00C72FD4">
              <w:rPr>
                <w:rFonts w:asciiTheme="majorHAnsi" w:eastAsiaTheme="majorEastAsia" w:hAnsiTheme="majorHAnsi" w:cstheme="majorBidi"/>
              </w:rPr>
              <w:t>6</w:t>
            </w:r>
          </w:p>
        </w:tc>
        <w:tc>
          <w:tcPr>
            <w:tcW w:w="2160" w:type="dxa"/>
          </w:tcPr>
          <w:p w14:paraId="3EC17C5B" w14:textId="6FBD0E79" w:rsidR="004C52C4" w:rsidRPr="00C72FD4" w:rsidRDefault="4BBA8017" w:rsidP="0BA42D02">
            <w:r w:rsidRPr="00C72FD4">
              <w:rPr>
                <w:rFonts w:asciiTheme="majorHAnsi" w:eastAsiaTheme="majorEastAsia" w:hAnsiTheme="majorHAnsi" w:cstheme="majorBidi"/>
              </w:rPr>
              <w:t>Jason Ryan</w:t>
            </w:r>
          </w:p>
        </w:tc>
        <w:tc>
          <w:tcPr>
            <w:tcW w:w="4225" w:type="dxa"/>
          </w:tcPr>
          <w:p w14:paraId="1FCC7472" w14:textId="564270A5" w:rsidR="004C52C4" w:rsidRPr="00C72FD4" w:rsidRDefault="00882D04"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Initial </w:t>
            </w:r>
            <w:r w:rsidR="00495967" w:rsidRPr="00C72FD4">
              <w:rPr>
                <w:rFonts w:asciiTheme="majorHAnsi" w:eastAsiaTheme="majorEastAsia" w:hAnsiTheme="majorHAnsi" w:cstheme="majorBidi"/>
              </w:rPr>
              <w:t>draft</w:t>
            </w:r>
          </w:p>
        </w:tc>
      </w:tr>
      <w:tr w:rsidR="004C52C4" w:rsidRPr="00C72FD4" w14:paraId="0479A5F7" w14:textId="77777777" w:rsidTr="0BA42D02">
        <w:tc>
          <w:tcPr>
            <w:tcW w:w="1075" w:type="dxa"/>
          </w:tcPr>
          <w:p w14:paraId="5700EB4F" w14:textId="64441A19" w:rsidR="004C52C4" w:rsidRPr="00C72FD4" w:rsidRDefault="004C52C4" w:rsidP="0BA42D02">
            <w:pPr>
              <w:jc w:val="center"/>
              <w:rPr>
                <w:rFonts w:asciiTheme="majorHAnsi" w:eastAsiaTheme="majorEastAsia" w:hAnsiTheme="majorHAnsi" w:cstheme="majorBidi"/>
              </w:rPr>
            </w:pPr>
          </w:p>
        </w:tc>
        <w:tc>
          <w:tcPr>
            <w:tcW w:w="1890" w:type="dxa"/>
          </w:tcPr>
          <w:p w14:paraId="595010BD" w14:textId="4586ED22" w:rsidR="004C52C4" w:rsidRPr="00C72FD4" w:rsidRDefault="004C52C4" w:rsidP="0BA42D02">
            <w:pPr>
              <w:rPr>
                <w:rFonts w:asciiTheme="majorHAnsi" w:eastAsiaTheme="majorEastAsia" w:hAnsiTheme="majorHAnsi" w:cstheme="majorBidi"/>
              </w:rPr>
            </w:pPr>
          </w:p>
        </w:tc>
        <w:tc>
          <w:tcPr>
            <w:tcW w:w="2160" w:type="dxa"/>
          </w:tcPr>
          <w:p w14:paraId="6F9EFC32" w14:textId="1DDD154D" w:rsidR="004C52C4" w:rsidRPr="00C72FD4" w:rsidRDefault="004C52C4" w:rsidP="0BA42D02">
            <w:pPr>
              <w:rPr>
                <w:rFonts w:asciiTheme="majorHAnsi" w:eastAsiaTheme="majorEastAsia" w:hAnsiTheme="majorHAnsi" w:cstheme="majorBidi"/>
              </w:rPr>
            </w:pPr>
          </w:p>
        </w:tc>
        <w:tc>
          <w:tcPr>
            <w:tcW w:w="4225" w:type="dxa"/>
          </w:tcPr>
          <w:p w14:paraId="413E0CB0" w14:textId="0A69F4B2" w:rsidR="004C52C4" w:rsidRPr="00C72FD4" w:rsidRDefault="004C52C4" w:rsidP="0BA42D02">
            <w:pPr>
              <w:rPr>
                <w:rFonts w:asciiTheme="majorHAnsi" w:eastAsiaTheme="majorEastAsia" w:hAnsiTheme="majorHAnsi" w:cstheme="majorBidi"/>
              </w:rPr>
            </w:pPr>
          </w:p>
        </w:tc>
      </w:tr>
      <w:tr w:rsidR="004C52C4" w:rsidRPr="00C72FD4" w14:paraId="3674361A" w14:textId="77777777" w:rsidTr="0BA42D02">
        <w:tc>
          <w:tcPr>
            <w:tcW w:w="1075" w:type="dxa"/>
          </w:tcPr>
          <w:p w14:paraId="49E0A908" w14:textId="1A099322" w:rsidR="004C52C4" w:rsidRPr="00C72FD4" w:rsidRDefault="004C52C4" w:rsidP="0BA42D02">
            <w:pPr>
              <w:jc w:val="center"/>
              <w:rPr>
                <w:rFonts w:asciiTheme="majorHAnsi" w:eastAsiaTheme="majorEastAsia" w:hAnsiTheme="majorHAnsi" w:cstheme="majorBidi"/>
              </w:rPr>
            </w:pPr>
          </w:p>
        </w:tc>
        <w:tc>
          <w:tcPr>
            <w:tcW w:w="1890" w:type="dxa"/>
          </w:tcPr>
          <w:p w14:paraId="4AC16981" w14:textId="09F513E9" w:rsidR="004C52C4" w:rsidRPr="00C72FD4" w:rsidRDefault="004C52C4" w:rsidP="0BA42D02">
            <w:pPr>
              <w:rPr>
                <w:rFonts w:asciiTheme="majorHAnsi" w:eastAsiaTheme="majorEastAsia" w:hAnsiTheme="majorHAnsi" w:cstheme="majorBidi"/>
              </w:rPr>
            </w:pPr>
          </w:p>
        </w:tc>
        <w:tc>
          <w:tcPr>
            <w:tcW w:w="2160" w:type="dxa"/>
          </w:tcPr>
          <w:p w14:paraId="78F94C48" w14:textId="52CFD396" w:rsidR="004C52C4" w:rsidRPr="00C72FD4" w:rsidRDefault="004C52C4" w:rsidP="0BA42D02">
            <w:pPr>
              <w:rPr>
                <w:rFonts w:asciiTheme="majorHAnsi" w:eastAsiaTheme="majorEastAsia" w:hAnsiTheme="majorHAnsi" w:cstheme="majorBidi"/>
              </w:rPr>
            </w:pPr>
          </w:p>
        </w:tc>
        <w:tc>
          <w:tcPr>
            <w:tcW w:w="4225" w:type="dxa"/>
          </w:tcPr>
          <w:p w14:paraId="0EF05EDE" w14:textId="23AA2EBD" w:rsidR="004C52C4" w:rsidRPr="00C72FD4" w:rsidRDefault="004C52C4" w:rsidP="0BA42D02">
            <w:pPr>
              <w:keepNext/>
              <w:rPr>
                <w:rFonts w:asciiTheme="majorHAnsi" w:eastAsiaTheme="majorEastAsia" w:hAnsiTheme="majorHAnsi" w:cstheme="majorBidi"/>
              </w:rPr>
            </w:pPr>
          </w:p>
        </w:tc>
      </w:tr>
      <w:tr w:rsidR="0033412A" w:rsidRPr="00C72FD4" w14:paraId="5FE6179B" w14:textId="77777777" w:rsidTr="0BA42D02">
        <w:tc>
          <w:tcPr>
            <w:tcW w:w="1075" w:type="dxa"/>
          </w:tcPr>
          <w:p w14:paraId="3A097EA8" w14:textId="2986C803" w:rsidR="0033412A" w:rsidRPr="00C72FD4" w:rsidRDefault="0033412A" w:rsidP="0BA42D02">
            <w:pPr>
              <w:jc w:val="center"/>
              <w:rPr>
                <w:rFonts w:asciiTheme="majorHAnsi" w:eastAsiaTheme="majorEastAsia" w:hAnsiTheme="majorHAnsi" w:cstheme="majorBidi"/>
              </w:rPr>
            </w:pPr>
          </w:p>
        </w:tc>
        <w:tc>
          <w:tcPr>
            <w:tcW w:w="1890" w:type="dxa"/>
          </w:tcPr>
          <w:p w14:paraId="194CCE39" w14:textId="5DA8A31F" w:rsidR="0033412A" w:rsidRPr="00C72FD4" w:rsidRDefault="0033412A" w:rsidP="0BA42D02">
            <w:pPr>
              <w:rPr>
                <w:rFonts w:asciiTheme="majorHAnsi" w:eastAsiaTheme="majorEastAsia" w:hAnsiTheme="majorHAnsi" w:cstheme="majorBidi"/>
              </w:rPr>
            </w:pPr>
          </w:p>
        </w:tc>
        <w:tc>
          <w:tcPr>
            <w:tcW w:w="2160" w:type="dxa"/>
          </w:tcPr>
          <w:p w14:paraId="3290165B" w14:textId="49264EC4" w:rsidR="0033412A" w:rsidRPr="00C72FD4" w:rsidRDefault="0033412A" w:rsidP="0BA42D02">
            <w:pPr>
              <w:rPr>
                <w:rFonts w:asciiTheme="majorHAnsi" w:eastAsiaTheme="majorEastAsia" w:hAnsiTheme="majorHAnsi" w:cstheme="majorBidi"/>
              </w:rPr>
            </w:pPr>
          </w:p>
        </w:tc>
        <w:tc>
          <w:tcPr>
            <w:tcW w:w="4225" w:type="dxa"/>
          </w:tcPr>
          <w:p w14:paraId="5CB67CFF" w14:textId="7C5E4FBF" w:rsidR="0033412A" w:rsidRPr="00C72FD4" w:rsidRDefault="0033412A" w:rsidP="0BA42D02">
            <w:pPr>
              <w:keepNext/>
              <w:rPr>
                <w:rFonts w:asciiTheme="majorHAnsi" w:eastAsiaTheme="majorEastAsia" w:hAnsiTheme="majorHAnsi" w:cstheme="majorBidi"/>
              </w:rPr>
            </w:pPr>
          </w:p>
        </w:tc>
      </w:tr>
    </w:tbl>
    <w:p w14:paraId="5D207B87" w14:textId="77777777" w:rsidR="006969A1" w:rsidRPr="00C72FD4" w:rsidRDefault="006969A1" w:rsidP="0BA42D02">
      <w:pPr>
        <w:rPr>
          <w:rFonts w:asciiTheme="majorHAnsi" w:eastAsiaTheme="majorEastAsia" w:hAnsiTheme="majorHAnsi" w:cstheme="majorBidi"/>
        </w:rPr>
      </w:pPr>
    </w:p>
    <w:p w14:paraId="43223103" w14:textId="1770CACB" w:rsidR="004C52C4" w:rsidRPr="00C72FD4" w:rsidRDefault="004C52C4" w:rsidP="0BA42D02">
      <w:pPr>
        <w:rPr>
          <w:rFonts w:asciiTheme="majorHAnsi" w:eastAsiaTheme="majorEastAsia" w:hAnsiTheme="majorHAnsi" w:cstheme="majorBidi"/>
        </w:rPr>
      </w:pPr>
      <w:r w:rsidRPr="00C72FD4">
        <w:rPr>
          <w:rFonts w:asciiTheme="majorHAnsi" w:eastAsiaTheme="majorEastAsia" w:hAnsiTheme="majorHAnsi" w:cstheme="majorBidi"/>
        </w:rPr>
        <w:br w:type="page"/>
      </w:r>
    </w:p>
    <w:sdt>
      <w:sdtPr>
        <w:id w:val="1270336920"/>
        <w:docPartObj>
          <w:docPartGallery w:val="Table of Contents"/>
          <w:docPartUnique/>
        </w:docPartObj>
      </w:sdtPr>
      <w:sdtContent>
        <w:p w14:paraId="11BF131D" w14:textId="77777777" w:rsidR="002F6785" w:rsidRPr="00C72FD4" w:rsidRDefault="002F6785" w:rsidP="0BA42D02">
          <w:pPr>
            <w:rPr>
              <w:rFonts w:asciiTheme="majorHAnsi" w:eastAsiaTheme="majorEastAsia" w:hAnsiTheme="majorHAnsi" w:cstheme="majorBidi"/>
              <w:color w:val="2E74B5" w:themeColor="accent1" w:themeShade="BF"/>
              <w:sz w:val="32"/>
              <w:szCs w:val="32"/>
            </w:rPr>
          </w:pPr>
          <w:r w:rsidRPr="00C72FD4">
            <w:rPr>
              <w:rFonts w:asciiTheme="majorHAnsi" w:eastAsiaTheme="majorEastAsia" w:hAnsiTheme="majorHAnsi" w:cstheme="majorBidi"/>
              <w:color w:val="2E74B5" w:themeColor="accent1" w:themeShade="BF"/>
              <w:sz w:val="32"/>
              <w:szCs w:val="32"/>
            </w:rPr>
            <w:t>Table of Contents</w:t>
          </w:r>
        </w:p>
        <w:p w14:paraId="66756D11" w14:textId="436A1091" w:rsidR="004374C5" w:rsidRPr="00C72FD4" w:rsidRDefault="0BA42D02" w:rsidP="0BA42D02">
          <w:pPr>
            <w:pStyle w:val="TOC1"/>
            <w:tabs>
              <w:tab w:val="left" w:pos="435"/>
              <w:tab w:val="right" w:leader="dot" w:pos="9345"/>
            </w:tabs>
            <w:rPr>
              <w:rStyle w:val="Hyperlink"/>
              <w:kern w:val="2"/>
              <w:lang w:eastAsia="en-CA"/>
              <w14:ligatures w14:val="standardContextual"/>
            </w:rPr>
          </w:pPr>
          <w:r w:rsidRPr="00C72FD4">
            <w:fldChar w:fldCharType="begin"/>
          </w:r>
          <w:r w:rsidR="002F6785" w:rsidRPr="00C72FD4">
            <w:instrText>TOC \o "1-3" \z \u \h</w:instrText>
          </w:r>
          <w:r w:rsidRPr="00C72FD4">
            <w:fldChar w:fldCharType="separate"/>
          </w:r>
          <w:hyperlink w:anchor="_Toc2042758056">
            <w:r w:rsidRPr="00C72FD4">
              <w:rPr>
                <w:rStyle w:val="Hyperlink"/>
              </w:rPr>
              <w:t>1</w:t>
            </w:r>
            <w:r w:rsidR="002F6785" w:rsidRPr="00C72FD4">
              <w:tab/>
            </w:r>
            <w:r w:rsidRPr="00C72FD4">
              <w:rPr>
                <w:rStyle w:val="Hyperlink"/>
              </w:rPr>
              <w:t>Document Version History</w:t>
            </w:r>
            <w:r w:rsidR="002F6785" w:rsidRPr="00C72FD4">
              <w:tab/>
            </w:r>
            <w:r w:rsidR="002F6785" w:rsidRPr="00C72FD4">
              <w:fldChar w:fldCharType="begin"/>
            </w:r>
            <w:r w:rsidR="002F6785" w:rsidRPr="00C72FD4">
              <w:instrText>PAGEREF _Toc2042758056 \h</w:instrText>
            </w:r>
            <w:r w:rsidR="002F6785" w:rsidRPr="00C72FD4">
              <w:fldChar w:fldCharType="separate"/>
            </w:r>
            <w:r w:rsidRPr="00C72FD4">
              <w:rPr>
                <w:rStyle w:val="Hyperlink"/>
              </w:rPr>
              <w:t>1</w:t>
            </w:r>
            <w:r w:rsidR="002F6785" w:rsidRPr="00C72FD4">
              <w:fldChar w:fldCharType="end"/>
            </w:r>
          </w:hyperlink>
        </w:p>
        <w:p w14:paraId="41E62467" w14:textId="06984338" w:rsidR="004374C5" w:rsidRPr="00C72FD4" w:rsidRDefault="0BA42D02" w:rsidP="0BA42D02">
          <w:pPr>
            <w:pStyle w:val="TOC1"/>
            <w:tabs>
              <w:tab w:val="left" w:pos="435"/>
              <w:tab w:val="right" w:leader="dot" w:pos="9345"/>
            </w:tabs>
            <w:rPr>
              <w:rStyle w:val="Hyperlink"/>
              <w:kern w:val="2"/>
              <w:lang w:eastAsia="en-CA"/>
              <w14:ligatures w14:val="standardContextual"/>
            </w:rPr>
          </w:pPr>
          <w:hyperlink w:anchor="_Toc583254973">
            <w:r w:rsidRPr="00C72FD4">
              <w:rPr>
                <w:rStyle w:val="Hyperlink"/>
              </w:rPr>
              <w:t>2</w:t>
            </w:r>
            <w:r w:rsidR="004374C5" w:rsidRPr="00C72FD4">
              <w:tab/>
            </w:r>
            <w:r w:rsidRPr="00C72FD4">
              <w:rPr>
                <w:rStyle w:val="Hyperlink"/>
              </w:rPr>
              <w:t>Document Overview</w:t>
            </w:r>
            <w:r w:rsidR="004374C5" w:rsidRPr="00C72FD4">
              <w:tab/>
            </w:r>
            <w:r w:rsidR="004374C5" w:rsidRPr="00C72FD4">
              <w:fldChar w:fldCharType="begin"/>
            </w:r>
            <w:r w:rsidR="004374C5" w:rsidRPr="00C72FD4">
              <w:instrText>PAGEREF _Toc583254973 \h</w:instrText>
            </w:r>
            <w:r w:rsidR="004374C5" w:rsidRPr="00C72FD4">
              <w:fldChar w:fldCharType="separate"/>
            </w:r>
            <w:r w:rsidRPr="00C72FD4">
              <w:rPr>
                <w:rStyle w:val="Hyperlink"/>
              </w:rPr>
              <w:t>3</w:t>
            </w:r>
            <w:r w:rsidR="004374C5" w:rsidRPr="00C72FD4">
              <w:fldChar w:fldCharType="end"/>
            </w:r>
          </w:hyperlink>
        </w:p>
        <w:p w14:paraId="350F6D98" w14:textId="55347D1E"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1313606652">
            <w:r w:rsidRPr="00C72FD4">
              <w:rPr>
                <w:rStyle w:val="Hyperlink"/>
              </w:rPr>
              <w:t>2.1</w:t>
            </w:r>
            <w:r w:rsidR="004374C5" w:rsidRPr="00C72FD4">
              <w:tab/>
            </w:r>
            <w:r w:rsidRPr="00C72FD4">
              <w:rPr>
                <w:rStyle w:val="Hyperlink"/>
              </w:rPr>
              <w:t>Effective Date</w:t>
            </w:r>
            <w:r w:rsidR="004374C5" w:rsidRPr="00C72FD4">
              <w:tab/>
            </w:r>
            <w:r w:rsidR="004374C5" w:rsidRPr="00C72FD4">
              <w:fldChar w:fldCharType="begin"/>
            </w:r>
            <w:r w:rsidR="004374C5" w:rsidRPr="00C72FD4">
              <w:instrText>PAGEREF _Toc1313606652 \h</w:instrText>
            </w:r>
            <w:r w:rsidR="004374C5" w:rsidRPr="00C72FD4">
              <w:fldChar w:fldCharType="separate"/>
            </w:r>
            <w:r w:rsidRPr="00C72FD4">
              <w:rPr>
                <w:rStyle w:val="Hyperlink"/>
              </w:rPr>
              <w:t>4</w:t>
            </w:r>
            <w:r w:rsidR="004374C5" w:rsidRPr="00C72FD4">
              <w:fldChar w:fldCharType="end"/>
            </w:r>
          </w:hyperlink>
        </w:p>
        <w:p w14:paraId="2BEC2275" w14:textId="1A65046A"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1571580280">
            <w:r w:rsidRPr="00C72FD4">
              <w:rPr>
                <w:rStyle w:val="Hyperlink"/>
              </w:rPr>
              <w:t>2.2</w:t>
            </w:r>
            <w:r w:rsidR="004374C5" w:rsidRPr="00C72FD4">
              <w:tab/>
            </w:r>
            <w:r w:rsidRPr="00C72FD4">
              <w:rPr>
                <w:rStyle w:val="Hyperlink"/>
              </w:rPr>
              <w:t>Purpose</w:t>
            </w:r>
            <w:r w:rsidR="004374C5" w:rsidRPr="00C72FD4">
              <w:tab/>
            </w:r>
            <w:r w:rsidR="004374C5" w:rsidRPr="00C72FD4">
              <w:fldChar w:fldCharType="begin"/>
            </w:r>
            <w:r w:rsidR="004374C5" w:rsidRPr="00C72FD4">
              <w:instrText>PAGEREF _Toc1571580280 \h</w:instrText>
            </w:r>
            <w:r w:rsidR="004374C5" w:rsidRPr="00C72FD4">
              <w:fldChar w:fldCharType="separate"/>
            </w:r>
            <w:r w:rsidRPr="00C72FD4">
              <w:rPr>
                <w:rStyle w:val="Hyperlink"/>
              </w:rPr>
              <w:t>4</w:t>
            </w:r>
            <w:r w:rsidR="004374C5" w:rsidRPr="00C72FD4">
              <w:fldChar w:fldCharType="end"/>
            </w:r>
          </w:hyperlink>
        </w:p>
        <w:p w14:paraId="1CF2ABDC" w14:textId="0CD2EAF0"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494729998">
            <w:r w:rsidRPr="00C72FD4">
              <w:rPr>
                <w:rStyle w:val="Hyperlink"/>
              </w:rPr>
              <w:t>2.3</w:t>
            </w:r>
            <w:r w:rsidR="004374C5" w:rsidRPr="00C72FD4">
              <w:tab/>
            </w:r>
            <w:r w:rsidRPr="00C72FD4">
              <w:rPr>
                <w:rStyle w:val="Hyperlink"/>
              </w:rPr>
              <w:t>Audience</w:t>
            </w:r>
            <w:r w:rsidR="004374C5" w:rsidRPr="00C72FD4">
              <w:tab/>
            </w:r>
            <w:r w:rsidR="004374C5" w:rsidRPr="00C72FD4">
              <w:fldChar w:fldCharType="begin"/>
            </w:r>
            <w:r w:rsidR="004374C5" w:rsidRPr="00C72FD4">
              <w:instrText>PAGEREF _Toc494729998 \h</w:instrText>
            </w:r>
            <w:r w:rsidR="004374C5" w:rsidRPr="00C72FD4">
              <w:fldChar w:fldCharType="separate"/>
            </w:r>
            <w:r w:rsidRPr="00C72FD4">
              <w:rPr>
                <w:rStyle w:val="Hyperlink"/>
              </w:rPr>
              <w:t>4</w:t>
            </w:r>
            <w:r w:rsidR="004374C5" w:rsidRPr="00C72FD4">
              <w:fldChar w:fldCharType="end"/>
            </w:r>
          </w:hyperlink>
        </w:p>
        <w:p w14:paraId="24B7EA18" w14:textId="698C85E2"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1806651595">
            <w:r w:rsidRPr="00C72FD4">
              <w:rPr>
                <w:rStyle w:val="Hyperlink"/>
              </w:rPr>
              <w:t>2.4</w:t>
            </w:r>
            <w:r w:rsidR="004374C5" w:rsidRPr="00C72FD4">
              <w:tab/>
            </w:r>
            <w:r w:rsidRPr="00C72FD4">
              <w:rPr>
                <w:rStyle w:val="Hyperlink"/>
              </w:rPr>
              <w:t>References</w:t>
            </w:r>
            <w:r w:rsidR="004374C5" w:rsidRPr="00C72FD4">
              <w:tab/>
            </w:r>
            <w:r w:rsidR="004374C5" w:rsidRPr="00C72FD4">
              <w:fldChar w:fldCharType="begin"/>
            </w:r>
            <w:r w:rsidR="004374C5" w:rsidRPr="00C72FD4">
              <w:instrText>PAGEREF _Toc1806651595 \h</w:instrText>
            </w:r>
            <w:r w:rsidR="004374C5" w:rsidRPr="00C72FD4">
              <w:fldChar w:fldCharType="separate"/>
            </w:r>
            <w:r w:rsidRPr="00C72FD4">
              <w:rPr>
                <w:rStyle w:val="Hyperlink"/>
              </w:rPr>
              <w:t>4</w:t>
            </w:r>
            <w:r w:rsidR="004374C5" w:rsidRPr="00C72FD4">
              <w:fldChar w:fldCharType="end"/>
            </w:r>
          </w:hyperlink>
        </w:p>
        <w:p w14:paraId="3E9C6606" w14:textId="5D4F87B9"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152704869">
            <w:r w:rsidRPr="00C72FD4">
              <w:rPr>
                <w:rStyle w:val="Hyperlink"/>
              </w:rPr>
              <w:t>2.5</w:t>
            </w:r>
            <w:r w:rsidR="004374C5" w:rsidRPr="00C72FD4">
              <w:tab/>
            </w:r>
            <w:r w:rsidRPr="00C72FD4">
              <w:rPr>
                <w:rStyle w:val="Hyperlink"/>
              </w:rPr>
              <w:t>Heading 2.5</w:t>
            </w:r>
            <w:r w:rsidR="004374C5" w:rsidRPr="00C72FD4">
              <w:tab/>
            </w:r>
            <w:r w:rsidR="004374C5" w:rsidRPr="00C72FD4">
              <w:fldChar w:fldCharType="begin"/>
            </w:r>
            <w:r w:rsidR="004374C5" w:rsidRPr="00C72FD4">
              <w:instrText>PAGEREF _Toc152704869 \h</w:instrText>
            </w:r>
            <w:r w:rsidR="004374C5" w:rsidRPr="00C72FD4">
              <w:fldChar w:fldCharType="separate"/>
            </w:r>
            <w:r w:rsidRPr="00C72FD4">
              <w:rPr>
                <w:rStyle w:val="Hyperlink"/>
              </w:rPr>
              <w:t>5</w:t>
            </w:r>
            <w:r w:rsidR="004374C5" w:rsidRPr="00C72FD4">
              <w:fldChar w:fldCharType="end"/>
            </w:r>
          </w:hyperlink>
        </w:p>
        <w:p w14:paraId="1102BCB7" w14:textId="060D46F8" w:rsidR="004374C5" w:rsidRPr="00C72FD4" w:rsidRDefault="0BA42D02" w:rsidP="0BA42D02">
          <w:pPr>
            <w:pStyle w:val="TOC1"/>
            <w:tabs>
              <w:tab w:val="left" w:pos="435"/>
              <w:tab w:val="right" w:leader="dot" w:pos="9345"/>
            </w:tabs>
            <w:rPr>
              <w:rStyle w:val="Hyperlink"/>
              <w:kern w:val="2"/>
              <w:lang w:eastAsia="en-CA"/>
              <w14:ligatures w14:val="standardContextual"/>
            </w:rPr>
          </w:pPr>
          <w:hyperlink w:anchor="_Toc1783190349">
            <w:r w:rsidRPr="00C72FD4">
              <w:rPr>
                <w:rStyle w:val="Hyperlink"/>
              </w:rPr>
              <w:t>3</w:t>
            </w:r>
            <w:r w:rsidR="004374C5" w:rsidRPr="00C72FD4">
              <w:tab/>
            </w:r>
            <w:r w:rsidRPr="00C72FD4">
              <w:rPr>
                <w:rStyle w:val="Hyperlink"/>
              </w:rPr>
              <w:t>Heading 3</w:t>
            </w:r>
            <w:r w:rsidR="004374C5" w:rsidRPr="00C72FD4">
              <w:tab/>
            </w:r>
            <w:r w:rsidR="004374C5" w:rsidRPr="00C72FD4">
              <w:fldChar w:fldCharType="begin"/>
            </w:r>
            <w:r w:rsidR="004374C5" w:rsidRPr="00C72FD4">
              <w:instrText>PAGEREF _Toc1783190349 \h</w:instrText>
            </w:r>
            <w:r w:rsidR="004374C5" w:rsidRPr="00C72FD4">
              <w:fldChar w:fldCharType="separate"/>
            </w:r>
            <w:r w:rsidRPr="00C72FD4">
              <w:rPr>
                <w:rStyle w:val="Hyperlink"/>
              </w:rPr>
              <w:t>5</w:t>
            </w:r>
            <w:r w:rsidR="004374C5" w:rsidRPr="00C72FD4">
              <w:fldChar w:fldCharType="end"/>
            </w:r>
          </w:hyperlink>
        </w:p>
        <w:p w14:paraId="310E655D" w14:textId="659F6F1E"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346713357">
            <w:r w:rsidRPr="00C72FD4">
              <w:rPr>
                <w:rStyle w:val="Hyperlink"/>
              </w:rPr>
              <w:t>3.1</w:t>
            </w:r>
            <w:r w:rsidR="004374C5" w:rsidRPr="00C72FD4">
              <w:tab/>
            </w:r>
            <w:r w:rsidRPr="00C72FD4">
              <w:rPr>
                <w:rStyle w:val="Hyperlink"/>
              </w:rPr>
              <w:t>Heading 3.1</w:t>
            </w:r>
            <w:r w:rsidR="004374C5" w:rsidRPr="00C72FD4">
              <w:tab/>
            </w:r>
            <w:r w:rsidR="004374C5" w:rsidRPr="00C72FD4">
              <w:fldChar w:fldCharType="begin"/>
            </w:r>
            <w:r w:rsidR="004374C5" w:rsidRPr="00C72FD4">
              <w:instrText>PAGEREF _Toc346713357 \h</w:instrText>
            </w:r>
            <w:r w:rsidR="004374C5" w:rsidRPr="00C72FD4">
              <w:fldChar w:fldCharType="separate"/>
            </w:r>
            <w:r w:rsidRPr="00C72FD4">
              <w:rPr>
                <w:rStyle w:val="Hyperlink"/>
              </w:rPr>
              <w:t>6</w:t>
            </w:r>
            <w:r w:rsidR="004374C5" w:rsidRPr="00C72FD4">
              <w:fldChar w:fldCharType="end"/>
            </w:r>
          </w:hyperlink>
        </w:p>
        <w:p w14:paraId="1053730F" w14:textId="3363BFE1" w:rsidR="004374C5" w:rsidRPr="00C72FD4" w:rsidRDefault="0BA42D02" w:rsidP="0BA42D02">
          <w:pPr>
            <w:pStyle w:val="TOC3"/>
            <w:tabs>
              <w:tab w:val="left" w:pos="1095"/>
              <w:tab w:val="right" w:leader="dot" w:pos="9345"/>
            </w:tabs>
            <w:rPr>
              <w:rStyle w:val="Hyperlink"/>
              <w:kern w:val="2"/>
              <w:lang w:eastAsia="en-CA"/>
              <w14:ligatures w14:val="standardContextual"/>
            </w:rPr>
          </w:pPr>
          <w:hyperlink w:anchor="_Toc273432107">
            <w:r w:rsidRPr="00C72FD4">
              <w:rPr>
                <w:rStyle w:val="Hyperlink"/>
              </w:rPr>
              <w:t>3.1.1</w:t>
            </w:r>
            <w:r w:rsidR="004374C5" w:rsidRPr="00C72FD4">
              <w:tab/>
            </w:r>
            <w:r w:rsidRPr="00C72FD4">
              <w:rPr>
                <w:rStyle w:val="Hyperlink"/>
              </w:rPr>
              <w:t>Heading 3.1.1</w:t>
            </w:r>
            <w:r w:rsidR="004374C5" w:rsidRPr="00C72FD4">
              <w:tab/>
            </w:r>
            <w:r w:rsidR="004374C5" w:rsidRPr="00C72FD4">
              <w:fldChar w:fldCharType="begin"/>
            </w:r>
            <w:r w:rsidR="004374C5" w:rsidRPr="00C72FD4">
              <w:instrText>PAGEREF _Toc273432107 \h</w:instrText>
            </w:r>
            <w:r w:rsidR="004374C5" w:rsidRPr="00C72FD4">
              <w:fldChar w:fldCharType="separate"/>
            </w:r>
            <w:r w:rsidRPr="00C72FD4">
              <w:rPr>
                <w:rStyle w:val="Hyperlink"/>
              </w:rPr>
              <w:t>6</w:t>
            </w:r>
            <w:r w:rsidR="004374C5" w:rsidRPr="00C72FD4">
              <w:fldChar w:fldCharType="end"/>
            </w:r>
          </w:hyperlink>
        </w:p>
        <w:p w14:paraId="6C71CADB" w14:textId="7BFB04D0" w:rsidR="004374C5" w:rsidRPr="00C72FD4" w:rsidRDefault="0BA42D02" w:rsidP="0BA42D02">
          <w:pPr>
            <w:pStyle w:val="TOC3"/>
            <w:tabs>
              <w:tab w:val="left" w:pos="1095"/>
              <w:tab w:val="right" w:leader="dot" w:pos="9345"/>
            </w:tabs>
            <w:rPr>
              <w:rStyle w:val="Hyperlink"/>
              <w:kern w:val="2"/>
              <w:lang w:eastAsia="en-CA"/>
              <w14:ligatures w14:val="standardContextual"/>
            </w:rPr>
          </w:pPr>
          <w:hyperlink w:anchor="_Toc1044230597">
            <w:r w:rsidRPr="00C72FD4">
              <w:rPr>
                <w:rStyle w:val="Hyperlink"/>
              </w:rPr>
              <w:t>3.1.2</w:t>
            </w:r>
            <w:r w:rsidR="004374C5" w:rsidRPr="00C72FD4">
              <w:tab/>
            </w:r>
            <w:r w:rsidRPr="00C72FD4">
              <w:rPr>
                <w:rStyle w:val="Hyperlink"/>
              </w:rPr>
              <w:t>Heading 3.1.2</w:t>
            </w:r>
            <w:r w:rsidR="004374C5" w:rsidRPr="00C72FD4">
              <w:tab/>
            </w:r>
            <w:r w:rsidR="004374C5" w:rsidRPr="00C72FD4">
              <w:fldChar w:fldCharType="begin"/>
            </w:r>
            <w:r w:rsidR="004374C5" w:rsidRPr="00C72FD4">
              <w:instrText>PAGEREF _Toc1044230597 \h</w:instrText>
            </w:r>
            <w:r w:rsidR="004374C5" w:rsidRPr="00C72FD4">
              <w:fldChar w:fldCharType="separate"/>
            </w:r>
            <w:r w:rsidRPr="00C72FD4">
              <w:rPr>
                <w:rStyle w:val="Hyperlink"/>
              </w:rPr>
              <w:t>6</w:t>
            </w:r>
            <w:r w:rsidR="004374C5" w:rsidRPr="00C72FD4">
              <w:fldChar w:fldCharType="end"/>
            </w:r>
          </w:hyperlink>
        </w:p>
        <w:p w14:paraId="64802D8A" w14:textId="2B726897" w:rsidR="004374C5" w:rsidRPr="00C72FD4" w:rsidRDefault="0BA42D02" w:rsidP="0BA42D02">
          <w:pPr>
            <w:pStyle w:val="TOC3"/>
            <w:tabs>
              <w:tab w:val="left" w:pos="1095"/>
              <w:tab w:val="right" w:leader="dot" w:pos="9345"/>
            </w:tabs>
            <w:rPr>
              <w:rStyle w:val="Hyperlink"/>
              <w:kern w:val="2"/>
              <w:lang w:eastAsia="en-CA"/>
              <w14:ligatures w14:val="standardContextual"/>
            </w:rPr>
          </w:pPr>
          <w:hyperlink w:anchor="_Toc1124049895">
            <w:r w:rsidRPr="00C72FD4">
              <w:rPr>
                <w:rStyle w:val="Hyperlink"/>
              </w:rPr>
              <w:t>3.1.3</w:t>
            </w:r>
            <w:r w:rsidR="004374C5" w:rsidRPr="00C72FD4">
              <w:tab/>
            </w:r>
            <w:r w:rsidRPr="00C72FD4">
              <w:rPr>
                <w:rStyle w:val="Hyperlink"/>
              </w:rPr>
              <w:t>Heading 3.1.3</w:t>
            </w:r>
            <w:r w:rsidR="004374C5" w:rsidRPr="00C72FD4">
              <w:tab/>
            </w:r>
            <w:r w:rsidR="004374C5" w:rsidRPr="00C72FD4">
              <w:fldChar w:fldCharType="begin"/>
            </w:r>
            <w:r w:rsidR="004374C5" w:rsidRPr="00C72FD4">
              <w:instrText>PAGEREF _Toc1124049895 \h</w:instrText>
            </w:r>
            <w:r w:rsidR="004374C5" w:rsidRPr="00C72FD4">
              <w:fldChar w:fldCharType="separate"/>
            </w:r>
            <w:r w:rsidRPr="00C72FD4">
              <w:rPr>
                <w:rStyle w:val="Hyperlink"/>
              </w:rPr>
              <w:t>6</w:t>
            </w:r>
            <w:r w:rsidR="004374C5" w:rsidRPr="00C72FD4">
              <w:fldChar w:fldCharType="end"/>
            </w:r>
          </w:hyperlink>
        </w:p>
        <w:p w14:paraId="245FFC3F" w14:textId="4E00EB14" w:rsidR="004374C5" w:rsidRPr="00C72FD4" w:rsidRDefault="0BA42D02" w:rsidP="0BA42D02">
          <w:pPr>
            <w:pStyle w:val="TOC1"/>
            <w:tabs>
              <w:tab w:val="left" w:pos="435"/>
              <w:tab w:val="right" w:leader="dot" w:pos="9345"/>
            </w:tabs>
            <w:rPr>
              <w:rStyle w:val="Hyperlink"/>
              <w:kern w:val="2"/>
              <w:lang w:eastAsia="en-CA"/>
              <w14:ligatures w14:val="standardContextual"/>
            </w:rPr>
          </w:pPr>
          <w:hyperlink w:anchor="_Toc2043413745">
            <w:r w:rsidRPr="00C72FD4">
              <w:rPr>
                <w:rStyle w:val="Hyperlink"/>
              </w:rPr>
              <w:t>4</w:t>
            </w:r>
            <w:r w:rsidR="004374C5" w:rsidRPr="00C72FD4">
              <w:tab/>
            </w:r>
            <w:r w:rsidRPr="00C72FD4">
              <w:rPr>
                <w:rStyle w:val="Hyperlink"/>
              </w:rPr>
              <w:t>Heading 4</w:t>
            </w:r>
            <w:r w:rsidR="004374C5" w:rsidRPr="00C72FD4">
              <w:tab/>
            </w:r>
            <w:r w:rsidR="004374C5" w:rsidRPr="00C72FD4">
              <w:fldChar w:fldCharType="begin"/>
            </w:r>
            <w:r w:rsidR="004374C5" w:rsidRPr="00C72FD4">
              <w:instrText>PAGEREF _Toc2043413745 \h</w:instrText>
            </w:r>
            <w:r w:rsidR="004374C5" w:rsidRPr="00C72FD4">
              <w:fldChar w:fldCharType="separate"/>
            </w:r>
            <w:r w:rsidRPr="00C72FD4">
              <w:rPr>
                <w:rStyle w:val="Hyperlink"/>
              </w:rPr>
              <w:t>6</w:t>
            </w:r>
            <w:r w:rsidR="004374C5" w:rsidRPr="00C72FD4">
              <w:fldChar w:fldCharType="end"/>
            </w:r>
          </w:hyperlink>
        </w:p>
        <w:p w14:paraId="115CD30F" w14:textId="65E376ED"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2048845622">
            <w:r w:rsidRPr="00C72FD4">
              <w:rPr>
                <w:rStyle w:val="Hyperlink"/>
              </w:rPr>
              <w:t>4.1</w:t>
            </w:r>
            <w:r w:rsidR="004374C5" w:rsidRPr="00C72FD4">
              <w:tab/>
            </w:r>
            <w:r w:rsidRPr="00C72FD4">
              <w:rPr>
                <w:rStyle w:val="Hyperlink"/>
              </w:rPr>
              <w:t>Heading 4.1</w:t>
            </w:r>
            <w:r w:rsidR="004374C5" w:rsidRPr="00C72FD4">
              <w:tab/>
            </w:r>
            <w:r w:rsidR="004374C5" w:rsidRPr="00C72FD4">
              <w:fldChar w:fldCharType="begin"/>
            </w:r>
            <w:r w:rsidR="004374C5" w:rsidRPr="00C72FD4">
              <w:instrText>PAGEREF _Toc2048845622 \h</w:instrText>
            </w:r>
            <w:r w:rsidR="004374C5" w:rsidRPr="00C72FD4">
              <w:fldChar w:fldCharType="separate"/>
            </w:r>
            <w:r w:rsidRPr="00C72FD4">
              <w:rPr>
                <w:rStyle w:val="Hyperlink"/>
              </w:rPr>
              <w:t>6</w:t>
            </w:r>
            <w:r w:rsidR="004374C5" w:rsidRPr="00C72FD4">
              <w:fldChar w:fldCharType="end"/>
            </w:r>
          </w:hyperlink>
        </w:p>
        <w:p w14:paraId="31199595" w14:textId="7122EE22" w:rsidR="004374C5" w:rsidRPr="00C72FD4" w:rsidRDefault="0BA42D02" w:rsidP="0BA42D02">
          <w:pPr>
            <w:pStyle w:val="TOC3"/>
            <w:tabs>
              <w:tab w:val="left" w:pos="1095"/>
              <w:tab w:val="right" w:leader="dot" w:pos="9345"/>
            </w:tabs>
            <w:rPr>
              <w:rStyle w:val="Hyperlink"/>
              <w:kern w:val="2"/>
              <w:lang w:eastAsia="en-CA"/>
              <w14:ligatures w14:val="standardContextual"/>
            </w:rPr>
          </w:pPr>
          <w:hyperlink w:anchor="_Toc1866279779">
            <w:r w:rsidRPr="00C72FD4">
              <w:rPr>
                <w:rStyle w:val="Hyperlink"/>
              </w:rPr>
              <w:t>4.1.1</w:t>
            </w:r>
            <w:r w:rsidR="004374C5" w:rsidRPr="00C72FD4">
              <w:tab/>
            </w:r>
            <w:r w:rsidRPr="00C72FD4">
              <w:rPr>
                <w:rStyle w:val="Hyperlink"/>
              </w:rPr>
              <w:t>Heading 4.1.1</w:t>
            </w:r>
            <w:r w:rsidR="004374C5" w:rsidRPr="00C72FD4">
              <w:tab/>
            </w:r>
            <w:r w:rsidR="004374C5" w:rsidRPr="00C72FD4">
              <w:fldChar w:fldCharType="begin"/>
            </w:r>
            <w:r w:rsidR="004374C5" w:rsidRPr="00C72FD4">
              <w:instrText>PAGEREF _Toc1866279779 \h</w:instrText>
            </w:r>
            <w:r w:rsidR="004374C5" w:rsidRPr="00C72FD4">
              <w:fldChar w:fldCharType="separate"/>
            </w:r>
            <w:r w:rsidRPr="00C72FD4">
              <w:rPr>
                <w:rStyle w:val="Hyperlink"/>
              </w:rPr>
              <w:t>6</w:t>
            </w:r>
            <w:r w:rsidR="004374C5" w:rsidRPr="00C72FD4">
              <w:fldChar w:fldCharType="end"/>
            </w:r>
          </w:hyperlink>
        </w:p>
        <w:p w14:paraId="3D8C3245" w14:textId="0A3A81EA" w:rsidR="004374C5" w:rsidRPr="00C72FD4" w:rsidRDefault="0BA42D02" w:rsidP="0BA42D02">
          <w:pPr>
            <w:pStyle w:val="TOC1"/>
            <w:tabs>
              <w:tab w:val="left" w:pos="435"/>
              <w:tab w:val="right" w:leader="dot" w:pos="9345"/>
            </w:tabs>
            <w:rPr>
              <w:rStyle w:val="Hyperlink"/>
              <w:kern w:val="2"/>
              <w:lang w:eastAsia="en-CA"/>
              <w14:ligatures w14:val="standardContextual"/>
            </w:rPr>
          </w:pPr>
          <w:hyperlink w:anchor="_Toc1470277684">
            <w:r w:rsidRPr="00C72FD4">
              <w:rPr>
                <w:rStyle w:val="Hyperlink"/>
              </w:rPr>
              <w:t>5</w:t>
            </w:r>
            <w:r w:rsidR="004374C5" w:rsidRPr="00C72FD4">
              <w:tab/>
            </w:r>
            <w:r w:rsidRPr="00C72FD4">
              <w:rPr>
                <w:rStyle w:val="Hyperlink"/>
              </w:rPr>
              <w:t>Appendix A</w:t>
            </w:r>
            <w:r w:rsidR="004374C5" w:rsidRPr="00C72FD4">
              <w:tab/>
            </w:r>
            <w:r w:rsidR="004374C5" w:rsidRPr="00C72FD4">
              <w:fldChar w:fldCharType="begin"/>
            </w:r>
            <w:r w:rsidR="004374C5" w:rsidRPr="00C72FD4">
              <w:instrText>PAGEREF _Toc1470277684 \h</w:instrText>
            </w:r>
            <w:r w:rsidR="004374C5" w:rsidRPr="00C72FD4">
              <w:fldChar w:fldCharType="separate"/>
            </w:r>
            <w:r w:rsidRPr="00C72FD4">
              <w:rPr>
                <w:rStyle w:val="Hyperlink"/>
              </w:rPr>
              <w:t>6</w:t>
            </w:r>
            <w:r w:rsidR="004374C5" w:rsidRPr="00C72FD4">
              <w:fldChar w:fldCharType="end"/>
            </w:r>
          </w:hyperlink>
        </w:p>
        <w:p w14:paraId="4671634C" w14:textId="1F2EE2EA"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327511658">
            <w:r w:rsidRPr="00C72FD4">
              <w:rPr>
                <w:rStyle w:val="Hyperlink"/>
              </w:rPr>
              <w:t>5.1</w:t>
            </w:r>
            <w:r w:rsidR="004374C5" w:rsidRPr="00C72FD4">
              <w:tab/>
            </w:r>
            <w:r w:rsidRPr="00C72FD4">
              <w:rPr>
                <w:rStyle w:val="Hyperlink"/>
              </w:rPr>
              <w:t>Glossary of Terms</w:t>
            </w:r>
            <w:r w:rsidR="004374C5" w:rsidRPr="00C72FD4">
              <w:tab/>
            </w:r>
            <w:r w:rsidR="004374C5" w:rsidRPr="00C72FD4">
              <w:fldChar w:fldCharType="begin"/>
            </w:r>
            <w:r w:rsidR="004374C5" w:rsidRPr="00C72FD4">
              <w:instrText>PAGEREF _Toc327511658 \h</w:instrText>
            </w:r>
            <w:r w:rsidR="004374C5" w:rsidRPr="00C72FD4">
              <w:fldChar w:fldCharType="separate"/>
            </w:r>
            <w:r w:rsidRPr="00C72FD4">
              <w:rPr>
                <w:rStyle w:val="Hyperlink"/>
              </w:rPr>
              <w:t>7</w:t>
            </w:r>
            <w:r w:rsidR="004374C5" w:rsidRPr="00C72FD4">
              <w:fldChar w:fldCharType="end"/>
            </w:r>
          </w:hyperlink>
        </w:p>
        <w:p w14:paraId="06FB3979" w14:textId="4C458644" w:rsidR="004374C5" w:rsidRPr="00C72FD4" w:rsidRDefault="0BA42D02" w:rsidP="0BA42D02">
          <w:pPr>
            <w:pStyle w:val="TOC1"/>
            <w:tabs>
              <w:tab w:val="left" w:pos="435"/>
              <w:tab w:val="right" w:leader="dot" w:pos="9345"/>
            </w:tabs>
            <w:rPr>
              <w:rStyle w:val="Hyperlink"/>
              <w:kern w:val="2"/>
              <w:lang w:eastAsia="en-CA"/>
              <w14:ligatures w14:val="standardContextual"/>
            </w:rPr>
          </w:pPr>
          <w:hyperlink w:anchor="_Toc1781384936">
            <w:r w:rsidRPr="00C72FD4">
              <w:rPr>
                <w:rStyle w:val="Hyperlink"/>
              </w:rPr>
              <w:t>6</w:t>
            </w:r>
            <w:r w:rsidR="004374C5" w:rsidRPr="00C72FD4">
              <w:tab/>
            </w:r>
            <w:r w:rsidRPr="00C72FD4">
              <w:rPr>
                <w:rStyle w:val="Hyperlink"/>
              </w:rPr>
              <w:t>Appendix B</w:t>
            </w:r>
            <w:r w:rsidR="004374C5" w:rsidRPr="00C72FD4">
              <w:tab/>
            </w:r>
            <w:r w:rsidR="004374C5" w:rsidRPr="00C72FD4">
              <w:fldChar w:fldCharType="begin"/>
            </w:r>
            <w:r w:rsidR="004374C5" w:rsidRPr="00C72FD4">
              <w:instrText>PAGEREF _Toc1781384936 \h</w:instrText>
            </w:r>
            <w:r w:rsidR="004374C5" w:rsidRPr="00C72FD4">
              <w:fldChar w:fldCharType="separate"/>
            </w:r>
            <w:r w:rsidRPr="00C72FD4">
              <w:rPr>
                <w:rStyle w:val="Hyperlink"/>
              </w:rPr>
              <w:t>7</w:t>
            </w:r>
            <w:r w:rsidR="004374C5" w:rsidRPr="00C72FD4">
              <w:fldChar w:fldCharType="end"/>
            </w:r>
          </w:hyperlink>
        </w:p>
        <w:p w14:paraId="6ED888C8" w14:textId="032EA9B8" w:rsidR="004374C5" w:rsidRPr="00C72FD4" w:rsidRDefault="0BA42D02" w:rsidP="0BA42D02">
          <w:pPr>
            <w:pStyle w:val="TOC2"/>
            <w:tabs>
              <w:tab w:val="left" w:pos="660"/>
              <w:tab w:val="right" w:leader="dot" w:pos="9345"/>
            </w:tabs>
            <w:rPr>
              <w:rStyle w:val="Hyperlink"/>
              <w:kern w:val="2"/>
              <w:lang w:eastAsia="en-CA"/>
              <w14:ligatures w14:val="standardContextual"/>
            </w:rPr>
          </w:pPr>
          <w:hyperlink w:anchor="_Toc2037101338">
            <w:r w:rsidRPr="00C72FD4">
              <w:rPr>
                <w:rStyle w:val="Hyperlink"/>
              </w:rPr>
              <w:t>6.1</w:t>
            </w:r>
            <w:r w:rsidR="004374C5" w:rsidRPr="00C72FD4">
              <w:tab/>
            </w:r>
            <w:r w:rsidRPr="00C72FD4">
              <w:rPr>
                <w:rStyle w:val="Hyperlink"/>
              </w:rPr>
              <w:t>Appendix B Sub-heading</w:t>
            </w:r>
            <w:r w:rsidR="004374C5" w:rsidRPr="00C72FD4">
              <w:tab/>
            </w:r>
            <w:r w:rsidR="004374C5" w:rsidRPr="00C72FD4">
              <w:fldChar w:fldCharType="begin"/>
            </w:r>
            <w:r w:rsidR="004374C5" w:rsidRPr="00C72FD4">
              <w:instrText>PAGEREF _Toc2037101338 \h</w:instrText>
            </w:r>
            <w:r w:rsidR="004374C5" w:rsidRPr="00C72FD4">
              <w:fldChar w:fldCharType="separate"/>
            </w:r>
            <w:r w:rsidRPr="00C72FD4">
              <w:rPr>
                <w:rStyle w:val="Hyperlink"/>
              </w:rPr>
              <w:t>8</w:t>
            </w:r>
            <w:r w:rsidR="004374C5" w:rsidRPr="00C72FD4">
              <w:fldChar w:fldCharType="end"/>
            </w:r>
          </w:hyperlink>
        </w:p>
        <w:p w14:paraId="040458D8" w14:textId="3C549239" w:rsidR="004374C5" w:rsidRPr="00C72FD4" w:rsidRDefault="0BA42D02" w:rsidP="0BA42D02">
          <w:pPr>
            <w:pStyle w:val="TOC1"/>
            <w:tabs>
              <w:tab w:val="left" w:pos="435"/>
              <w:tab w:val="right" w:leader="dot" w:pos="9345"/>
            </w:tabs>
            <w:rPr>
              <w:rStyle w:val="Hyperlink"/>
              <w:kern w:val="2"/>
              <w:lang w:eastAsia="en-CA"/>
              <w14:ligatures w14:val="standardContextual"/>
            </w:rPr>
          </w:pPr>
          <w:hyperlink w:anchor="_Toc1432787380">
            <w:r w:rsidRPr="00C72FD4">
              <w:rPr>
                <w:rStyle w:val="Hyperlink"/>
              </w:rPr>
              <w:t>7</w:t>
            </w:r>
            <w:r w:rsidR="004374C5" w:rsidRPr="00C72FD4">
              <w:tab/>
            </w:r>
            <w:r w:rsidRPr="00C72FD4">
              <w:rPr>
                <w:rStyle w:val="Hyperlink"/>
              </w:rPr>
              <w:t>Document Element Templates</w:t>
            </w:r>
            <w:r w:rsidR="004374C5" w:rsidRPr="00C72FD4">
              <w:tab/>
            </w:r>
            <w:r w:rsidR="004374C5" w:rsidRPr="00C72FD4">
              <w:fldChar w:fldCharType="begin"/>
            </w:r>
            <w:r w:rsidR="004374C5" w:rsidRPr="00C72FD4">
              <w:instrText>PAGEREF _Toc1432787380 \h</w:instrText>
            </w:r>
            <w:r w:rsidR="004374C5" w:rsidRPr="00C72FD4">
              <w:fldChar w:fldCharType="separate"/>
            </w:r>
            <w:r w:rsidRPr="00C72FD4">
              <w:rPr>
                <w:rStyle w:val="Hyperlink"/>
              </w:rPr>
              <w:t>9</w:t>
            </w:r>
            <w:r w:rsidR="004374C5" w:rsidRPr="00C72FD4">
              <w:fldChar w:fldCharType="end"/>
            </w:r>
          </w:hyperlink>
        </w:p>
        <w:p w14:paraId="2A9715A0" w14:textId="099967A3" w:rsidR="0BA42D02" w:rsidRPr="00C72FD4" w:rsidRDefault="0BA42D02" w:rsidP="0BA42D02">
          <w:pPr>
            <w:pStyle w:val="TOC2"/>
            <w:tabs>
              <w:tab w:val="left" w:pos="660"/>
              <w:tab w:val="right" w:leader="dot" w:pos="9345"/>
            </w:tabs>
            <w:rPr>
              <w:rStyle w:val="Hyperlink"/>
            </w:rPr>
          </w:pPr>
          <w:hyperlink w:anchor="_Toc1967257943">
            <w:r w:rsidRPr="00C72FD4">
              <w:rPr>
                <w:rStyle w:val="Hyperlink"/>
              </w:rPr>
              <w:t>7.1</w:t>
            </w:r>
            <w:r w:rsidRPr="00C72FD4">
              <w:tab/>
            </w:r>
            <w:r w:rsidRPr="00C72FD4">
              <w:rPr>
                <w:rStyle w:val="Hyperlink"/>
              </w:rPr>
              <w:t>Tables</w:t>
            </w:r>
            <w:r w:rsidRPr="00C72FD4">
              <w:tab/>
            </w:r>
            <w:r w:rsidRPr="00C72FD4">
              <w:fldChar w:fldCharType="begin"/>
            </w:r>
            <w:r w:rsidRPr="00C72FD4">
              <w:instrText>PAGEREF _Toc1967257943 \h</w:instrText>
            </w:r>
            <w:r w:rsidRPr="00C72FD4">
              <w:fldChar w:fldCharType="separate"/>
            </w:r>
            <w:r w:rsidRPr="00C72FD4">
              <w:rPr>
                <w:rStyle w:val="Hyperlink"/>
              </w:rPr>
              <w:t>10</w:t>
            </w:r>
            <w:r w:rsidRPr="00C72FD4">
              <w:fldChar w:fldCharType="end"/>
            </w:r>
          </w:hyperlink>
        </w:p>
        <w:p w14:paraId="6DEB8E6F" w14:textId="346C42A4" w:rsidR="0BA42D02" w:rsidRPr="00C72FD4" w:rsidRDefault="0BA42D02" w:rsidP="0BA42D02">
          <w:pPr>
            <w:pStyle w:val="TOC2"/>
            <w:tabs>
              <w:tab w:val="left" w:pos="660"/>
              <w:tab w:val="right" w:leader="dot" w:pos="9345"/>
            </w:tabs>
            <w:rPr>
              <w:rStyle w:val="Hyperlink"/>
            </w:rPr>
          </w:pPr>
          <w:hyperlink w:anchor="_Toc242061166">
            <w:r w:rsidRPr="00C72FD4">
              <w:rPr>
                <w:rStyle w:val="Hyperlink"/>
              </w:rPr>
              <w:t>7.2</w:t>
            </w:r>
            <w:r w:rsidRPr="00C72FD4">
              <w:tab/>
            </w:r>
            <w:r w:rsidRPr="00C72FD4">
              <w:rPr>
                <w:rStyle w:val="Hyperlink"/>
              </w:rPr>
              <w:t>Figures</w:t>
            </w:r>
            <w:r w:rsidRPr="00C72FD4">
              <w:tab/>
            </w:r>
            <w:r w:rsidRPr="00C72FD4">
              <w:fldChar w:fldCharType="begin"/>
            </w:r>
            <w:r w:rsidRPr="00C72FD4">
              <w:instrText>PAGEREF _Toc242061166 \h</w:instrText>
            </w:r>
            <w:r w:rsidRPr="00C72FD4">
              <w:fldChar w:fldCharType="separate"/>
            </w:r>
            <w:r w:rsidRPr="00C72FD4">
              <w:rPr>
                <w:rStyle w:val="Hyperlink"/>
              </w:rPr>
              <w:t>10</w:t>
            </w:r>
            <w:r w:rsidRPr="00C72FD4">
              <w:fldChar w:fldCharType="end"/>
            </w:r>
          </w:hyperlink>
          <w:r w:rsidRPr="00C72FD4">
            <w:fldChar w:fldCharType="end"/>
          </w:r>
        </w:p>
      </w:sdtContent>
    </w:sdt>
    <w:p w14:paraId="6409C7A4" w14:textId="1A5D7A34" w:rsidR="002F6785" w:rsidRPr="00C72FD4" w:rsidRDefault="002F6785" w:rsidP="0BA42D02">
      <w:pPr>
        <w:rPr>
          <w:rFonts w:asciiTheme="majorHAnsi" w:eastAsiaTheme="majorEastAsia" w:hAnsiTheme="majorHAnsi" w:cstheme="majorBidi"/>
        </w:rPr>
      </w:pPr>
    </w:p>
    <w:p w14:paraId="663CDBA2" w14:textId="77777777" w:rsidR="004C52C4" w:rsidRPr="00C72FD4" w:rsidRDefault="004C52C4" w:rsidP="0BA42D02">
      <w:pPr>
        <w:rPr>
          <w:rFonts w:asciiTheme="majorHAnsi" w:eastAsiaTheme="majorEastAsia" w:hAnsiTheme="majorHAnsi" w:cstheme="majorBidi"/>
        </w:rPr>
      </w:pPr>
      <w:r w:rsidRPr="00C72FD4">
        <w:rPr>
          <w:rFonts w:asciiTheme="majorHAnsi" w:eastAsiaTheme="majorEastAsia" w:hAnsiTheme="majorHAnsi" w:cstheme="majorBidi"/>
        </w:rPr>
        <w:br w:type="page"/>
      </w:r>
    </w:p>
    <w:p w14:paraId="47C2B5C2" w14:textId="59074A08" w:rsidR="004C52C4" w:rsidRPr="00C72FD4" w:rsidRDefault="000F5955" w:rsidP="0BA42D02">
      <w:pPr>
        <w:pStyle w:val="Heading1"/>
      </w:pPr>
      <w:bookmarkStart w:id="1" w:name="_Toc583254973"/>
      <w:r w:rsidRPr="00C72FD4">
        <w:lastRenderedPageBreak/>
        <w:t xml:space="preserve">Document </w:t>
      </w:r>
      <w:r w:rsidR="00554349" w:rsidRPr="00C72FD4">
        <w:t>Overview</w:t>
      </w:r>
      <w:bookmarkEnd w:id="1"/>
    </w:p>
    <w:p w14:paraId="71DDB928" w14:textId="77777777" w:rsidR="002F20EE" w:rsidRPr="00C72FD4" w:rsidRDefault="002F20EE" w:rsidP="0BA42D02">
      <w:pPr>
        <w:pStyle w:val="Heading2"/>
      </w:pPr>
      <w:bookmarkStart w:id="2" w:name="_Toc1313606652"/>
      <w:r w:rsidRPr="00C72FD4">
        <w:t>Effective Date</w:t>
      </w:r>
      <w:bookmarkEnd w:id="2"/>
    </w:p>
    <w:p w14:paraId="5ECB2EF2" w14:textId="42F00907" w:rsidR="002F20EE" w:rsidRPr="00C72FD4" w:rsidRDefault="00270356"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The </w:t>
      </w:r>
      <w:fldSimple w:instr=" TITLE   \* MERGEFORMAT ">
        <w:r w:rsidR="0040616C" w:rsidRPr="00C72FD4">
          <w:t>&lt;Document Title&gt;</w:t>
        </w:r>
      </w:fldSimple>
      <w:r w:rsidRPr="00C72FD4">
        <w:rPr>
          <w:rFonts w:asciiTheme="majorHAnsi" w:eastAsiaTheme="majorEastAsia" w:hAnsiTheme="majorHAnsi" w:cstheme="majorBidi"/>
        </w:rPr>
        <w:t xml:space="preserve"> came into effect on Month DD, YYYY.</w:t>
      </w:r>
    </w:p>
    <w:p w14:paraId="13C3C080" w14:textId="753448E7" w:rsidR="00554349" w:rsidRPr="00C72FD4" w:rsidRDefault="00554349" w:rsidP="0BA42D02">
      <w:pPr>
        <w:pStyle w:val="Heading2"/>
      </w:pPr>
      <w:bookmarkStart w:id="3" w:name="_Toc1571580280"/>
      <w:r w:rsidRPr="00C72FD4">
        <w:t>Purpose</w:t>
      </w:r>
      <w:bookmarkEnd w:id="3"/>
    </w:p>
    <w:p w14:paraId="57BCACFD" w14:textId="3FB595F0" w:rsidR="00554349" w:rsidRPr="00C72FD4" w:rsidRDefault="55B22510" w:rsidP="0BA42D02">
      <w:pPr>
        <w:rPr>
          <w:rFonts w:asciiTheme="majorHAnsi" w:eastAsiaTheme="majorEastAsia" w:hAnsiTheme="majorHAnsi" w:cstheme="majorBidi"/>
        </w:rPr>
      </w:pPr>
      <w:r w:rsidRPr="00C72FD4">
        <w:rPr>
          <w:rFonts w:asciiTheme="majorHAnsi" w:eastAsiaTheme="majorEastAsia" w:hAnsiTheme="majorHAnsi" w:cstheme="majorBidi"/>
        </w:rPr>
        <w:t>&lt;text for Heading 2.</w:t>
      </w:r>
      <w:r w:rsidR="07329996" w:rsidRPr="00C72FD4">
        <w:rPr>
          <w:rFonts w:asciiTheme="majorHAnsi" w:eastAsiaTheme="majorEastAsia" w:hAnsiTheme="majorHAnsi" w:cstheme="majorBidi"/>
        </w:rPr>
        <w:t>2</w:t>
      </w:r>
      <w:r w:rsidRPr="00C72FD4">
        <w:rPr>
          <w:rFonts w:asciiTheme="majorHAnsi" w:eastAsiaTheme="majorEastAsia" w:hAnsiTheme="majorHAnsi" w:cstheme="majorBidi"/>
        </w:rPr>
        <w:t>&gt;</w:t>
      </w:r>
    </w:p>
    <w:p w14:paraId="0A7A1A18" w14:textId="77777777" w:rsidR="00882D04" w:rsidRPr="00C72FD4" w:rsidRDefault="00882D04" w:rsidP="0BA42D02">
      <w:pPr>
        <w:pStyle w:val="Heading2"/>
      </w:pPr>
      <w:bookmarkStart w:id="4" w:name="_Toc494729998"/>
      <w:r w:rsidRPr="00C72FD4">
        <w:t>Audience</w:t>
      </w:r>
      <w:bookmarkEnd w:id="4"/>
    </w:p>
    <w:p w14:paraId="7163E68F" w14:textId="0E6DC67F" w:rsidR="002F20EE" w:rsidRPr="00C72FD4" w:rsidRDefault="00882D04" w:rsidP="0BA42D02">
      <w:pPr>
        <w:rPr>
          <w:rFonts w:asciiTheme="majorHAnsi" w:eastAsiaTheme="majorEastAsia" w:hAnsiTheme="majorHAnsi" w:cstheme="majorBidi"/>
        </w:rPr>
      </w:pPr>
      <w:r w:rsidRPr="00C72FD4">
        <w:rPr>
          <w:rFonts w:asciiTheme="majorHAnsi" w:eastAsiaTheme="majorEastAsia" w:hAnsiTheme="majorHAnsi" w:cstheme="majorBidi"/>
        </w:rPr>
        <w:t>Th</w:t>
      </w:r>
      <w:r w:rsidR="002F20EE" w:rsidRPr="00C72FD4">
        <w:rPr>
          <w:rFonts w:asciiTheme="majorHAnsi" w:eastAsiaTheme="majorEastAsia" w:hAnsiTheme="majorHAnsi" w:cstheme="majorBidi"/>
        </w:rPr>
        <w:t>e audience for this document is:</w:t>
      </w:r>
    </w:p>
    <w:p w14:paraId="0947C34B" w14:textId="0EBF2CF7" w:rsidR="00882D04" w:rsidRPr="00C72FD4" w:rsidRDefault="002F20EE" w:rsidP="0BA42D02">
      <w:pPr>
        <w:pStyle w:val="ListParagraph"/>
        <w:numPr>
          <w:ilvl w:val="0"/>
          <w:numId w:val="5"/>
        </w:numPr>
        <w:rPr>
          <w:rFonts w:asciiTheme="majorHAnsi" w:eastAsiaTheme="majorEastAsia" w:hAnsiTheme="majorHAnsi" w:cstheme="majorBidi"/>
        </w:rPr>
      </w:pPr>
      <w:r w:rsidRPr="00C72FD4">
        <w:rPr>
          <w:rFonts w:asciiTheme="majorHAnsi" w:eastAsiaTheme="majorEastAsia" w:hAnsiTheme="majorHAnsi" w:cstheme="majorBidi"/>
        </w:rPr>
        <w:t>&lt;</w:t>
      </w:r>
      <w:r w:rsidR="12C8C17F" w:rsidRPr="00C72FD4">
        <w:rPr>
          <w:rFonts w:asciiTheme="majorHAnsi" w:eastAsiaTheme="majorEastAsia" w:hAnsiTheme="majorHAnsi" w:cstheme="majorBidi"/>
        </w:rPr>
        <w:t>group 1</w:t>
      </w:r>
      <w:r w:rsidRPr="00C72FD4">
        <w:rPr>
          <w:rFonts w:asciiTheme="majorHAnsi" w:eastAsiaTheme="majorEastAsia" w:hAnsiTheme="majorHAnsi" w:cstheme="majorBidi"/>
        </w:rPr>
        <w:t>&gt;</w:t>
      </w:r>
    </w:p>
    <w:p w14:paraId="332EB762" w14:textId="2730BB32" w:rsidR="002F20EE" w:rsidRPr="00C72FD4" w:rsidRDefault="002F20EE" w:rsidP="0BA42D02">
      <w:pPr>
        <w:pStyle w:val="ListParagraph"/>
        <w:numPr>
          <w:ilvl w:val="0"/>
          <w:numId w:val="5"/>
        </w:numPr>
        <w:rPr>
          <w:rFonts w:asciiTheme="majorHAnsi" w:eastAsiaTheme="majorEastAsia" w:hAnsiTheme="majorHAnsi" w:cstheme="majorBidi"/>
        </w:rPr>
      </w:pPr>
      <w:r w:rsidRPr="00C72FD4">
        <w:rPr>
          <w:rFonts w:asciiTheme="majorHAnsi" w:eastAsiaTheme="majorEastAsia" w:hAnsiTheme="majorHAnsi" w:cstheme="majorBidi"/>
        </w:rPr>
        <w:t>&lt;group 2&gt;</w:t>
      </w:r>
    </w:p>
    <w:p w14:paraId="54A7F717" w14:textId="75E08E0E" w:rsidR="002F20EE" w:rsidRPr="00C72FD4" w:rsidRDefault="002F20EE" w:rsidP="0BA42D02">
      <w:pPr>
        <w:pStyle w:val="ListParagraph"/>
        <w:numPr>
          <w:ilvl w:val="0"/>
          <w:numId w:val="5"/>
        </w:numPr>
        <w:rPr>
          <w:rFonts w:asciiTheme="majorHAnsi" w:eastAsiaTheme="majorEastAsia" w:hAnsiTheme="majorHAnsi" w:cstheme="majorBidi"/>
        </w:rPr>
      </w:pPr>
      <w:r w:rsidRPr="00C72FD4">
        <w:rPr>
          <w:rFonts w:asciiTheme="majorHAnsi" w:eastAsiaTheme="majorEastAsia" w:hAnsiTheme="majorHAnsi" w:cstheme="majorBidi"/>
        </w:rPr>
        <w:t>&lt;group 3&gt;</w:t>
      </w:r>
    </w:p>
    <w:p w14:paraId="4295ECB2" w14:textId="1395830A" w:rsidR="00947675" w:rsidRPr="00C72FD4" w:rsidRDefault="00824C03" w:rsidP="0BA42D02">
      <w:pPr>
        <w:pStyle w:val="Heading2"/>
      </w:pPr>
      <w:bookmarkStart w:id="5" w:name="_Toc1806651595"/>
      <w:r w:rsidRPr="00C72FD4">
        <w:t>R</w:t>
      </w:r>
      <w:r w:rsidR="00947675" w:rsidRPr="00C72FD4">
        <w:t>eferences</w:t>
      </w:r>
      <w:bookmarkEnd w:id="5"/>
    </w:p>
    <w:p w14:paraId="47C36E55" w14:textId="5B636B89" w:rsidR="002376DA" w:rsidRPr="00C72FD4" w:rsidRDefault="002F20EE" w:rsidP="0BA42D02">
      <w:pPr>
        <w:rPr>
          <w:rFonts w:asciiTheme="majorHAnsi" w:eastAsiaTheme="majorEastAsia" w:hAnsiTheme="majorHAnsi" w:cstheme="majorBidi"/>
        </w:rPr>
      </w:pPr>
      <w:r w:rsidRPr="00C72FD4">
        <w:rPr>
          <w:rFonts w:asciiTheme="majorHAnsi" w:eastAsiaTheme="majorEastAsia" w:hAnsiTheme="majorHAnsi" w:cstheme="majorBidi"/>
        </w:rPr>
        <w:t>Related documents and information:</w:t>
      </w:r>
    </w:p>
    <w:p w14:paraId="660BFA1A" w14:textId="15B87FF1" w:rsidR="002F20EE" w:rsidRPr="00C72FD4" w:rsidRDefault="002F20EE" w:rsidP="0BA42D02">
      <w:pPr>
        <w:pStyle w:val="ListParagraph"/>
        <w:numPr>
          <w:ilvl w:val="0"/>
          <w:numId w:val="6"/>
        </w:numPr>
        <w:rPr>
          <w:rFonts w:asciiTheme="majorHAnsi" w:eastAsiaTheme="majorEastAsia" w:hAnsiTheme="majorHAnsi" w:cstheme="majorBidi"/>
        </w:rPr>
      </w:pPr>
      <w:r w:rsidRPr="00C72FD4">
        <w:rPr>
          <w:rFonts w:asciiTheme="majorHAnsi" w:eastAsiaTheme="majorEastAsia" w:hAnsiTheme="majorHAnsi" w:cstheme="majorBidi"/>
        </w:rPr>
        <w:t>&lt;item 1&gt;</w:t>
      </w:r>
    </w:p>
    <w:p w14:paraId="77E8239D" w14:textId="3E940C0B" w:rsidR="002F20EE" w:rsidRPr="00C72FD4" w:rsidRDefault="002F20EE" w:rsidP="0BA42D02">
      <w:pPr>
        <w:pStyle w:val="ListParagraph"/>
        <w:numPr>
          <w:ilvl w:val="0"/>
          <w:numId w:val="6"/>
        </w:numPr>
        <w:rPr>
          <w:rFonts w:asciiTheme="majorHAnsi" w:eastAsiaTheme="majorEastAsia" w:hAnsiTheme="majorHAnsi" w:cstheme="majorBidi"/>
        </w:rPr>
      </w:pPr>
      <w:r w:rsidRPr="00C72FD4">
        <w:rPr>
          <w:rFonts w:asciiTheme="majorHAnsi" w:eastAsiaTheme="majorEastAsia" w:hAnsiTheme="majorHAnsi" w:cstheme="majorBidi"/>
        </w:rPr>
        <w:t>&lt;item 2&gt;</w:t>
      </w:r>
    </w:p>
    <w:p w14:paraId="60DF7714" w14:textId="7A44A853" w:rsidR="002F20EE" w:rsidRPr="00C72FD4" w:rsidRDefault="002F20EE" w:rsidP="0BA42D02">
      <w:pPr>
        <w:pStyle w:val="ListParagraph"/>
        <w:numPr>
          <w:ilvl w:val="0"/>
          <w:numId w:val="6"/>
        </w:numPr>
        <w:rPr>
          <w:rFonts w:asciiTheme="majorHAnsi" w:eastAsiaTheme="majorEastAsia" w:hAnsiTheme="majorHAnsi" w:cstheme="majorBidi"/>
        </w:rPr>
      </w:pPr>
      <w:r w:rsidRPr="00C72FD4">
        <w:rPr>
          <w:rFonts w:asciiTheme="majorHAnsi" w:eastAsiaTheme="majorEastAsia" w:hAnsiTheme="majorHAnsi" w:cstheme="majorBidi"/>
        </w:rPr>
        <w:t>&lt;item 3&gt;</w:t>
      </w:r>
    </w:p>
    <w:p w14:paraId="21EEE14D" w14:textId="787A50C5" w:rsidR="0BA42D02" w:rsidRPr="00C72FD4" w:rsidRDefault="0BA42D02" w:rsidP="0BA42D02">
      <w:pPr>
        <w:rPr>
          <w:rFonts w:asciiTheme="majorHAnsi" w:eastAsiaTheme="majorEastAsia" w:hAnsiTheme="majorHAnsi" w:cstheme="majorBidi"/>
        </w:rPr>
      </w:pPr>
    </w:p>
    <w:p w14:paraId="4BAE2447" w14:textId="6F806027" w:rsidR="000F5955" w:rsidRPr="00C72FD4" w:rsidRDefault="009F0D28" w:rsidP="0BA42D02">
      <w:pPr>
        <w:pStyle w:val="Heading2"/>
      </w:pPr>
      <w:bookmarkStart w:id="6" w:name="_Toc152704869"/>
      <w:r w:rsidRPr="00C72FD4">
        <w:t>Heading 2</w:t>
      </w:r>
      <w:r w:rsidR="1E3A8CB4" w:rsidRPr="00C72FD4">
        <w:t>.5</w:t>
      </w:r>
      <w:bookmarkEnd w:id="6"/>
    </w:p>
    <w:p w14:paraId="0C84F18A" w14:textId="5B04D67A" w:rsidR="000F5955" w:rsidRPr="00C72FD4" w:rsidRDefault="7D55DE82" w:rsidP="0BA42D02">
      <w:r w:rsidRPr="00C72FD4">
        <w:rPr>
          <w:rFonts w:asciiTheme="majorHAnsi" w:eastAsiaTheme="majorEastAsia" w:hAnsiTheme="majorHAnsi" w:cstheme="majorBidi"/>
        </w:rPr>
        <w:t>&lt;text for Heading 2.5&gt;</w:t>
      </w:r>
    </w:p>
    <w:p w14:paraId="0AA0C59B" w14:textId="406A8E90" w:rsidR="000F5955" w:rsidRPr="00C72FD4" w:rsidRDefault="000F5955" w:rsidP="7D55DE82">
      <w:pPr>
        <w:rPr>
          <w:rFonts w:asciiTheme="majorHAnsi" w:eastAsiaTheme="majorEastAsia" w:hAnsiTheme="majorHAnsi" w:cstheme="majorBidi"/>
        </w:rPr>
      </w:pPr>
    </w:p>
    <w:p w14:paraId="47AD67CB" w14:textId="097D2D07" w:rsidR="000F5955" w:rsidRPr="00C72FD4" w:rsidRDefault="000F5955" w:rsidP="7D55DE82">
      <w:pPr>
        <w:rPr>
          <w:rFonts w:asciiTheme="majorHAnsi" w:eastAsiaTheme="majorEastAsia" w:hAnsiTheme="majorHAnsi" w:cstheme="majorBidi"/>
        </w:rPr>
      </w:pPr>
    </w:p>
    <w:p w14:paraId="0E3E71C0" w14:textId="490AE219" w:rsidR="000F5955" w:rsidRPr="00C72FD4" w:rsidRDefault="00AA63AD" w:rsidP="0BA42D02">
      <w:r w:rsidRPr="00C72FD4">
        <w:br w:type="page"/>
      </w:r>
    </w:p>
    <w:p w14:paraId="54028E8C" w14:textId="1A8B1C6A" w:rsidR="00430631" w:rsidRPr="00C72FD4" w:rsidRDefault="002E71EB" w:rsidP="00430631">
      <w:pPr>
        <w:pStyle w:val="Heading1"/>
      </w:pPr>
      <w:r w:rsidRPr="00C72FD4">
        <w:lastRenderedPageBreak/>
        <w:t>S3 Bucket</w:t>
      </w:r>
    </w:p>
    <w:p w14:paraId="75E567FB" w14:textId="77777777" w:rsidR="005D0C7F" w:rsidRPr="00C72FD4" w:rsidRDefault="005D0C7F" w:rsidP="00576132">
      <w:pPr>
        <w:pStyle w:val="Heading2"/>
      </w:pPr>
      <w:r w:rsidRPr="00C72FD4">
        <w:t>The steps to navigate to an S3 bucket</w:t>
      </w:r>
    </w:p>
    <w:p w14:paraId="7CD2F427" w14:textId="77777777" w:rsidR="005D0C7F" w:rsidRPr="00C72FD4" w:rsidRDefault="005D0C7F" w:rsidP="00576132">
      <w:pPr>
        <w:pStyle w:val="ListParagraph"/>
        <w:numPr>
          <w:ilvl w:val="0"/>
          <w:numId w:val="7"/>
        </w:numPr>
        <w:rPr>
          <w:rFonts w:asciiTheme="majorHAnsi" w:eastAsiaTheme="majorEastAsia" w:hAnsiTheme="majorHAnsi" w:cstheme="majorBidi"/>
        </w:rPr>
      </w:pPr>
      <w:r w:rsidRPr="00C72FD4">
        <w:rPr>
          <w:rFonts w:asciiTheme="majorHAnsi" w:eastAsiaTheme="majorEastAsia" w:hAnsiTheme="majorHAnsi" w:cstheme="majorBidi"/>
        </w:rPr>
        <w:t>Sign in to the AWS Management Console.</w:t>
      </w:r>
    </w:p>
    <w:p w14:paraId="07536B13" w14:textId="77777777" w:rsidR="005D0C7F" w:rsidRPr="00C72FD4" w:rsidRDefault="005D0C7F" w:rsidP="005D0C7F">
      <w:pPr>
        <w:pStyle w:val="ListParagraph"/>
        <w:numPr>
          <w:ilvl w:val="0"/>
          <w:numId w:val="7"/>
        </w:numPr>
        <w:rPr>
          <w:rFonts w:asciiTheme="majorHAnsi" w:eastAsiaTheme="majorEastAsia" w:hAnsiTheme="majorHAnsi" w:cstheme="majorBidi"/>
        </w:rPr>
      </w:pPr>
      <w:r w:rsidRPr="00C72FD4">
        <w:rPr>
          <w:rFonts w:asciiTheme="majorHAnsi" w:eastAsiaTheme="majorEastAsia" w:hAnsiTheme="majorHAnsi" w:cstheme="majorBidi"/>
        </w:rPr>
        <w:t>In the search bar at the top of the AWS Console, search for S3.</w:t>
      </w:r>
    </w:p>
    <w:p w14:paraId="3B34B7B9" w14:textId="77777777" w:rsidR="004D63CC" w:rsidRPr="00C72FD4" w:rsidRDefault="004D63CC" w:rsidP="004D63CC">
      <w:pPr>
        <w:rPr>
          <w:rFonts w:asciiTheme="majorHAnsi" w:eastAsiaTheme="majorEastAsia" w:hAnsiTheme="majorHAnsi" w:cstheme="majorBidi"/>
        </w:rPr>
      </w:pPr>
      <w:commentRangeStart w:id="7"/>
      <w:r w:rsidRPr="00C72FD4">
        <w:rPr>
          <w:rFonts w:asciiTheme="majorHAnsi" w:eastAsiaTheme="majorEastAsia" w:hAnsiTheme="majorHAnsi" w:cstheme="majorBidi"/>
          <w:highlight w:val="yellow"/>
        </w:rPr>
        <w:t>&lt;SCREENSHOT&gt;</w:t>
      </w:r>
      <w:commentRangeEnd w:id="7"/>
      <w:r w:rsidRPr="00C72FD4">
        <w:rPr>
          <w:rStyle w:val="CommentReference"/>
          <w:rFonts w:asciiTheme="majorHAnsi" w:eastAsiaTheme="majorEastAsia" w:hAnsiTheme="majorHAnsi" w:cstheme="majorBidi"/>
          <w:sz w:val="22"/>
          <w:szCs w:val="22"/>
        </w:rPr>
        <w:commentReference w:id="7"/>
      </w:r>
    </w:p>
    <w:p w14:paraId="263F708D" w14:textId="77777777" w:rsidR="005D0C7F" w:rsidRPr="00C72FD4" w:rsidRDefault="005D0C7F" w:rsidP="005D0C7F">
      <w:pPr>
        <w:pStyle w:val="ListParagraph"/>
        <w:numPr>
          <w:ilvl w:val="0"/>
          <w:numId w:val="7"/>
        </w:numPr>
        <w:rPr>
          <w:rFonts w:asciiTheme="majorHAnsi" w:eastAsiaTheme="majorEastAsia" w:hAnsiTheme="majorHAnsi" w:cstheme="majorBidi"/>
        </w:rPr>
      </w:pPr>
      <w:r w:rsidRPr="00C72FD4">
        <w:rPr>
          <w:rFonts w:asciiTheme="majorHAnsi" w:eastAsiaTheme="majorEastAsia" w:hAnsiTheme="majorHAnsi" w:cstheme="majorBidi"/>
        </w:rPr>
        <w:t>Select S3 from the search results.</w:t>
      </w:r>
    </w:p>
    <w:p w14:paraId="36CD4F85" w14:textId="29BDCB62" w:rsidR="0064474A" w:rsidRPr="00C72FD4" w:rsidRDefault="0064474A" w:rsidP="0064474A">
      <w:pPr>
        <w:rPr>
          <w:rFonts w:asciiTheme="majorHAnsi" w:eastAsiaTheme="majorEastAsia" w:hAnsiTheme="majorHAnsi" w:cstheme="majorBidi"/>
        </w:rPr>
      </w:pPr>
      <w:commentRangeStart w:id="8"/>
      <w:r w:rsidRPr="00C72FD4">
        <w:rPr>
          <w:rFonts w:asciiTheme="majorHAnsi" w:eastAsiaTheme="majorEastAsia" w:hAnsiTheme="majorHAnsi" w:cstheme="majorBidi"/>
          <w:highlight w:val="yellow"/>
        </w:rPr>
        <w:t>&lt;SCREENSHOT&gt;</w:t>
      </w:r>
      <w:commentRangeEnd w:id="8"/>
      <w:r w:rsidR="00E761D0" w:rsidRPr="00C72FD4">
        <w:rPr>
          <w:rStyle w:val="CommentReference"/>
          <w:rFonts w:asciiTheme="majorHAnsi" w:eastAsiaTheme="majorEastAsia" w:hAnsiTheme="majorHAnsi" w:cstheme="majorBidi"/>
          <w:sz w:val="22"/>
          <w:szCs w:val="22"/>
        </w:rPr>
        <w:commentReference w:id="8"/>
      </w:r>
    </w:p>
    <w:p w14:paraId="6ACD90FC" w14:textId="77777777" w:rsidR="005D0C7F" w:rsidRPr="00C72FD4" w:rsidRDefault="005D0C7F" w:rsidP="005D0C7F">
      <w:pPr>
        <w:pStyle w:val="ListParagraph"/>
        <w:numPr>
          <w:ilvl w:val="0"/>
          <w:numId w:val="7"/>
        </w:numPr>
        <w:rPr>
          <w:rFonts w:asciiTheme="majorHAnsi" w:eastAsiaTheme="majorEastAsia" w:hAnsiTheme="majorHAnsi" w:cstheme="majorBidi"/>
        </w:rPr>
      </w:pPr>
      <w:r w:rsidRPr="00C72FD4">
        <w:rPr>
          <w:rFonts w:asciiTheme="majorHAnsi" w:eastAsiaTheme="majorEastAsia" w:hAnsiTheme="majorHAnsi" w:cstheme="majorBidi"/>
        </w:rPr>
        <w:t>From the left navigation menu, select General purpose buckets. A list of buckets available to your account will be displayed.</w:t>
      </w:r>
    </w:p>
    <w:p w14:paraId="6B40037D"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red"/>
        </w:rPr>
        <w:t>&lt;GO TO THE DEV ENVIRONMENT S3 BUCKET LIST AND IDENTIFY THE BUCKET AND PREFIX USED FOR AVMT4. CHECK THE spoke_path VALUE IN THE INPUT OF A dev1-kg01-avmt4-active-view-state-machine EXECUTION. RECORD THE EXACT BUCKET NAME AND PREFIX SHOWN THERE.&gt;</w:t>
      </w:r>
    </w:p>
    <w:p w14:paraId="7DEE37C8" w14:textId="1496AE9F" w:rsidR="005D60AF" w:rsidRPr="00C72FD4" w:rsidRDefault="005D60AF" w:rsidP="005D0C7F">
      <w:pPr>
        <w:pStyle w:val="ListParagraph"/>
        <w:numPr>
          <w:ilvl w:val="0"/>
          <w:numId w:val="7"/>
        </w:numPr>
        <w:rPr>
          <w:rFonts w:asciiTheme="majorHAnsi" w:eastAsiaTheme="majorEastAsia" w:hAnsiTheme="majorHAnsi" w:cstheme="majorBidi"/>
        </w:rPr>
      </w:pPr>
      <w:commentRangeStart w:id="9"/>
      <w:r w:rsidRPr="00C72FD4">
        <w:rPr>
          <w:rFonts w:asciiTheme="majorHAnsi" w:eastAsiaTheme="majorEastAsia" w:hAnsiTheme="majorHAnsi" w:cstheme="majorBidi"/>
        </w:rPr>
        <w:t xml:space="preserve">From the </w:t>
      </w:r>
      <w:r w:rsidR="00DC7EB7">
        <w:rPr>
          <w:rFonts w:asciiTheme="majorHAnsi" w:eastAsiaTheme="majorEastAsia" w:hAnsiTheme="majorHAnsi" w:cstheme="majorBidi"/>
        </w:rPr>
        <w:t xml:space="preserve">Execution </w:t>
      </w:r>
      <w:r w:rsidRPr="00C72FD4">
        <w:rPr>
          <w:rFonts w:asciiTheme="majorHAnsi" w:eastAsiaTheme="majorEastAsia" w:hAnsiTheme="majorHAnsi" w:cstheme="majorBidi"/>
        </w:rPr>
        <w:t>input of the State machine execution from step X above, obtain the spoke_path.</w:t>
      </w:r>
      <w:commentRangeEnd w:id="9"/>
      <w:r w:rsidR="0035351E" w:rsidRPr="00C72FD4">
        <w:rPr>
          <w:rStyle w:val="CommentReference"/>
          <w:rFonts w:asciiTheme="majorHAnsi" w:eastAsiaTheme="majorEastAsia" w:hAnsiTheme="majorHAnsi" w:cstheme="majorBidi"/>
          <w:sz w:val="22"/>
          <w:szCs w:val="22"/>
        </w:rPr>
        <w:commentReference w:id="9"/>
      </w:r>
    </w:p>
    <w:p w14:paraId="200EF1E1" w14:textId="77777777" w:rsidR="005D60AF" w:rsidRPr="00C72FD4" w:rsidRDefault="005D60AF" w:rsidP="005D60AF">
      <w:pPr>
        <w:rPr>
          <w:rFonts w:asciiTheme="majorHAnsi" w:eastAsiaTheme="majorEastAsia" w:hAnsiTheme="majorHAnsi" w:cstheme="majorBidi"/>
        </w:rPr>
      </w:pPr>
      <w:r w:rsidRPr="00DC7EB7">
        <w:rPr>
          <w:rFonts w:asciiTheme="majorHAnsi" w:eastAsiaTheme="majorEastAsia" w:hAnsiTheme="majorHAnsi" w:cstheme="majorBidi"/>
        </w:rPr>
        <w:t>spoke_path: s3://dev-kg01-pdp-lake-gpbucket-b7hvj3iz/bronze/avmt4/</w:t>
      </w:r>
    </w:p>
    <w:p w14:paraId="11D2BAA3" w14:textId="633B8871" w:rsidR="005D0C7F" w:rsidRPr="00C72FD4" w:rsidRDefault="005D0C7F" w:rsidP="005D0C7F">
      <w:pPr>
        <w:pStyle w:val="ListParagraph"/>
        <w:numPr>
          <w:ilvl w:val="0"/>
          <w:numId w:val="7"/>
        </w:numPr>
        <w:rPr>
          <w:rFonts w:asciiTheme="majorHAnsi" w:eastAsiaTheme="majorEastAsia" w:hAnsiTheme="majorHAnsi" w:cstheme="majorBidi"/>
        </w:rPr>
      </w:pPr>
      <w:r w:rsidRPr="00C72FD4">
        <w:rPr>
          <w:rFonts w:asciiTheme="majorHAnsi" w:eastAsiaTheme="majorEastAsia" w:hAnsiTheme="majorHAnsi" w:cstheme="majorBidi"/>
        </w:rPr>
        <w:t>Search for or select the bucket identified in spoke_path.</w:t>
      </w:r>
    </w:p>
    <w:p w14:paraId="5C4ECC2A" w14:textId="77777777" w:rsidR="005D0C7F" w:rsidRPr="00C72FD4" w:rsidRDefault="005D0C7F" w:rsidP="00576132">
      <w:pPr>
        <w:rPr>
          <w:rFonts w:asciiTheme="majorHAnsi" w:eastAsiaTheme="majorEastAsia" w:hAnsiTheme="majorHAnsi" w:cstheme="majorBidi"/>
        </w:rPr>
      </w:pPr>
      <w:r w:rsidRPr="00C72FD4">
        <w:rPr>
          <w:rFonts w:asciiTheme="majorHAnsi" w:eastAsiaTheme="majorEastAsia" w:hAnsiTheme="majorHAnsi" w:cstheme="majorBidi"/>
        </w:rPr>
        <w:t>&lt;SCREENSHOT showing the S3 bucket list and the AVMT4 bucket selected&gt;</w:t>
      </w:r>
    </w:p>
    <w:p w14:paraId="55FB5600" w14:textId="7EB40612"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red"/>
        </w:rPr>
        <w:t xml:space="preserve">S3 bucket name: </w:t>
      </w:r>
      <w:r w:rsidR="00DC7EB7" w:rsidRPr="00DC7EB7">
        <w:rPr>
          <w:rFonts w:asciiTheme="majorHAnsi" w:eastAsiaTheme="majorEastAsia" w:hAnsiTheme="majorHAnsi" w:cstheme="majorBidi"/>
          <w:highlight w:val="red"/>
        </w:rPr>
        <w:t>s3://dev-kg01-pdp-lake-gpbucket-b7hvj3iz</w:t>
      </w:r>
    </w:p>
    <w:p w14:paraId="148E8600"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An S3 bucket stores objects. Each object has a key, which identifies its location within the bucket. The folders displayed in the console are based on prefixes in object keys.</w:t>
      </w:r>
    </w:p>
    <w:p w14:paraId="3AB771A9" w14:textId="77777777" w:rsidR="005D0C7F" w:rsidRPr="00C72FD4" w:rsidRDefault="005D0C7F" w:rsidP="005D0C7F">
      <w:pPr>
        <w:pStyle w:val="ListParagraph"/>
        <w:numPr>
          <w:ilvl w:val="0"/>
          <w:numId w:val="7"/>
        </w:numPr>
        <w:rPr>
          <w:rFonts w:asciiTheme="majorHAnsi" w:eastAsiaTheme="majorEastAsia" w:hAnsiTheme="majorHAnsi" w:cstheme="majorBidi"/>
        </w:rPr>
      </w:pPr>
      <w:r w:rsidRPr="00C72FD4">
        <w:rPr>
          <w:rFonts w:asciiTheme="majorHAnsi" w:eastAsiaTheme="majorEastAsia" w:hAnsiTheme="majorHAnsi" w:cstheme="majorBidi"/>
        </w:rPr>
        <w:t>Select the Objects tab to view the bucket contents. Open the prefixes that correspond to the spoke_path value.</w:t>
      </w:r>
    </w:p>
    <w:p w14:paraId="2A903B0F"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relevant prefixes and objects within the AVMT4 S3 bucket&gt;</w:t>
      </w:r>
    </w:p>
    <w:p w14:paraId="7A36800B"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The full S3 location has this format:</w:t>
      </w:r>
    </w:p>
    <w:p w14:paraId="17DB1EC9"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s3://&lt;bucket-name&gt;/&lt;prefix&gt;/</w:t>
      </w:r>
    </w:p>
    <w:p w14:paraId="4C38B101"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In the Step Functions execution input, spoke_path identifies a path passed to the Glue job. Compare that value with the location shown in S3 to confirm that you are reviewing the same bucket and prefix.</w:t>
      </w:r>
    </w:p>
    <w:p w14:paraId="35EB3EBE" w14:textId="77777777" w:rsidR="005D0C7F"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&lt;GO TO A RECENT AVMT4 STATE MACHINE EXECUTION. COPY THE spoke_path VALUE FROM Execution input and output. CONFIRM WHETHER IT POINTS TO AN INPUT LOCATION, AN OUTPUT LOCATION, OR A BASE PATH USED FOR BOTH BY REVIEWING THE GLUE JOB SCRIPT AND THE OBJECTS PRESENT UNDER THAT PREFIX.&gt;</w:t>
      </w:r>
    </w:p>
    <w:p w14:paraId="50B03FCE" w14:textId="77777777" w:rsidR="008C49EF" w:rsidRDefault="008C49EF" w:rsidP="005D0C7F">
      <w:pPr>
        <w:rPr>
          <w:rFonts w:asciiTheme="majorHAnsi" w:eastAsiaTheme="majorEastAsia" w:hAnsiTheme="majorHAnsi" w:cstheme="majorBidi"/>
        </w:rPr>
      </w:pPr>
    </w:p>
    <w:p w14:paraId="70629758" w14:textId="4994F643" w:rsidR="008C49EF" w:rsidRDefault="008C49EF" w:rsidP="005D0C7F">
      <w:pPr>
        <w:rPr>
          <w:rFonts w:asciiTheme="majorHAnsi" w:eastAsiaTheme="majorEastAsia" w:hAnsiTheme="majorHAnsi" w:cstheme="majorBidi"/>
        </w:rPr>
      </w:pPr>
      <w:r w:rsidRPr="008C49EF">
        <w:rPr>
          <w:rFonts w:asciiTheme="majorHAnsi" w:eastAsiaTheme="majorEastAsia" w:hAnsiTheme="majorHAnsi" w:cstheme="majorBidi"/>
        </w:rPr>
        <w:lastRenderedPageBreak/>
        <w:t>###################</w:t>
      </w:r>
    </w:p>
    <w:p w14:paraId="0624F1C4" w14:textId="77777777" w:rsidR="008C49EF" w:rsidRPr="00134FFA" w:rsidRDefault="008C49EF" w:rsidP="008C49EF">
      <w:pPr>
        <w:rPr>
          <w:rFonts w:asciiTheme="majorHAnsi" w:eastAsiaTheme="majorEastAsia" w:hAnsiTheme="majorHAnsi" w:cstheme="majorBidi"/>
        </w:rPr>
      </w:pPr>
      <w:r w:rsidRPr="00134FFA">
        <w:rPr>
          <w:rFonts w:asciiTheme="majorHAnsi" w:eastAsiaTheme="majorEastAsia" w:hAnsiTheme="majorHAnsi" w:cstheme="majorBidi"/>
        </w:rPr>
        <w:t>This is the spoke_path configured in infra/templates/nested/events-cfn.yaml and passed to the Glue job through Step Functions. The Glue job also has the same path configured as a default argument in infra/templates/nested/glue-job-cfn.yaml.</w:t>
      </w:r>
    </w:p>
    <w:p w14:paraId="525BAD2A" w14:textId="77777777" w:rsidR="008C49EF" w:rsidRPr="00134FFA" w:rsidRDefault="008C49EF" w:rsidP="008C49EF">
      <w:pPr>
        <w:rPr>
          <w:rFonts w:asciiTheme="majorHAnsi" w:eastAsiaTheme="majorEastAsia" w:hAnsiTheme="majorHAnsi" w:cstheme="majorBidi"/>
        </w:rPr>
      </w:pPr>
      <w:r w:rsidRPr="00134FFA">
        <w:rPr>
          <w:rFonts w:asciiTheme="majorHAnsi" w:eastAsiaTheme="majorEastAsia" w:hAnsiTheme="majorHAnsi" w:cstheme="majorBidi"/>
        </w:rPr>
        <w:t>The script uses spoke_path as the target Iceberg warehouse location. The source data is read through tables in source_database; spoke_path identifies the target location.</w:t>
      </w:r>
    </w:p>
    <w:p w14:paraId="220F109B" w14:textId="77777777" w:rsidR="008C49EF" w:rsidRPr="00134FFA" w:rsidRDefault="008C49EF" w:rsidP="008C49EF">
      <w:pPr>
        <w:rPr>
          <w:rFonts w:asciiTheme="majorHAnsi" w:eastAsiaTheme="majorEastAsia" w:hAnsiTheme="majorHAnsi" w:cstheme="majorBidi"/>
        </w:rPr>
      </w:pPr>
      <w:r w:rsidRPr="00134FFA">
        <w:rPr>
          <w:rFonts w:asciiTheme="majorHAnsi" w:eastAsiaTheme="majorEastAsia" w:hAnsiTheme="majorHAnsi" w:cstheme="majorBidi"/>
        </w:rPr>
        <w:t>The following locations are used beneath this prefix:</w:t>
      </w:r>
    </w:p>
    <w:p w14:paraId="36FCD6D0" w14:textId="77777777" w:rsidR="008C49EF" w:rsidRPr="00134FFA" w:rsidRDefault="008C49EF" w:rsidP="008C49EF">
      <w:pPr>
        <w:numPr>
          <w:ilvl w:val="0"/>
          <w:numId w:val="34"/>
        </w:numPr>
        <w:rPr>
          <w:rFonts w:asciiTheme="majorHAnsi" w:eastAsiaTheme="majorEastAsia" w:hAnsiTheme="majorHAnsi" w:cstheme="majorBidi"/>
        </w:rPr>
      </w:pPr>
      <w:r w:rsidRPr="00134FFA">
        <w:rPr>
          <w:rFonts w:asciiTheme="majorHAnsi" w:eastAsiaTheme="majorEastAsia" w:hAnsiTheme="majorHAnsi" w:cstheme="majorBidi"/>
        </w:rPr>
        <w:t>Table locations, such as bronze/avmt4/taaor/: Store the target Iceberg table’s data and metadata.</w:t>
      </w:r>
    </w:p>
    <w:p w14:paraId="1CC9AE80" w14:textId="77777777" w:rsidR="008C49EF" w:rsidRPr="00134FFA" w:rsidRDefault="008C49EF" w:rsidP="008C49EF">
      <w:pPr>
        <w:numPr>
          <w:ilvl w:val="0"/>
          <w:numId w:val="34"/>
        </w:numPr>
        <w:rPr>
          <w:rFonts w:asciiTheme="majorHAnsi" w:eastAsiaTheme="majorEastAsia" w:hAnsiTheme="majorHAnsi" w:cstheme="majorBidi"/>
        </w:rPr>
      </w:pPr>
      <w:r w:rsidRPr="00134FFA">
        <w:rPr>
          <w:rFonts w:asciiTheme="majorHAnsi" w:eastAsiaTheme="majorEastAsia" w:hAnsiTheme="majorHAnsi" w:cstheme="majorBidi"/>
        </w:rPr>
        <w:t>bronze/avmt4/table_load_status: Stores the Iceberg status table created by the Glue script.</w:t>
      </w:r>
    </w:p>
    <w:p w14:paraId="00381C2D" w14:textId="77777777" w:rsidR="008C49EF" w:rsidRPr="00134FFA" w:rsidRDefault="008C49EF" w:rsidP="008C49EF">
      <w:pPr>
        <w:numPr>
          <w:ilvl w:val="0"/>
          <w:numId w:val="34"/>
        </w:numPr>
        <w:rPr>
          <w:rFonts w:asciiTheme="majorHAnsi" w:eastAsiaTheme="majorEastAsia" w:hAnsiTheme="majorHAnsi" w:cstheme="majorBidi"/>
        </w:rPr>
      </w:pPr>
      <w:r w:rsidRPr="00134FFA">
        <w:rPr>
          <w:rFonts w:asciiTheme="majorHAnsi" w:eastAsiaTheme="majorEastAsia" w:hAnsiTheme="majorHAnsi" w:cstheme="majorBidi"/>
        </w:rPr>
        <w:t>bronze/avmt4/summary/: Stores JSON processing summaries that the post-execution Lambda reads.</w:t>
      </w:r>
    </w:p>
    <w:p w14:paraId="039D9C41" w14:textId="77777777" w:rsidR="008C49EF" w:rsidRPr="00134FFA" w:rsidRDefault="008C49EF" w:rsidP="008C49EF">
      <w:pPr>
        <w:rPr>
          <w:rFonts w:asciiTheme="majorHAnsi" w:eastAsiaTheme="majorEastAsia" w:hAnsiTheme="majorHAnsi" w:cstheme="majorBidi"/>
        </w:rPr>
      </w:pPr>
      <w:r w:rsidRPr="00134FFA">
        <w:rPr>
          <w:rFonts w:asciiTheme="majorHAnsi" w:eastAsiaTheme="majorEastAsia" w:hAnsiTheme="majorHAnsi" w:cstheme="majorBidi"/>
        </w:rPr>
        <w:t>&lt;SCREENSHOT showing an example table prefix, table_load_status, and summary beneath bronze/avmt4/&gt;</w:t>
      </w:r>
    </w:p>
    <w:p w14:paraId="50801C0A" w14:textId="77777777" w:rsidR="008C49EF" w:rsidRPr="00134FFA" w:rsidRDefault="008C49EF" w:rsidP="008C49EF">
      <w:pPr>
        <w:rPr>
          <w:rFonts w:asciiTheme="majorHAnsi" w:eastAsiaTheme="majorEastAsia" w:hAnsiTheme="majorHAnsi" w:cstheme="majorBidi"/>
        </w:rPr>
      </w:pPr>
      <w:r w:rsidRPr="00134FFA">
        <w:rPr>
          <w:rFonts w:asciiTheme="majorHAnsi" w:eastAsiaTheme="majorEastAsia" w:hAnsiTheme="majorHAnsi" w:cstheme="majorBidi"/>
        </w:rPr>
        <w:t>The dev and dev1 database names are different, but the S3 path generated by these templates does not include Environment. If both deployments resolve the same data lake bucket, they use the same bronze/avmt4/ prefix.</w:t>
      </w:r>
    </w:p>
    <w:p w14:paraId="5DC09D35" w14:textId="77777777" w:rsidR="008C49EF" w:rsidRPr="00134FFA" w:rsidRDefault="008C49EF" w:rsidP="008C49EF">
      <w:pPr>
        <w:rPr>
          <w:rFonts w:asciiTheme="majorHAnsi" w:eastAsiaTheme="majorEastAsia" w:hAnsiTheme="majorHAnsi" w:cstheme="majorBidi"/>
        </w:rPr>
      </w:pPr>
      <w:r w:rsidRPr="00134FFA">
        <w:rPr>
          <w:rFonts w:asciiTheme="majorHAnsi" w:eastAsiaTheme="majorEastAsia" w:hAnsiTheme="majorHAnsi" w:cstheme="majorBidi"/>
        </w:rPr>
        <w:t xml:space="preserve">&lt;COMPARE THE spoke_path VALUES FOR THE dev AND dev1 AVMT4 DEPLOYMENTS AND THE LOCATION OF THE SAME TABLE IN BOTH DATABASES. CONFIRM WHETHER THE DEPLOYMENTS CURRENTLY SHARE THE TARGET S3 LOCATION.&gt; </w:t>
      </w:r>
    </w:p>
    <w:p w14:paraId="077A9EA6" w14:textId="134B4890" w:rsidR="008C49EF" w:rsidRDefault="008C49EF" w:rsidP="005D0C7F">
      <w:pPr>
        <w:rPr>
          <w:rFonts w:asciiTheme="majorHAnsi" w:eastAsiaTheme="majorEastAsia" w:hAnsiTheme="majorHAnsi" w:cstheme="majorBidi"/>
        </w:rPr>
      </w:pPr>
      <w:r w:rsidRPr="008C49EF">
        <w:rPr>
          <w:rFonts w:asciiTheme="majorHAnsi" w:eastAsiaTheme="majorEastAsia" w:hAnsiTheme="majorHAnsi" w:cstheme="majorBidi"/>
        </w:rPr>
        <w:t>###################</w:t>
      </w:r>
    </w:p>
    <w:p w14:paraId="6E9C2DE3" w14:textId="77777777" w:rsidR="008C49EF" w:rsidRPr="00C72FD4" w:rsidRDefault="008C49EF" w:rsidP="005D0C7F">
      <w:pPr>
        <w:rPr>
          <w:rFonts w:asciiTheme="majorHAnsi" w:eastAsiaTheme="majorEastAsia" w:hAnsiTheme="majorHAnsi" w:cstheme="majorBidi"/>
        </w:rPr>
      </w:pPr>
    </w:p>
    <w:p w14:paraId="1CD2CE86" w14:textId="77777777" w:rsidR="005D0C7F" w:rsidRPr="00C72FD4" w:rsidRDefault="005D0C7F" w:rsidP="00576132">
      <w:pPr>
        <w:pStyle w:val="Heading2"/>
      </w:pPr>
      <w:r w:rsidRPr="00C72FD4">
        <w:t>Object details</w:t>
      </w:r>
    </w:p>
    <w:p w14:paraId="5E49B9CD" w14:textId="77777777" w:rsidR="005D0C7F" w:rsidRPr="00C72FD4" w:rsidRDefault="005D0C7F" w:rsidP="005D0C7F">
      <w:pPr>
        <w:pStyle w:val="ListParagraph"/>
        <w:numPr>
          <w:ilvl w:val="0"/>
          <w:numId w:val="8"/>
        </w:numPr>
        <w:rPr>
          <w:rFonts w:asciiTheme="majorHAnsi" w:eastAsiaTheme="majorEastAsia" w:hAnsiTheme="majorHAnsi" w:cstheme="majorBidi"/>
        </w:rPr>
      </w:pPr>
      <w:r w:rsidRPr="00C72FD4">
        <w:rPr>
          <w:rFonts w:asciiTheme="majorHAnsi" w:eastAsiaTheme="majorEastAsia" w:hAnsiTheme="majorHAnsi" w:cstheme="majorBidi"/>
        </w:rPr>
        <w:t>Select an object within the relevant prefix to open its details page.</w:t>
      </w:r>
    </w:p>
    <w:p w14:paraId="4D69E67B" w14:textId="77777777" w:rsidR="005D0C7F" w:rsidRPr="00C72FD4" w:rsidRDefault="005D0C7F" w:rsidP="005D0C7F">
      <w:pPr>
        <w:pStyle w:val="ListParagraph"/>
        <w:numPr>
          <w:ilvl w:val="0"/>
          <w:numId w:val="8"/>
        </w:numPr>
        <w:rPr>
          <w:rFonts w:asciiTheme="majorHAnsi" w:eastAsiaTheme="majorEastAsia" w:hAnsiTheme="majorHAnsi" w:cstheme="majorBidi"/>
        </w:rPr>
      </w:pPr>
      <w:r w:rsidRPr="00C72FD4">
        <w:rPr>
          <w:rFonts w:asciiTheme="majorHAnsi" w:eastAsiaTheme="majorEastAsia" w:hAnsiTheme="majorHAnsi" w:cstheme="majorBidi"/>
        </w:rPr>
        <w:t>Review the object name, S3 URI, size, last modified time, and storage class. The S3 URI identifies the specific object, whereas spoke_path may identify a broader prefix containing multiple objects.</w:t>
      </w:r>
    </w:p>
    <w:p w14:paraId="72BBE3EF"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an AVMT4 object details page with its S3 URI, size, and last modified time&gt;</w:t>
      </w:r>
    </w:p>
    <w:p w14:paraId="2D242D34" w14:textId="77777777" w:rsidR="005D0C7F" w:rsidRPr="00C72FD4" w:rsidRDefault="005D0C7F" w:rsidP="00576132">
      <w:pPr>
        <w:rPr>
          <w:rFonts w:asciiTheme="majorHAnsi" w:eastAsiaTheme="majorEastAsia" w:hAnsiTheme="majorHAnsi" w:cstheme="majorBidi"/>
        </w:rPr>
      </w:pPr>
      <w:r w:rsidRPr="00C72FD4">
        <w:rPr>
          <w:rFonts w:asciiTheme="majorHAnsi" w:eastAsiaTheme="majorEastAsia" w:hAnsiTheme="majorHAnsi" w:cstheme="majorBidi"/>
        </w:rPr>
        <w:t>The last modified time can help determine whether an object was created or updated around the time of a Glue job run. Compare it with the job run time before drawing a conclusion: an existing object may remain in the prefix, and a job may write to a different location.</w:t>
      </w:r>
    </w:p>
    <w:p w14:paraId="5FE6F496" w14:textId="77777777" w:rsidR="005D0C7F" w:rsidRPr="00C72FD4" w:rsidRDefault="005D0C7F" w:rsidP="005D0C7F">
      <w:pPr>
        <w:pStyle w:val="ListParagraph"/>
        <w:numPr>
          <w:ilvl w:val="0"/>
          <w:numId w:val="8"/>
        </w:numPr>
        <w:rPr>
          <w:rFonts w:asciiTheme="majorHAnsi" w:eastAsiaTheme="majorEastAsia" w:hAnsiTheme="majorHAnsi" w:cstheme="majorBidi"/>
        </w:rPr>
      </w:pPr>
      <w:r w:rsidRPr="00C72FD4">
        <w:rPr>
          <w:rFonts w:asciiTheme="majorHAnsi" w:eastAsiaTheme="majorEastAsia" w:hAnsiTheme="majorHAnsi" w:cstheme="majorBidi"/>
        </w:rPr>
        <w:t>Select the Properties tab on the bucket page to review settings such as versioning and default encryption.</w:t>
      </w:r>
    </w:p>
    <w:p w14:paraId="3A421062"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bucket Properties tab and the relevant settings&gt;</w:t>
      </w:r>
    </w:p>
    <w:p w14:paraId="137B5D0A" w14:textId="77777777" w:rsidR="005D0C7F" w:rsidRPr="00C72FD4" w:rsidRDefault="005D0C7F" w:rsidP="005D0C7F">
      <w:pPr>
        <w:pStyle w:val="ListParagraph"/>
        <w:numPr>
          <w:ilvl w:val="0"/>
          <w:numId w:val="8"/>
        </w:numPr>
        <w:rPr>
          <w:rFonts w:asciiTheme="majorHAnsi" w:eastAsiaTheme="majorEastAsia" w:hAnsiTheme="majorHAnsi" w:cstheme="majorBidi"/>
        </w:rPr>
      </w:pPr>
      <w:r w:rsidRPr="00C72FD4">
        <w:rPr>
          <w:rFonts w:asciiTheme="majorHAnsi" w:eastAsiaTheme="majorEastAsia" w:hAnsiTheme="majorHAnsi" w:cstheme="majorBidi"/>
        </w:rPr>
        <w:lastRenderedPageBreak/>
        <w:t>Select the Permissions tab to review the bucket’s access settings, including the bucket policy if one is present. The Glue job must have the required permissions to read from and write to the S3 locations it uses.</w:t>
      </w:r>
    </w:p>
    <w:p w14:paraId="7EAD0F83"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bucket Permissions tab&gt;</w:t>
      </w:r>
    </w:p>
    <w:p w14:paraId="50390E59"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&lt;GO TO THE AVMT4 GLUE JOB DETAILS AND SCRIPT. IDENTIFY EACH S3 PATH USED FOR INPUT DATA, OUTPUT DATA, THE JOB SCRIPT, AND TEMPORARY FILES. RECORD THE EXACT PATHS AND THEIR PURPOSES HERE. DO NOT ASSUME THEY ALL USE THE SAME BUCKET.&gt;</w:t>
      </w:r>
    </w:p>
    <w:p w14:paraId="5E0A4917" w14:textId="77777777" w:rsidR="002E71EB" w:rsidRPr="00C72FD4" w:rsidRDefault="002E71EB" w:rsidP="002E71EB">
      <w:pPr>
        <w:rPr>
          <w:rFonts w:asciiTheme="majorHAnsi" w:eastAsiaTheme="majorEastAsia" w:hAnsiTheme="majorHAnsi" w:cstheme="majorBidi"/>
        </w:rPr>
      </w:pPr>
    </w:p>
    <w:p w14:paraId="36D46D28" w14:textId="53E74DF8" w:rsidR="0047243C" w:rsidRPr="00C72FD4" w:rsidRDefault="0047243C" w:rsidP="0047243C">
      <w:pPr>
        <w:pStyle w:val="Heading2"/>
      </w:pPr>
      <w:r w:rsidRPr="00C72FD4">
        <w:t>The steps to create a bucket</w:t>
      </w:r>
    </w:p>
    <w:p w14:paraId="352ABEE7" w14:textId="77777777" w:rsidR="00267B29" w:rsidRPr="00C72FD4" w:rsidRDefault="00267B2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Sign in to the AWS Management Console.</w:t>
      </w:r>
    </w:p>
    <w:p w14:paraId="43EA77FD" w14:textId="77777777" w:rsidR="00267B29" w:rsidRPr="00C72FD4" w:rsidRDefault="00267B2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In the search bar at the top of the AWS Console, search for S3.</w:t>
      </w:r>
    </w:p>
    <w:p w14:paraId="1509F71C" w14:textId="77777777" w:rsidR="00267B29" w:rsidRPr="00C72FD4" w:rsidRDefault="00267B2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Select S3 from the search results.</w:t>
      </w:r>
    </w:p>
    <w:p w14:paraId="1CF320C7" w14:textId="77777777" w:rsidR="00267B29" w:rsidRPr="00C72FD4" w:rsidRDefault="00267B2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From the left navigation menu, select General purpose buckets. A list of buckets available to your account will be displayed.</w:t>
      </w:r>
    </w:p>
    <w:p w14:paraId="01778F58" w14:textId="5BA6762D"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 xml:space="preserve">Click Create bucket. </w:t>
      </w:r>
    </w:p>
    <w:p w14:paraId="62C2E594" w14:textId="222F0560"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Under Bucket type, select General purpose.</w:t>
      </w:r>
    </w:p>
    <w:p w14:paraId="69EE4AF6" w14:textId="7A367667"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 xml:space="preserve">Enter a globally unique bucket name. </w:t>
      </w:r>
      <w:r w:rsidR="00267B29" w:rsidRPr="00C72FD4">
        <w:rPr>
          <w:rFonts w:asciiTheme="majorHAnsi" w:eastAsiaTheme="majorEastAsia" w:hAnsiTheme="majorHAnsi" w:cstheme="majorBidi"/>
        </w:rPr>
        <w:t>Use your user ID as a prefix eg “-ABC123”</w:t>
      </w:r>
    </w:p>
    <w:p w14:paraId="75BEAFC2" w14:textId="3309E913"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 xml:space="preserve">Ensure the bucket name: </w:t>
      </w:r>
    </w:p>
    <w:p w14:paraId="2F699100" w14:textId="77777777" w:rsidR="00ED0AC9" w:rsidRPr="00C72FD4" w:rsidRDefault="00ED0AC9" w:rsidP="00362063">
      <w:pPr>
        <w:pStyle w:val="ListParagraph"/>
        <w:numPr>
          <w:ilvl w:val="1"/>
          <w:numId w:val="23"/>
        </w:numPr>
        <w:rPr>
          <w:rFonts w:asciiTheme="majorHAnsi" w:eastAsiaTheme="majorEastAsia" w:hAnsiTheme="majorHAnsi" w:cstheme="majorBidi"/>
        </w:rPr>
      </w:pPr>
      <w:r w:rsidRPr="00C72FD4">
        <w:rPr>
          <w:rFonts w:asciiTheme="majorHAnsi" w:eastAsiaTheme="majorEastAsia" w:hAnsiTheme="majorHAnsi" w:cstheme="majorBidi"/>
        </w:rPr>
        <w:t>Uses only lowercase letters, numbers, periods (.), and hyphens (-).</w:t>
      </w:r>
    </w:p>
    <w:p w14:paraId="7FEC79A6" w14:textId="77777777" w:rsidR="00ED0AC9" w:rsidRPr="00C72FD4" w:rsidRDefault="00ED0AC9" w:rsidP="00362063">
      <w:pPr>
        <w:pStyle w:val="ListParagraph"/>
        <w:numPr>
          <w:ilvl w:val="1"/>
          <w:numId w:val="23"/>
        </w:numPr>
        <w:rPr>
          <w:rFonts w:asciiTheme="majorHAnsi" w:eastAsiaTheme="majorEastAsia" w:hAnsiTheme="majorHAnsi" w:cstheme="majorBidi"/>
        </w:rPr>
      </w:pPr>
      <w:r w:rsidRPr="00C72FD4">
        <w:rPr>
          <w:rFonts w:asciiTheme="majorHAnsi" w:eastAsiaTheme="majorEastAsia" w:hAnsiTheme="majorHAnsi" w:cstheme="majorBidi"/>
        </w:rPr>
        <w:t>Is between 3 and 63 characters long.</w:t>
      </w:r>
    </w:p>
    <w:p w14:paraId="2E03CE8A" w14:textId="77777777" w:rsidR="00ED0AC9" w:rsidRPr="00C72FD4" w:rsidRDefault="00ED0AC9" w:rsidP="00362063">
      <w:pPr>
        <w:pStyle w:val="ListParagraph"/>
        <w:numPr>
          <w:ilvl w:val="1"/>
          <w:numId w:val="23"/>
        </w:numPr>
        <w:rPr>
          <w:rFonts w:asciiTheme="majorHAnsi" w:eastAsiaTheme="majorEastAsia" w:hAnsiTheme="majorHAnsi" w:cstheme="majorBidi"/>
        </w:rPr>
      </w:pPr>
      <w:r w:rsidRPr="00C72FD4">
        <w:rPr>
          <w:rFonts w:asciiTheme="majorHAnsi" w:eastAsiaTheme="majorEastAsia" w:hAnsiTheme="majorHAnsi" w:cstheme="majorBidi"/>
        </w:rPr>
        <w:t>Does not contain spaces or uppercase letters.</w:t>
      </w:r>
    </w:p>
    <w:p w14:paraId="552A1D57" w14:textId="6FD74D4B" w:rsidR="00ED0AC9" w:rsidRPr="00C72FD4" w:rsidRDefault="00267B2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Leave all other options as default values.</w:t>
      </w:r>
    </w:p>
    <w:p w14:paraId="4BB46ACC" w14:textId="31BD2717"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Click Create bucket.</w:t>
      </w:r>
    </w:p>
    <w:p w14:paraId="6371E5EE" w14:textId="00EDEAF4"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Confirm the bucket appears in the S3 bucket list.</w:t>
      </w:r>
    </w:p>
    <w:p w14:paraId="238EC2CA" w14:textId="425B3329"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Open the newly created bucket.</w:t>
      </w:r>
    </w:p>
    <w:p w14:paraId="43FFBBFB" w14:textId="7962E2FE" w:rsidR="00ED0AC9" w:rsidRPr="00C72FD4" w:rsidRDefault="00ED0AC9" w:rsidP="00362063">
      <w:pPr>
        <w:pStyle w:val="ListParagraph"/>
        <w:numPr>
          <w:ilvl w:val="0"/>
          <w:numId w:val="23"/>
        </w:numPr>
        <w:rPr>
          <w:rFonts w:asciiTheme="majorHAnsi" w:eastAsiaTheme="majorEastAsia" w:hAnsiTheme="majorHAnsi" w:cstheme="majorBidi"/>
        </w:rPr>
      </w:pPr>
      <w:r w:rsidRPr="00C72FD4">
        <w:rPr>
          <w:rFonts w:asciiTheme="majorHAnsi" w:eastAsiaTheme="majorEastAsia" w:hAnsiTheme="majorHAnsi" w:cstheme="majorBidi"/>
        </w:rPr>
        <w:t>Create any required prefixes such as raw/, processed/, archive/, or logs/</w:t>
      </w:r>
      <w:r w:rsidR="00AE3E88" w:rsidRPr="00C72FD4">
        <w:rPr>
          <w:rFonts w:asciiTheme="majorHAnsi" w:eastAsiaTheme="majorEastAsia" w:hAnsiTheme="majorHAnsi" w:cstheme="majorBidi"/>
        </w:rPr>
        <w:t xml:space="preserve"> by clicking Create folder and specifying the prefix folder name</w:t>
      </w:r>
      <w:r w:rsidRPr="00C72FD4">
        <w:rPr>
          <w:rFonts w:asciiTheme="majorHAnsi" w:eastAsiaTheme="majorEastAsia" w:hAnsiTheme="majorHAnsi" w:cstheme="majorBidi"/>
        </w:rPr>
        <w:t>.</w:t>
      </w:r>
    </w:p>
    <w:p w14:paraId="3DC8414D" w14:textId="77777777" w:rsidR="002E71EB" w:rsidRPr="00C72FD4" w:rsidRDefault="002E71EB" w:rsidP="00430631">
      <w:pPr>
        <w:rPr>
          <w:rFonts w:asciiTheme="majorHAnsi" w:eastAsiaTheme="majorEastAsia" w:hAnsiTheme="majorHAnsi" w:cstheme="majorBidi"/>
        </w:rPr>
      </w:pPr>
    </w:p>
    <w:p w14:paraId="0124BC1A" w14:textId="77777777" w:rsidR="00430631" w:rsidRPr="00C72FD4" w:rsidRDefault="00430631" w:rsidP="00430631">
      <w:pPr>
        <w:rPr>
          <w:rFonts w:asciiTheme="majorHAnsi" w:eastAsiaTheme="majorEastAsia" w:hAnsiTheme="majorHAnsi" w:cstheme="majorBidi"/>
        </w:rPr>
      </w:pPr>
      <w:r w:rsidRPr="00C72FD4">
        <w:rPr>
          <w:rFonts w:asciiTheme="majorHAnsi" w:eastAsiaTheme="majorEastAsia" w:hAnsiTheme="majorHAnsi" w:cstheme="majorBidi"/>
        </w:rPr>
        <w:br w:type="page"/>
      </w:r>
    </w:p>
    <w:p w14:paraId="390F0DB5" w14:textId="75409DA9" w:rsidR="00430631" w:rsidRPr="00C72FD4" w:rsidRDefault="005D0C7F" w:rsidP="00430631">
      <w:pPr>
        <w:pStyle w:val="Heading1"/>
      </w:pPr>
      <w:r w:rsidRPr="00C72FD4">
        <w:lastRenderedPageBreak/>
        <w:t>AWS Athena</w:t>
      </w:r>
    </w:p>
    <w:p w14:paraId="656D09C5" w14:textId="77777777" w:rsidR="005D0C7F" w:rsidRPr="00C72FD4" w:rsidRDefault="005D0C7F" w:rsidP="000A48B9">
      <w:pPr>
        <w:pStyle w:val="Heading2"/>
      </w:pPr>
      <w:r w:rsidRPr="00C72FD4">
        <w:t>The steps to navigate to AWS Athena</w:t>
      </w:r>
    </w:p>
    <w:p w14:paraId="231CCA19" w14:textId="77777777" w:rsidR="005D0C7F" w:rsidRPr="00C72FD4" w:rsidRDefault="005D0C7F" w:rsidP="005D0C7F">
      <w:pPr>
        <w:pStyle w:val="ListParagraph"/>
        <w:numPr>
          <w:ilvl w:val="0"/>
          <w:numId w:val="9"/>
        </w:numPr>
        <w:rPr>
          <w:rFonts w:asciiTheme="majorHAnsi" w:eastAsiaTheme="majorEastAsia" w:hAnsiTheme="majorHAnsi" w:cstheme="majorBidi"/>
        </w:rPr>
      </w:pPr>
      <w:r w:rsidRPr="00C72FD4">
        <w:rPr>
          <w:rFonts w:asciiTheme="majorHAnsi" w:eastAsiaTheme="majorEastAsia" w:hAnsiTheme="majorHAnsi" w:cstheme="majorBidi"/>
        </w:rPr>
        <w:t>Sign in to the AWS Management Console.</w:t>
      </w:r>
    </w:p>
    <w:p w14:paraId="6AA47988" w14:textId="77777777" w:rsidR="005D0C7F" w:rsidRPr="00C72FD4" w:rsidRDefault="005D0C7F" w:rsidP="005D0C7F">
      <w:pPr>
        <w:pStyle w:val="ListParagraph"/>
        <w:numPr>
          <w:ilvl w:val="0"/>
          <w:numId w:val="9"/>
        </w:numPr>
        <w:rPr>
          <w:rFonts w:asciiTheme="majorHAnsi" w:eastAsiaTheme="majorEastAsia" w:hAnsiTheme="majorHAnsi" w:cstheme="majorBidi"/>
        </w:rPr>
      </w:pPr>
      <w:r w:rsidRPr="00C72FD4">
        <w:rPr>
          <w:rFonts w:asciiTheme="majorHAnsi" w:eastAsiaTheme="majorEastAsia" w:hAnsiTheme="majorHAnsi" w:cstheme="majorBidi"/>
        </w:rPr>
        <w:t>In the search bar at the top of the AWS Console, search for Athena.</w:t>
      </w:r>
    </w:p>
    <w:p w14:paraId="65E35521" w14:textId="77777777" w:rsidR="00D14125" w:rsidRPr="00C72FD4" w:rsidRDefault="00D14125" w:rsidP="00D14125">
      <w:pPr>
        <w:rPr>
          <w:rFonts w:asciiTheme="majorHAnsi" w:eastAsiaTheme="majorEastAsia" w:hAnsiTheme="majorHAnsi" w:cstheme="majorBidi"/>
        </w:rPr>
      </w:pPr>
      <w:commentRangeStart w:id="10"/>
      <w:r w:rsidRPr="00C72FD4">
        <w:rPr>
          <w:rFonts w:asciiTheme="majorHAnsi" w:eastAsiaTheme="majorEastAsia" w:hAnsiTheme="majorHAnsi" w:cstheme="majorBidi"/>
          <w:highlight w:val="yellow"/>
        </w:rPr>
        <w:t>&lt;SCREENSHOT&gt;</w:t>
      </w:r>
      <w:commentRangeEnd w:id="10"/>
      <w:r w:rsidRPr="00C72FD4">
        <w:rPr>
          <w:rStyle w:val="CommentReference"/>
          <w:rFonts w:asciiTheme="majorHAnsi" w:eastAsiaTheme="majorEastAsia" w:hAnsiTheme="majorHAnsi" w:cstheme="majorBidi"/>
          <w:sz w:val="22"/>
          <w:szCs w:val="22"/>
        </w:rPr>
        <w:commentReference w:id="10"/>
      </w:r>
    </w:p>
    <w:p w14:paraId="42D747A0" w14:textId="77777777" w:rsidR="005D0C7F" w:rsidRPr="00C72FD4" w:rsidRDefault="005D0C7F" w:rsidP="005D0C7F">
      <w:pPr>
        <w:pStyle w:val="ListParagraph"/>
        <w:numPr>
          <w:ilvl w:val="0"/>
          <w:numId w:val="9"/>
        </w:numPr>
        <w:rPr>
          <w:rFonts w:asciiTheme="majorHAnsi" w:eastAsiaTheme="majorEastAsia" w:hAnsiTheme="majorHAnsi" w:cstheme="majorBidi"/>
        </w:rPr>
      </w:pPr>
      <w:r w:rsidRPr="00C72FD4">
        <w:rPr>
          <w:rFonts w:asciiTheme="majorHAnsi" w:eastAsiaTheme="majorEastAsia" w:hAnsiTheme="majorHAnsi" w:cstheme="majorBidi"/>
        </w:rPr>
        <w:t>Select Amazon Athena from the search results.</w:t>
      </w:r>
    </w:p>
    <w:p w14:paraId="7D4697D8" w14:textId="77777777" w:rsidR="00D14125" w:rsidRPr="00C72FD4" w:rsidRDefault="00D14125" w:rsidP="00D14125">
      <w:pPr>
        <w:rPr>
          <w:rFonts w:asciiTheme="majorHAnsi" w:eastAsiaTheme="majorEastAsia" w:hAnsiTheme="majorHAnsi" w:cstheme="majorBidi"/>
        </w:rPr>
      </w:pPr>
      <w:commentRangeStart w:id="11"/>
      <w:r w:rsidRPr="00C72FD4">
        <w:rPr>
          <w:rFonts w:asciiTheme="majorHAnsi" w:eastAsiaTheme="majorEastAsia" w:hAnsiTheme="majorHAnsi" w:cstheme="majorBidi"/>
          <w:highlight w:val="yellow"/>
        </w:rPr>
        <w:t>&lt;SCREENSHOT&gt;</w:t>
      </w:r>
      <w:commentRangeEnd w:id="11"/>
      <w:r w:rsidRPr="00C72FD4">
        <w:rPr>
          <w:rStyle w:val="CommentReference"/>
          <w:rFonts w:asciiTheme="majorHAnsi" w:eastAsiaTheme="majorEastAsia" w:hAnsiTheme="majorHAnsi" w:cstheme="majorBidi"/>
          <w:sz w:val="22"/>
          <w:szCs w:val="22"/>
        </w:rPr>
        <w:commentReference w:id="11"/>
      </w:r>
    </w:p>
    <w:p w14:paraId="57E38A35" w14:textId="77777777" w:rsidR="005D0C7F" w:rsidRPr="00C72FD4" w:rsidRDefault="005D0C7F" w:rsidP="005D0C7F">
      <w:pPr>
        <w:pStyle w:val="ListParagraph"/>
        <w:numPr>
          <w:ilvl w:val="0"/>
          <w:numId w:val="9"/>
        </w:numPr>
        <w:rPr>
          <w:rFonts w:asciiTheme="majorHAnsi" w:eastAsiaTheme="majorEastAsia" w:hAnsiTheme="majorHAnsi" w:cstheme="majorBidi"/>
        </w:rPr>
      </w:pPr>
      <w:r w:rsidRPr="00C72FD4">
        <w:rPr>
          <w:rFonts w:asciiTheme="majorHAnsi" w:eastAsiaTheme="majorEastAsia" w:hAnsiTheme="majorHAnsi" w:cstheme="majorBidi"/>
        </w:rPr>
        <w:t>Select Query editor.</w:t>
      </w:r>
    </w:p>
    <w:p w14:paraId="4F39FF3A"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Athena Query editor&gt;</w:t>
      </w:r>
    </w:p>
    <w:p w14:paraId="7F012417" w14:textId="77777777" w:rsidR="005D0C7F" w:rsidRPr="00C72FD4" w:rsidRDefault="005D0C7F" w:rsidP="005D0C7F">
      <w:pPr>
        <w:pStyle w:val="ListParagraph"/>
        <w:numPr>
          <w:ilvl w:val="0"/>
          <w:numId w:val="9"/>
        </w:numPr>
        <w:rPr>
          <w:rFonts w:asciiTheme="majorHAnsi" w:eastAsiaTheme="majorEastAsia" w:hAnsiTheme="majorHAnsi" w:cstheme="majorBidi"/>
          <w:highlight w:val="red"/>
        </w:rPr>
      </w:pPr>
      <w:r w:rsidRPr="00C72FD4">
        <w:rPr>
          <w:rFonts w:asciiTheme="majorHAnsi" w:eastAsiaTheme="majorEastAsia" w:hAnsiTheme="majorHAnsi" w:cstheme="majorBidi"/>
          <w:highlight w:val="red"/>
        </w:rPr>
        <w:t>At the top of the query editor, review the selected workgroup. A workgroup controls settings for the queries run through it, which may include the S3 location for query results.</w:t>
      </w:r>
    </w:p>
    <w:p w14:paraId="69D28641" w14:textId="77777777" w:rsidR="005D0C7F" w:rsidRPr="00C72FD4" w:rsidRDefault="005D0C7F" w:rsidP="005D0C7F">
      <w:pPr>
        <w:rPr>
          <w:rFonts w:asciiTheme="majorHAnsi" w:eastAsiaTheme="majorEastAsia" w:hAnsiTheme="majorHAnsi" w:cstheme="majorBidi"/>
          <w:highlight w:val="red"/>
        </w:rPr>
      </w:pPr>
      <w:r w:rsidRPr="00C72FD4">
        <w:rPr>
          <w:rFonts w:asciiTheme="majorHAnsi" w:eastAsiaTheme="majorEastAsia" w:hAnsiTheme="majorHAnsi" w:cstheme="majorBidi"/>
          <w:highlight w:val="red"/>
        </w:rPr>
        <w:t>&lt;GO TO ATHENA AND CONFIRM THE WORKGROUP THAT PDP DEVELOPERS USE FOR AVMT4 IN THE DEV ENVIRONMENT. INSERT ITS EXACT NAME.&gt;</w:t>
      </w:r>
    </w:p>
    <w:p w14:paraId="4C756E36" w14:textId="77777777" w:rsidR="005D0C7F" w:rsidRPr="00C72FD4" w:rsidRDefault="005D0C7F" w:rsidP="000A48B9">
      <w:pPr>
        <w:pStyle w:val="ListParagraph"/>
        <w:numPr>
          <w:ilvl w:val="0"/>
          <w:numId w:val="16"/>
        </w:numPr>
        <w:rPr>
          <w:rFonts w:asciiTheme="majorHAnsi" w:eastAsiaTheme="majorEastAsia" w:hAnsiTheme="majorHAnsi" w:cstheme="majorBidi"/>
          <w:highlight w:val="red"/>
        </w:rPr>
      </w:pPr>
      <w:r w:rsidRPr="00C72FD4">
        <w:rPr>
          <w:rFonts w:asciiTheme="majorHAnsi" w:eastAsiaTheme="majorEastAsia" w:hAnsiTheme="majorHAnsi" w:cstheme="majorBidi"/>
          <w:highlight w:val="red"/>
        </w:rPr>
        <w:t>Workgroup: &lt;INSERT THE VERIFIED WORKGROUP NAME&gt;</w:t>
      </w:r>
    </w:p>
    <w:p w14:paraId="5011FE75" w14:textId="77777777" w:rsidR="005D0C7F" w:rsidRPr="00C72FD4" w:rsidRDefault="005D0C7F" w:rsidP="005D0C7F">
      <w:pPr>
        <w:pStyle w:val="ListParagraph"/>
        <w:numPr>
          <w:ilvl w:val="0"/>
          <w:numId w:val="9"/>
        </w:numPr>
        <w:rPr>
          <w:rFonts w:asciiTheme="majorHAnsi" w:eastAsiaTheme="majorEastAsia" w:hAnsiTheme="majorHAnsi" w:cstheme="majorBidi"/>
        </w:rPr>
      </w:pPr>
      <w:r w:rsidRPr="00C72FD4">
        <w:rPr>
          <w:rFonts w:asciiTheme="majorHAnsi" w:eastAsiaTheme="majorEastAsia" w:hAnsiTheme="majorHAnsi" w:cstheme="majorBidi"/>
        </w:rPr>
        <w:t>In the query editor, select the data source, catalog, and database that contain the table you need to inspect.</w:t>
      </w:r>
    </w:p>
    <w:p w14:paraId="5D5BBD79"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 xml:space="preserve">For tables stored in the AWS Glue Data Catalog, the data source is commonly AwsDataCatalog. </w:t>
      </w:r>
      <w:r w:rsidRPr="00C72FD4">
        <w:rPr>
          <w:rFonts w:asciiTheme="majorHAnsi" w:eastAsiaTheme="majorEastAsia" w:hAnsiTheme="majorHAnsi" w:cstheme="majorBidi"/>
          <w:highlight w:val="yellow"/>
        </w:rPr>
        <w:t>Confirm the selection shown in the PDP account.</w:t>
      </w:r>
    </w:p>
    <w:p w14:paraId="2380A52C"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selected workgroup, data source, catalog, and database&gt;</w:t>
      </w:r>
    </w:p>
    <w:p w14:paraId="2FE1DED4" w14:textId="3A2E7D23" w:rsidR="00D14125" w:rsidRPr="00C72FD4" w:rsidRDefault="00D14125" w:rsidP="005D0C7F">
      <w:pPr>
        <w:rPr>
          <w:rFonts w:asciiTheme="majorHAnsi" w:eastAsiaTheme="majorEastAsia" w:hAnsiTheme="majorHAnsi" w:cstheme="majorBidi"/>
        </w:rPr>
      </w:pPr>
      <w:r w:rsidRPr="00C72FD4">
        <w:rPr>
          <w:rFonts w:asciiTheme="majorHAnsi" w:eastAsiaTheme="majorEastAsia" w:hAnsiTheme="majorHAnsi" w:cstheme="majorBidi"/>
          <w:highlight w:val="yellow"/>
        </w:rPr>
        <w:t>target_database: dev1_kg01_bronze_avmt4_gluedb</w:t>
      </w:r>
    </w:p>
    <w:p w14:paraId="023BE53E" w14:textId="77777777" w:rsidR="00255F0E" w:rsidRPr="00134FFA" w:rsidRDefault="00255F0E" w:rsidP="00255F0E">
      <w:pPr>
        <w:numPr>
          <w:ilvl w:val="0"/>
          <w:numId w:val="35"/>
        </w:numPr>
        <w:rPr>
          <w:rFonts w:asciiTheme="majorHAnsi" w:eastAsiaTheme="majorEastAsia" w:hAnsiTheme="majorHAnsi" w:cstheme="majorBidi"/>
        </w:rPr>
      </w:pPr>
      <w:r w:rsidRPr="00134FFA">
        <w:rPr>
          <w:rFonts w:asciiTheme="majorHAnsi" w:eastAsiaTheme="majorEastAsia" w:hAnsiTheme="majorHAnsi" w:cstheme="majorBidi"/>
        </w:rPr>
        <w:t>Data source: AwsDataCatalog</w:t>
      </w:r>
    </w:p>
    <w:p w14:paraId="4ED632BF" w14:textId="45B6669E" w:rsidR="00255F0E" w:rsidRPr="00134FFA" w:rsidRDefault="00255F0E" w:rsidP="00255F0E">
      <w:pPr>
        <w:numPr>
          <w:ilvl w:val="0"/>
          <w:numId w:val="35"/>
        </w:numPr>
        <w:rPr>
          <w:rFonts w:asciiTheme="majorHAnsi" w:eastAsiaTheme="majorEastAsia" w:hAnsiTheme="majorHAnsi" w:cstheme="majorBidi"/>
        </w:rPr>
      </w:pPr>
      <w:r w:rsidRPr="00134FFA">
        <w:rPr>
          <w:rFonts w:asciiTheme="majorHAnsi" w:eastAsiaTheme="majorEastAsia" w:hAnsiTheme="majorHAnsi" w:cstheme="majorBidi"/>
        </w:rPr>
        <w:t xml:space="preserve">Catalog: </w:t>
      </w:r>
      <w:r>
        <w:rPr>
          <w:rFonts w:asciiTheme="majorHAnsi" w:eastAsiaTheme="majorEastAsia" w:hAnsiTheme="majorHAnsi" w:cstheme="majorBidi"/>
        </w:rPr>
        <w:t>None</w:t>
      </w:r>
    </w:p>
    <w:p w14:paraId="0A659E36" w14:textId="77777777" w:rsidR="00255F0E" w:rsidRPr="00134FFA" w:rsidRDefault="00255F0E" w:rsidP="00255F0E">
      <w:pPr>
        <w:numPr>
          <w:ilvl w:val="0"/>
          <w:numId w:val="35"/>
        </w:numPr>
        <w:rPr>
          <w:rFonts w:asciiTheme="majorHAnsi" w:eastAsiaTheme="majorEastAsia" w:hAnsiTheme="majorHAnsi" w:cstheme="majorBidi"/>
        </w:rPr>
      </w:pPr>
      <w:r w:rsidRPr="00134FFA">
        <w:rPr>
          <w:rFonts w:asciiTheme="majorHAnsi" w:eastAsiaTheme="majorEastAsia" w:hAnsiTheme="majorHAnsi" w:cstheme="majorBidi"/>
        </w:rPr>
        <w:t>Database: dev1_kg01_bronze_avmt4_gluedb</w:t>
      </w:r>
    </w:p>
    <w:p w14:paraId="1F4D2218" w14:textId="33247B3D"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Athena uses table definitions from the selected catalog to query data. A Glue database groups table definitions, and each table definition contains information such as column names, data types, and the data location. The database and table definitions are metadata; they are not the data files themselves. For an S3-backed table, the data files are stored in S3.</w:t>
      </w:r>
    </w:p>
    <w:p w14:paraId="6D21A465"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&lt;GO TO THE GLUE DATA CATALOG AND IDENTIFY AN AVMT4 TABLE APPROPRIATE FOR THIS EXAMPLE. CONFIRM ITS DATABASE, COLUMNS, AND LOCATION BEFORE ADDING THE NAME BELOW.&gt;</w:t>
      </w:r>
    </w:p>
    <w:p w14:paraId="3EACA0F1" w14:textId="4BD136BB"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 xml:space="preserve">Table: </w:t>
      </w:r>
      <w:r w:rsidR="00AD5064" w:rsidRPr="00134FFA">
        <w:rPr>
          <w:rFonts w:asciiTheme="majorHAnsi" w:eastAsiaTheme="majorEastAsia" w:hAnsiTheme="majorHAnsi" w:cstheme="majorBidi"/>
        </w:rPr>
        <w:t>taaor</w:t>
      </w:r>
    </w:p>
    <w:p w14:paraId="45C0C574" w14:textId="77777777" w:rsidR="005D0C7F" w:rsidRPr="00C72FD4" w:rsidRDefault="005D0C7F" w:rsidP="005D0C7F">
      <w:pPr>
        <w:pStyle w:val="ListParagraph"/>
        <w:numPr>
          <w:ilvl w:val="0"/>
          <w:numId w:val="9"/>
        </w:numPr>
        <w:rPr>
          <w:rFonts w:asciiTheme="majorHAnsi" w:eastAsiaTheme="majorEastAsia" w:hAnsiTheme="majorHAnsi" w:cstheme="majorBidi"/>
        </w:rPr>
      </w:pPr>
      <w:r w:rsidRPr="00C72FD4">
        <w:rPr>
          <w:rFonts w:asciiTheme="majorHAnsi" w:eastAsiaTheme="majorEastAsia" w:hAnsiTheme="majorHAnsi" w:cstheme="majorBidi"/>
        </w:rPr>
        <w:t>Expand the database in the query editor and select the table to review its columns and data types.</w:t>
      </w:r>
    </w:p>
    <w:p w14:paraId="5F66A036" w14:textId="7102F6D4" w:rsidR="000A48B9"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lastRenderedPageBreak/>
        <w:t>&lt;SCREENSHOT showing the AVMT4 table and its column list in Athena&gt;</w:t>
      </w:r>
    </w:p>
    <w:p w14:paraId="7BE871DE" w14:textId="77777777" w:rsidR="00BF6A75" w:rsidRPr="00C72FD4" w:rsidRDefault="00BF6A75" w:rsidP="005D0C7F">
      <w:pPr>
        <w:rPr>
          <w:rFonts w:asciiTheme="majorHAnsi" w:eastAsiaTheme="majorEastAsia" w:hAnsiTheme="majorHAnsi" w:cstheme="majorBidi"/>
        </w:rPr>
      </w:pPr>
    </w:p>
    <w:p w14:paraId="0C38B300" w14:textId="684606B4" w:rsidR="00BF6A75" w:rsidRPr="00C72FD4" w:rsidRDefault="00BF6A75" w:rsidP="00BF6A75">
      <w:pPr>
        <w:pStyle w:val="Heading2"/>
      </w:pPr>
      <w:r w:rsidRPr="00C72FD4">
        <w:t xml:space="preserve">The steps to link </w:t>
      </w:r>
      <w:r w:rsidR="00606BE5">
        <w:t xml:space="preserve">query to </w:t>
      </w:r>
      <w:r w:rsidRPr="00C72FD4">
        <w:t>a bucket</w:t>
      </w:r>
    </w:p>
    <w:p w14:paraId="23E134FB" w14:textId="50FF702C" w:rsidR="00FD6CED" w:rsidRPr="00C72FD4" w:rsidRDefault="00FD6CED" w:rsidP="00BF6A75">
      <w:pPr>
        <w:pStyle w:val="ListParagraph"/>
        <w:numPr>
          <w:ilvl w:val="0"/>
          <w:numId w:val="22"/>
        </w:numPr>
        <w:rPr>
          <w:rFonts w:asciiTheme="majorHAnsi" w:eastAsiaTheme="majorEastAsia" w:hAnsiTheme="majorHAnsi" w:cstheme="majorBidi"/>
        </w:rPr>
      </w:pPr>
      <w:r w:rsidRPr="00C72FD4">
        <w:rPr>
          <w:rFonts w:asciiTheme="majorHAnsi" w:eastAsiaTheme="majorEastAsia" w:hAnsiTheme="majorHAnsi" w:cstheme="majorBidi"/>
          <w:highlight w:val="yellow"/>
        </w:rPr>
        <w:t>Create an S3 bucket to save the query results (including any desired prefixes) per step X above.</w:t>
      </w:r>
    </w:p>
    <w:p w14:paraId="13AB9D08" w14:textId="71DDD132" w:rsidR="00FD6CED" w:rsidRPr="00C72FD4" w:rsidRDefault="00FD6CED" w:rsidP="00BF6A75">
      <w:pPr>
        <w:pStyle w:val="ListParagraph"/>
        <w:numPr>
          <w:ilvl w:val="0"/>
          <w:numId w:val="22"/>
        </w:numPr>
        <w:rPr>
          <w:rFonts w:asciiTheme="majorHAnsi" w:eastAsiaTheme="majorEastAsia" w:hAnsiTheme="majorHAnsi" w:cstheme="majorBidi"/>
        </w:rPr>
      </w:pPr>
      <w:r w:rsidRPr="00C72FD4">
        <w:rPr>
          <w:rFonts w:asciiTheme="majorHAnsi" w:eastAsiaTheme="majorEastAsia" w:hAnsiTheme="majorHAnsi" w:cstheme="majorBidi"/>
        </w:rPr>
        <w:t>Note that without prefixes, the query results will save in a prefix</w:t>
      </w:r>
      <w:r w:rsidR="006D2C1E" w:rsidRPr="00C72FD4">
        <w:rPr>
          <w:rFonts w:asciiTheme="majorHAnsi" w:eastAsiaTheme="majorEastAsia" w:hAnsiTheme="majorHAnsi" w:cstheme="majorBidi"/>
        </w:rPr>
        <w:t xml:space="preserve"> folder</w:t>
      </w:r>
      <w:r w:rsidRPr="00C72FD4">
        <w:rPr>
          <w:rFonts w:asciiTheme="majorHAnsi" w:eastAsiaTheme="majorEastAsia" w:hAnsiTheme="majorHAnsi" w:cstheme="majorBidi"/>
        </w:rPr>
        <w:t xml:space="preserve"> called Unsaved.</w:t>
      </w:r>
    </w:p>
    <w:p w14:paraId="411022A9" w14:textId="4940BCEF" w:rsidR="00BF6A75" w:rsidRPr="00C72FD4" w:rsidRDefault="00BF6A75" w:rsidP="00BF6A75">
      <w:pPr>
        <w:pStyle w:val="ListParagraph"/>
        <w:numPr>
          <w:ilvl w:val="0"/>
          <w:numId w:val="22"/>
        </w:numPr>
        <w:rPr>
          <w:rFonts w:asciiTheme="majorHAnsi" w:eastAsiaTheme="majorEastAsia" w:hAnsiTheme="majorHAnsi" w:cstheme="majorBidi"/>
        </w:rPr>
      </w:pPr>
      <w:r w:rsidRPr="00C72FD4">
        <w:rPr>
          <w:rFonts w:asciiTheme="majorHAnsi" w:eastAsiaTheme="majorEastAsia" w:hAnsiTheme="majorHAnsi" w:cstheme="majorBidi"/>
        </w:rPr>
        <w:t>Open Amazon Athena.</w:t>
      </w:r>
    </w:p>
    <w:p w14:paraId="478A4B1C" w14:textId="1B71F241" w:rsidR="00FD6CED" w:rsidRPr="00C72FD4" w:rsidRDefault="00FD6CED" w:rsidP="00BF6A75">
      <w:pPr>
        <w:pStyle w:val="ListParagraph"/>
        <w:numPr>
          <w:ilvl w:val="0"/>
          <w:numId w:val="22"/>
        </w:numPr>
        <w:rPr>
          <w:rFonts w:asciiTheme="majorHAnsi" w:eastAsiaTheme="majorEastAsia" w:hAnsiTheme="majorHAnsi" w:cstheme="majorBidi"/>
        </w:rPr>
      </w:pPr>
      <w:r w:rsidRPr="00C72FD4">
        <w:rPr>
          <w:rFonts w:asciiTheme="majorHAnsi" w:eastAsiaTheme="majorEastAsia" w:hAnsiTheme="majorHAnsi" w:cstheme="majorBidi"/>
        </w:rPr>
        <w:t>Select Query Editor from left panel.</w:t>
      </w:r>
    </w:p>
    <w:p w14:paraId="01019453" w14:textId="2E93777E" w:rsidR="00FD6CED" w:rsidRPr="00C72FD4" w:rsidRDefault="00FD6CED" w:rsidP="00BF6A75">
      <w:pPr>
        <w:pStyle w:val="ListParagraph"/>
        <w:numPr>
          <w:ilvl w:val="0"/>
          <w:numId w:val="22"/>
        </w:numPr>
        <w:rPr>
          <w:rFonts w:asciiTheme="majorHAnsi" w:eastAsiaTheme="majorEastAsia" w:hAnsiTheme="majorHAnsi" w:cstheme="majorBidi"/>
        </w:rPr>
      </w:pPr>
      <w:r w:rsidRPr="00C72FD4">
        <w:rPr>
          <w:rFonts w:asciiTheme="majorHAnsi" w:eastAsiaTheme="majorEastAsia" w:hAnsiTheme="majorHAnsi" w:cstheme="majorBidi"/>
        </w:rPr>
        <w:t>Under Query result encryption click Manage.</w:t>
      </w:r>
    </w:p>
    <w:p w14:paraId="12FFF160" w14:textId="22B2DA19" w:rsidR="00FD6CED" w:rsidRPr="00C72FD4" w:rsidRDefault="00FD6CED" w:rsidP="00BF6A75">
      <w:pPr>
        <w:pStyle w:val="ListParagraph"/>
        <w:numPr>
          <w:ilvl w:val="0"/>
          <w:numId w:val="22"/>
        </w:numPr>
        <w:rPr>
          <w:rFonts w:asciiTheme="majorHAnsi" w:eastAsiaTheme="majorEastAsia" w:hAnsiTheme="majorHAnsi" w:cstheme="majorBidi"/>
        </w:rPr>
      </w:pPr>
      <w:r w:rsidRPr="00C72FD4">
        <w:rPr>
          <w:rFonts w:asciiTheme="majorHAnsi" w:eastAsiaTheme="majorEastAsia" w:hAnsiTheme="majorHAnsi" w:cstheme="majorBidi"/>
        </w:rPr>
        <w:t>Under Location of query result, set the S3 bucket location as “s3://&lt;bucket name&gt;/&lt;prefix name if specified&gt;/”</w:t>
      </w:r>
    </w:p>
    <w:p w14:paraId="75F9B294" w14:textId="77777777" w:rsidR="00BF6A75" w:rsidRPr="00C72FD4" w:rsidRDefault="00BF6A75" w:rsidP="00BF6A75">
      <w:pPr>
        <w:rPr>
          <w:rFonts w:asciiTheme="majorHAnsi" w:eastAsiaTheme="majorEastAsia" w:hAnsiTheme="majorHAnsi" w:cstheme="majorBidi"/>
        </w:rPr>
      </w:pPr>
    </w:p>
    <w:p w14:paraId="58E92D92" w14:textId="7F93AD27" w:rsidR="005D0C7F" w:rsidRPr="00C72FD4" w:rsidRDefault="005D0C7F" w:rsidP="000A48B9">
      <w:pPr>
        <w:pStyle w:val="Heading2"/>
      </w:pPr>
      <w:r w:rsidRPr="00C72FD4">
        <w:t>The steps to run a query</w:t>
      </w:r>
    </w:p>
    <w:p w14:paraId="0486293D" w14:textId="77777777" w:rsidR="005D0C7F" w:rsidRPr="00C72FD4" w:rsidRDefault="005D0C7F" w:rsidP="005D0C7F">
      <w:pPr>
        <w:pStyle w:val="ListParagraph"/>
        <w:numPr>
          <w:ilvl w:val="0"/>
          <w:numId w:val="10"/>
        </w:numPr>
        <w:rPr>
          <w:rFonts w:asciiTheme="majorHAnsi" w:eastAsiaTheme="majorEastAsia" w:hAnsiTheme="majorHAnsi" w:cstheme="majorBidi"/>
        </w:rPr>
      </w:pPr>
      <w:r w:rsidRPr="00C72FD4">
        <w:rPr>
          <w:rFonts w:asciiTheme="majorHAnsi" w:eastAsiaTheme="majorEastAsia" w:hAnsiTheme="majorHAnsi" w:cstheme="majorBidi"/>
        </w:rPr>
        <w:t>Enter a SELECT query in the query editor. Replace the database and table names with the verified names shown in your account.</w:t>
      </w:r>
    </w:p>
    <w:p w14:paraId="37630B8B" w14:textId="77777777" w:rsidR="00AD5064" w:rsidRPr="00AD5064" w:rsidRDefault="00AD5064" w:rsidP="00AD5064">
      <w:pPr>
        <w:rPr>
          <w:rFonts w:asciiTheme="majorHAnsi" w:eastAsiaTheme="majorEastAsia" w:hAnsiTheme="majorHAnsi" w:cstheme="majorBidi"/>
        </w:rPr>
      </w:pPr>
      <w:r w:rsidRPr="00AD5064">
        <w:rPr>
          <w:rFonts w:asciiTheme="majorHAnsi" w:eastAsiaTheme="majorEastAsia" w:hAnsiTheme="majorHAnsi" w:cstheme="majorBidi"/>
        </w:rPr>
        <w:t>&lt;CODE BLOCK FROM THE ATHENA QUERY EDITOR showing SELECT * FROM "dev1_kg01_bronze_avmt4_gluedb"."taaor" LIMIT 10;&gt;</w:t>
      </w:r>
    </w:p>
    <w:p w14:paraId="5E0A285F" w14:textId="77777777" w:rsidR="005D0C7F" w:rsidRPr="00C72FD4" w:rsidRDefault="005D0C7F" w:rsidP="005D0C7F">
      <w:pPr>
        <w:pStyle w:val="ListParagraph"/>
        <w:numPr>
          <w:ilvl w:val="0"/>
          <w:numId w:val="10"/>
        </w:numPr>
        <w:rPr>
          <w:rFonts w:asciiTheme="majorHAnsi" w:eastAsiaTheme="majorEastAsia" w:hAnsiTheme="majorHAnsi" w:cstheme="majorBidi"/>
        </w:rPr>
      </w:pPr>
      <w:r w:rsidRPr="00C72FD4">
        <w:rPr>
          <w:rFonts w:asciiTheme="majorHAnsi" w:eastAsiaTheme="majorEastAsia" w:hAnsiTheme="majorHAnsi" w:cstheme="majorBidi"/>
        </w:rPr>
        <w:t>Select Run to execute the query.</w:t>
      </w:r>
    </w:p>
    <w:p w14:paraId="46BBB0C8" w14:textId="77777777" w:rsidR="005D0C7F" w:rsidRPr="00C72FD4" w:rsidRDefault="005D0C7F" w:rsidP="005D0C7F">
      <w:pPr>
        <w:pStyle w:val="ListParagraph"/>
        <w:numPr>
          <w:ilvl w:val="0"/>
          <w:numId w:val="10"/>
        </w:numPr>
        <w:rPr>
          <w:rFonts w:asciiTheme="majorHAnsi" w:eastAsiaTheme="majorEastAsia" w:hAnsiTheme="majorHAnsi" w:cstheme="majorBidi"/>
        </w:rPr>
      </w:pPr>
      <w:r w:rsidRPr="00C72FD4">
        <w:rPr>
          <w:rFonts w:asciiTheme="majorHAnsi" w:eastAsiaTheme="majorEastAsia" w:hAnsiTheme="majorHAnsi" w:cstheme="majorBidi"/>
        </w:rPr>
        <w:t>Review the query status and the Results tab. If the query succeeds, the Results tab displays the returned rows. A successful query shows that Athena was able to use the selected catalog definition and access the underlying data for that query.</w:t>
      </w:r>
    </w:p>
    <w:p w14:paraId="2979D48E"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query, its Succeeded status, and the Results tab&gt;</w:t>
      </w:r>
    </w:p>
    <w:p w14:paraId="41DC14A4" w14:textId="43FE50A8" w:rsidR="005D0C7F" w:rsidRPr="00C72FD4" w:rsidRDefault="005D0C7F" w:rsidP="005D0C7F">
      <w:pPr>
        <w:pStyle w:val="ListParagraph"/>
        <w:numPr>
          <w:ilvl w:val="0"/>
          <w:numId w:val="10"/>
        </w:numPr>
        <w:rPr>
          <w:rFonts w:asciiTheme="majorHAnsi" w:eastAsiaTheme="majorEastAsia" w:hAnsiTheme="majorHAnsi" w:cstheme="majorBidi"/>
        </w:rPr>
      </w:pPr>
      <w:r w:rsidRPr="00C72FD4">
        <w:rPr>
          <w:rFonts w:asciiTheme="majorHAnsi" w:eastAsiaTheme="majorEastAsia" w:hAnsiTheme="majorHAnsi" w:cstheme="majorBidi"/>
        </w:rPr>
        <w:t xml:space="preserve">Select </w:t>
      </w:r>
      <w:r w:rsidR="00307715" w:rsidRPr="00C72FD4">
        <w:rPr>
          <w:rFonts w:asciiTheme="majorHAnsi" w:eastAsiaTheme="majorEastAsia" w:hAnsiTheme="majorHAnsi" w:cstheme="majorBidi"/>
        </w:rPr>
        <w:t>Recent queries</w:t>
      </w:r>
      <w:r w:rsidRPr="00C72FD4">
        <w:rPr>
          <w:rFonts w:asciiTheme="majorHAnsi" w:eastAsiaTheme="majorEastAsia" w:hAnsiTheme="majorHAnsi" w:cstheme="majorBidi"/>
        </w:rPr>
        <w:t xml:space="preserve"> to review previous queries and their status. Select a query to review its details when investigating a failed or unexpected result.</w:t>
      </w:r>
    </w:p>
    <w:p w14:paraId="3310B53D"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Athena Query history and the details of a selected query&gt;</w:t>
      </w:r>
    </w:p>
    <w:p w14:paraId="2305C0F3" w14:textId="1EBF176F" w:rsidR="005D0C7F" w:rsidRPr="00C72FD4" w:rsidRDefault="005D0C7F" w:rsidP="000A48B9">
      <w:pPr>
        <w:rPr>
          <w:rFonts w:asciiTheme="majorHAnsi" w:eastAsiaTheme="majorEastAsia" w:hAnsiTheme="majorHAnsi" w:cstheme="majorBidi"/>
        </w:rPr>
      </w:pPr>
      <w:r w:rsidRPr="00C72FD4">
        <w:rPr>
          <w:rFonts w:asciiTheme="majorHAnsi" w:eastAsiaTheme="majorEastAsia" w:hAnsiTheme="majorHAnsi" w:cstheme="majorBidi"/>
        </w:rPr>
        <w:t xml:space="preserve">Athena stores query results in S3. </w:t>
      </w:r>
      <w:r w:rsidRPr="00C72FD4">
        <w:rPr>
          <w:rFonts w:asciiTheme="majorHAnsi" w:eastAsiaTheme="majorEastAsia" w:hAnsiTheme="majorHAnsi" w:cstheme="majorBidi"/>
          <w:highlight w:val="red"/>
        </w:rPr>
        <w:t>Review the workgroup settings or query editor settings to identify the result location used for this workgroup.</w:t>
      </w:r>
      <w:r w:rsidRPr="00C72FD4">
        <w:rPr>
          <w:rFonts w:asciiTheme="majorHAnsi" w:eastAsiaTheme="majorEastAsia" w:hAnsiTheme="majorHAnsi" w:cstheme="majorBidi"/>
        </w:rPr>
        <w:t xml:space="preserve"> The query result location is separate from the S3 location of the data being queried. </w:t>
      </w:r>
      <w:r w:rsidRPr="00C72FD4">
        <w:rPr>
          <w:rFonts w:asciiTheme="majorHAnsi" w:eastAsiaTheme="majorEastAsia" w:hAnsiTheme="majorHAnsi" w:cstheme="majorBidi"/>
          <w:highlight w:val="red"/>
        </w:rPr>
        <w:t>A workgroup setting can determine the result location even when the query editor has a different client-side setting.</w:t>
      </w:r>
    </w:p>
    <w:p w14:paraId="2EC7F150"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yellow"/>
        </w:rPr>
        <w:t>&lt;GO TO THE VERIFIED ATHENA WORKGROUP SETTINGS AND RECORD THE QUERY RESULT S3 LOCATION. CHECK WHETHER THE WORKGROUP OVERRIDES QUERY EDITOR SETTINGS.&gt;</w:t>
      </w:r>
    </w:p>
    <w:p w14:paraId="47814508" w14:textId="77777777" w:rsidR="005D0C7F" w:rsidRPr="00C72FD4" w:rsidRDefault="005D0C7F" w:rsidP="000A48B9">
      <w:pPr>
        <w:pStyle w:val="ListParagraph"/>
        <w:numPr>
          <w:ilvl w:val="0"/>
          <w:numId w:val="17"/>
        </w:numPr>
        <w:rPr>
          <w:rFonts w:asciiTheme="majorHAnsi" w:eastAsiaTheme="majorEastAsia" w:hAnsiTheme="majorHAnsi" w:cstheme="majorBidi"/>
        </w:rPr>
      </w:pPr>
      <w:r w:rsidRPr="00C72FD4">
        <w:rPr>
          <w:rFonts w:asciiTheme="majorHAnsi" w:eastAsiaTheme="majorEastAsia" w:hAnsiTheme="majorHAnsi" w:cstheme="majorBidi"/>
        </w:rPr>
        <w:t>Query result location: &lt;INSERT THE VERIFIED S3 URI&gt;</w:t>
      </w:r>
    </w:p>
    <w:p w14:paraId="45421BDF" w14:textId="77777777" w:rsidR="005D0C7F"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Athena is useful for checking data after a Glue job has completed. For example, a developer can review the table schema, inspect a small sample of rows, or compare a query result with the information reported by the Step Functions execution. First confirm that the table being queried points to the output of the job being investigated.</w:t>
      </w:r>
    </w:p>
    <w:p w14:paraId="792005A3" w14:textId="158954F2" w:rsidR="00430631" w:rsidRDefault="00430631" w:rsidP="00430631">
      <w:pPr>
        <w:rPr>
          <w:rFonts w:asciiTheme="majorHAnsi" w:eastAsiaTheme="majorEastAsia" w:hAnsiTheme="majorHAnsi" w:cstheme="majorBidi"/>
        </w:rPr>
      </w:pPr>
    </w:p>
    <w:p w14:paraId="587227F8" w14:textId="00B9106D" w:rsidR="005C3493" w:rsidRDefault="005C3493" w:rsidP="005C3493">
      <w:pPr>
        <w:pStyle w:val="ListParagraph"/>
        <w:numPr>
          <w:ilvl w:val="0"/>
          <w:numId w:val="10"/>
        </w:numPr>
        <w:rPr>
          <w:rFonts w:asciiTheme="majorHAnsi" w:eastAsiaTheme="majorEastAsia" w:hAnsiTheme="majorHAnsi" w:cstheme="majorBidi"/>
        </w:rPr>
      </w:pPr>
      <w:r>
        <w:rPr>
          <w:rFonts w:asciiTheme="majorHAnsi" w:eastAsiaTheme="majorEastAsia" w:hAnsiTheme="majorHAnsi" w:cstheme="majorBidi"/>
        </w:rPr>
        <w:t>Go to the S3 bucket from step X above and confirm that the results of the query are saved as expected.</w:t>
      </w:r>
    </w:p>
    <w:p w14:paraId="656E86D1" w14:textId="01CD09EB" w:rsidR="005C3493" w:rsidRDefault="005C3493" w:rsidP="005C3493">
      <w:pPr>
        <w:rPr>
          <w:rFonts w:asciiTheme="majorHAnsi" w:eastAsiaTheme="majorEastAsia" w:hAnsiTheme="majorHAnsi" w:cstheme="majorBidi"/>
        </w:rPr>
      </w:pPr>
      <w:r>
        <w:rPr>
          <w:rFonts w:asciiTheme="majorHAnsi" w:eastAsiaTheme="majorEastAsia" w:hAnsiTheme="majorHAnsi" w:cstheme="majorBidi"/>
        </w:rPr>
        <w:t>&lt;SCREENSHOT&gt;?</w:t>
      </w:r>
    </w:p>
    <w:p w14:paraId="3AFE9621" w14:textId="77777777" w:rsidR="00567802" w:rsidRDefault="00567802" w:rsidP="005C3493">
      <w:pPr>
        <w:rPr>
          <w:rFonts w:asciiTheme="majorHAnsi" w:eastAsiaTheme="majorEastAsia" w:hAnsiTheme="majorHAnsi" w:cstheme="majorBidi"/>
        </w:rPr>
      </w:pPr>
    </w:p>
    <w:p w14:paraId="450B1FD3" w14:textId="23284641" w:rsidR="00567802" w:rsidRDefault="00567802" w:rsidP="005C3493">
      <w:pPr>
        <w:rPr>
          <w:rFonts w:asciiTheme="majorHAnsi" w:eastAsiaTheme="majorEastAsia" w:hAnsiTheme="majorHAnsi" w:cstheme="majorBidi"/>
        </w:rPr>
      </w:pPr>
      <w:r>
        <w:rPr>
          <w:rFonts w:asciiTheme="majorHAnsi" w:eastAsiaTheme="majorEastAsia" w:hAnsiTheme="majorHAnsi" w:cstheme="majorBidi"/>
        </w:rPr>
        <w:br w:type="page"/>
      </w:r>
    </w:p>
    <w:p w14:paraId="350626B7" w14:textId="29677125" w:rsidR="00430631" w:rsidRPr="00C72FD4" w:rsidRDefault="005D0C7F" w:rsidP="00430631">
      <w:pPr>
        <w:pStyle w:val="Heading1"/>
      </w:pPr>
      <w:r w:rsidRPr="00C72FD4">
        <w:lastRenderedPageBreak/>
        <w:t>AWS Glue Job and Database</w:t>
      </w:r>
    </w:p>
    <w:p w14:paraId="6211C669" w14:textId="77777777" w:rsidR="005D0C7F" w:rsidRPr="00C72FD4" w:rsidRDefault="005D0C7F" w:rsidP="00043384">
      <w:pPr>
        <w:pStyle w:val="Heading2"/>
      </w:pPr>
      <w:r w:rsidRPr="00C72FD4">
        <w:t>The steps to navigate to an AWS Glue job</w:t>
      </w:r>
    </w:p>
    <w:p w14:paraId="5EF59DFB" w14:textId="77777777" w:rsidR="005D0C7F" w:rsidRPr="00C72FD4" w:rsidRDefault="005D0C7F" w:rsidP="005D0C7F">
      <w:pPr>
        <w:pStyle w:val="ListParagraph"/>
        <w:numPr>
          <w:ilvl w:val="0"/>
          <w:numId w:val="11"/>
        </w:numPr>
        <w:rPr>
          <w:rFonts w:asciiTheme="majorHAnsi" w:eastAsiaTheme="majorEastAsia" w:hAnsiTheme="majorHAnsi" w:cstheme="majorBidi"/>
        </w:rPr>
      </w:pPr>
      <w:r w:rsidRPr="00C72FD4">
        <w:rPr>
          <w:rFonts w:asciiTheme="majorHAnsi" w:eastAsiaTheme="majorEastAsia" w:hAnsiTheme="majorHAnsi" w:cstheme="majorBidi"/>
        </w:rPr>
        <w:t>Sign in to the AWS Management Console.</w:t>
      </w:r>
    </w:p>
    <w:p w14:paraId="057FC1CC" w14:textId="77777777" w:rsidR="005D0C7F" w:rsidRPr="00C72FD4" w:rsidRDefault="005D0C7F" w:rsidP="005D0C7F">
      <w:pPr>
        <w:pStyle w:val="ListParagraph"/>
        <w:numPr>
          <w:ilvl w:val="0"/>
          <w:numId w:val="11"/>
        </w:numPr>
        <w:rPr>
          <w:rFonts w:asciiTheme="majorHAnsi" w:eastAsiaTheme="majorEastAsia" w:hAnsiTheme="majorHAnsi" w:cstheme="majorBidi"/>
        </w:rPr>
      </w:pPr>
      <w:r w:rsidRPr="00C72FD4">
        <w:rPr>
          <w:rFonts w:asciiTheme="majorHAnsi" w:eastAsiaTheme="majorEastAsia" w:hAnsiTheme="majorHAnsi" w:cstheme="majorBidi"/>
        </w:rPr>
        <w:t>In the search bar at the top of the AWS Console, search for AWS Glue.</w:t>
      </w:r>
    </w:p>
    <w:p w14:paraId="6075502C" w14:textId="77777777" w:rsidR="001C5496" w:rsidRPr="00C72FD4" w:rsidRDefault="001C5496" w:rsidP="001C5496">
      <w:pPr>
        <w:rPr>
          <w:rFonts w:asciiTheme="majorHAnsi" w:eastAsiaTheme="majorEastAsia" w:hAnsiTheme="majorHAnsi" w:cstheme="majorBidi"/>
        </w:rPr>
      </w:pPr>
      <w:commentRangeStart w:id="12"/>
      <w:r w:rsidRPr="00C72FD4">
        <w:rPr>
          <w:rFonts w:asciiTheme="majorHAnsi" w:eastAsiaTheme="majorEastAsia" w:hAnsiTheme="majorHAnsi" w:cstheme="majorBidi"/>
          <w:highlight w:val="yellow"/>
        </w:rPr>
        <w:t>&lt;SCREENSHOT&gt;</w:t>
      </w:r>
      <w:commentRangeEnd w:id="12"/>
      <w:r w:rsidRPr="00C72FD4">
        <w:rPr>
          <w:rStyle w:val="CommentReference"/>
          <w:rFonts w:asciiTheme="majorHAnsi" w:eastAsiaTheme="majorEastAsia" w:hAnsiTheme="majorHAnsi" w:cstheme="majorBidi"/>
          <w:sz w:val="22"/>
          <w:szCs w:val="22"/>
        </w:rPr>
        <w:commentReference w:id="12"/>
      </w:r>
    </w:p>
    <w:p w14:paraId="113A65E3" w14:textId="77777777" w:rsidR="005D0C7F" w:rsidRPr="00C72FD4" w:rsidRDefault="005D0C7F" w:rsidP="005D0C7F">
      <w:pPr>
        <w:pStyle w:val="ListParagraph"/>
        <w:numPr>
          <w:ilvl w:val="0"/>
          <w:numId w:val="11"/>
        </w:numPr>
        <w:rPr>
          <w:rFonts w:asciiTheme="majorHAnsi" w:eastAsiaTheme="majorEastAsia" w:hAnsiTheme="majorHAnsi" w:cstheme="majorBidi"/>
        </w:rPr>
      </w:pPr>
      <w:r w:rsidRPr="00C72FD4">
        <w:rPr>
          <w:rFonts w:asciiTheme="majorHAnsi" w:eastAsiaTheme="majorEastAsia" w:hAnsiTheme="majorHAnsi" w:cstheme="majorBidi"/>
        </w:rPr>
        <w:t>Select AWS Glue from the search results.</w:t>
      </w:r>
    </w:p>
    <w:p w14:paraId="01C1AEA0" w14:textId="77777777" w:rsidR="001C5496" w:rsidRPr="00C72FD4" w:rsidRDefault="001C5496" w:rsidP="001C5496">
      <w:pPr>
        <w:rPr>
          <w:rFonts w:asciiTheme="majorHAnsi" w:eastAsiaTheme="majorEastAsia" w:hAnsiTheme="majorHAnsi" w:cstheme="majorBidi"/>
        </w:rPr>
      </w:pPr>
      <w:commentRangeStart w:id="13"/>
      <w:r w:rsidRPr="00C72FD4">
        <w:rPr>
          <w:rFonts w:asciiTheme="majorHAnsi" w:eastAsiaTheme="majorEastAsia" w:hAnsiTheme="majorHAnsi" w:cstheme="majorBidi"/>
          <w:highlight w:val="yellow"/>
        </w:rPr>
        <w:t>&lt;SCREENSHOT&gt;</w:t>
      </w:r>
      <w:commentRangeEnd w:id="13"/>
      <w:r w:rsidRPr="00C72FD4">
        <w:rPr>
          <w:rStyle w:val="CommentReference"/>
          <w:rFonts w:asciiTheme="majorHAnsi" w:eastAsiaTheme="majorEastAsia" w:hAnsiTheme="majorHAnsi" w:cstheme="majorBidi"/>
          <w:sz w:val="22"/>
          <w:szCs w:val="22"/>
        </w:rPr>
        <w:commentReference w:id="13"/>
      </w:r>
    </w:p>
    <w:p w14:paraId="0863607A" w14:textId="77777777" w:rsidR="005D0C7F" w:rsidRPr="00C72FD4" w:rsidRDefault="005D0C7F" w:rsidP="005D0C7F">
      <w:pPr>
        <w:pStyle w:val="ListParagraph"/>
        <w:numPr>
          <w:ilvl w:val="0"/>
          <w:numId w:val="11"/>
        </w:numPr>
        <w:rPr>
          <w:rFonts w:asciiTheme="majorHAnsi" w:eastAsiaTheme="majorEastAsia" w:hAnsiTheme="majorHAnsi" w:cstheme="majorBidi"/>
        </w:rPr>
      </w:pPr>
      <w:r w:rsidRPr="00C72FD4">
        <w:rPr>
          <w:rFonts w:asciiTheme="majorHAnsi" w:eastAsiaTheme="majorEastAsia" w:hAnsiTheme="majorHAnsi" w:cstheme="majorBidi"/>
        </w:rPr>
        <w:t>From the left navigation menu, select ETL jobs.</w:t>
      </w:r>
    </w:p>
    <w:p w14:paraId="6778E5D6" w14:textId="77777777" w:rsidR="005D0C7F" w:rsidRPr="00BA6386"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w:t>
      </w:r>
      <w:r w:rsidRPr="00BA6386">
        <w:rPr>
          <w:rFonts w:asciiTheme="majorHAnsi" w:eastAsiaTheme="majorEastAsia" w:hAnsiTheme="majorHAnsi" w:cstheme="majorBidi"/>
        </w:rPr>
        <w:t>SCREENSHOT showing the AWS Glue ETL jobs page&gt;</w:t>
      </w:r>
    </w:p>
    <w:p w14:paraId="24162174" w14:textId="77777777" w:rsidR="005D0C7F" w:rsidRPr="00BA6386" w:rsidRDefault="005D0C7F" w:rsidP="005D0C7F">
      <w:pPr>
        <w:pStyle w:val="ListParagraph"/>
        <w:numPr>
          <w:ilvl w:val="0"/>
          <w:numId w:val="11"/>
        </w:numPr>
        <w:rPr>
          <w:rFonts w:asciiTheme="majorHAnsi" w:eastAsiaTheme="majorEastAsia" w:hAnsiTheme="majorHAnsi" w:cstheme="majorBidi"/>
        </w:rPr>
      </w:pPr>
      <w:r w:rsidRPr="00BA6386">
        <w:rPr>
          <w:rFonts w:asciiTheme="majorHAnsi" w:eastAsiaTheme="majorEastAsia" w:hAnsiTheme="majorHAnsi" w:cstheme="majorBidi"/>
        </w:rPr>
        <w:t>Search for this AVMT4 job:</w:t>
      </w:r>
    </w:p>
    <w:p w14:paraId="000E2966" w14:textId="77777777" w:rsidR="005D0C7F" w:rsidRPr="00BA6386" w:rsidRDefault="005D0C7F" w:rsidP="005D0C7F">
      <w:pPr>
        <w:rPr>
          <w:rFonts w:asciiTheme="majorHAnsi" w:eastAsiaTheme="majorEastAsia" w:hAnsiTheme="majorHAnsi" w:cstheme="majorBidi"/>
        </w:rPr>
      </w:pPr>
      <w:r w:rsidRPr="00BA6386">
        <w:rPr>
          <w:rFonts w:asciiTheme="majorHAnsi" w:eastAsiaTheme="majorEastAsia" w:hAnsiTheme="majorHAnsi" w:cstheme="majorBidi"/>
        </w:rPr>
        <w:t>dev1-kg01-avmt4-active-view-entire-db-multi-threads-cfn-generated</w:t>
      </w:r>
    </w:p>
    <w:p w14:paraId="3A56E1C2" w14:textId="77777777" w:rsidR="005D0C7F" w:rsidRPr="00BA6386" w:rsidRDefault="005D0C7F" w:rsidP="005D0C7F">
      <w:pPr>
        <w:pStyle w:val="ListParagraph"/>
        <w:numPr>
          <w:ilvl w:val="0"/>
          <w:numId w:val="11"/>
        </w:numPr>
        <w:rPr>
          <w:rFonts w:asciiTheme="majorHAnsi" w:eastAsiaTheme="majorEastAsia" w:hAnsiTheme="majorHAnsi" w:cstheme="majorBidi"/>
        </w:rPr>
      </w:pPr>
      <w:r w:rsidRPr="00BA6386">
        <w:rPr>
          <w:rFonts w:asciiTheme="majorHAnsi" w:eastAsiaTheme="majorEastAsia" w:hAnsiTheme="majorHAnsi" w:cstheme="majorBidi"/>
        </w:rPr>
        <w:t>Select the job to open its details.</w:t>
      </w:r>
    </w:p>
    <w:p w14:paraId="321F8FB1" w14:textId="77777777" w:rsidR="005D0C7F" w:rsidRPr="00BA6386" w:rsidRDefault="005D0C7F" w:rsidP="005D0C7F">
      <w:pPr>
        <w:rPr>
          <w:rFonts w:asciiTheme="majorHAnsi" w:eastAsiaTheme="majorEastAsia" w:hAnsiTheme="majorHAnsi" w:cstheme="majorBidi"/>
        </w:rPr>
      </w:pPr>
      <w:r w:rsidRPr="00BA6386">
        <w:rPr>
          <w:rFonts w:asciiTheme="majorHAnsi" w:eastAsiaTheme="majorEastAsia" w:hAnsiTheme="majorHAnsi" w:cstheme="majorBidi"/>
        </w:rPr>
        <w:t>&lt;SCREENSHOT showing the selected AVMT4 Glue job and its details page&gt;</w:t>
      </w:r>
    </w:p>
    <w:p w14:paraId="7FD853F6"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This is the job named in the RunGlueJob task of the dev1-kg01-avmt4-active-view-state-machine definition. When the state machine reaches RunGlueJob, it starts a run of this job.</w:t>
      </w:r>
    </w:p>
    <w:p w14:paraId="2919FC54" w14:textId="77777777" w:rsidR="005D0C7F" w:rsidRPr="00C72FD4" w:rsidRDefault="005D0C7F" w:rsidP="005D0C7F">
      <w:p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The state machine passes four arguments to the job:</w:t>
      </w:r>
    </w:p>
    <w:p w14:paraId="64F1F502" w14:textId="77777777" w:rsidR="005D0C7F" w:rsidRPr="00C72FD4" w:rsidRDefault="005D0C7F" w:rsidP="005D0C7F">
      <w:pPr>
        <w:pStyle w:val="ListParagraph"/>
        <w:numPr>
          <w:ilvl w:val="0"/>
          <w:numId w:val="15"/>
        </w:num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source_database</w:t>
      </w:r>
    </w:p>
    <w:p w14:paraId="31514D68" w14:textId="77777777" w:rsidR="005D0C7F" w:rsidRPr="00C72FD4" w:rsidRDefault="005D0C7F" w:rsidP="005D0C7F">
      <w:pPr>
        <w:pStyle w:val="ListParagraph"/>
        <w:numPr>
          <w:ilvl w:val="0"/>
          <w:numId w:val="15"/>
        </w:num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target_database</w:t>
      </w:r>
    </w:p>
    <w:p w14:paraId="1713560A" w14:textId="77777777" w:rsidR="005D0C7F" w:rsidRPr="00C72FD4" w:rsidRDefault="005D0C7F" w:rsidP="005D0C7F">
      <w:pPr>
        <w:pStyle w:val="ListParagraph"/>
        <w:numPr>
          <w:ilvl w:val="0"/>
          <w:numId w:val="15"/>
        </w:num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spoke_path</w:t>
      </w:r>
    </w:p>
    <w:p w14:paraId="5BD88D81" w14:textId="77777777" w:rsidR="005D0C7F" w:rsidRDefault="005D0C7F" w:rsidP="005D0C7F">
      <w:pPr>
        <w:pStyle w:val="ListParagraph"/>
        <w:numPr>
          <w:ilvl w:val="0"/>
          <w:numId w:val="15"/>
        </w:num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max_parallel</w:t>
      </w:r>
    </w:p>
    <w:p w14:paraId="711F5B42" w14:textId="77777777" w:rsidR="00BA6386" w:rsidRDefault="00BA6386" w:rsidP="00BA6386">
      <w:pPr>
        <w:rPr>
          <w:rFonts w:asciiTheme="majorHAnsi" w:eastAsiaTheme="majorEastAsia" w:hAnsiTheme="majorHAnsi" w:cstheme="majorBidi"/>
          <w:highlight w:val="yellow"/>
        </w:rPr>
      </w:pPr>
    </w:p>
    <w:p w14:paraId="3638C3DD" w14:textId="77777777" w:rsidR="00BA6386" w:rsidRPr="00134FFA" w:rsidRDefault="00BA6386" w:rsidP="00BA6386">
      <w:pPr>
        <w:rPr>
          <w:rFonts w:asciiTheme="majorHAnsi" w:eastAsiaTheme="majorEastAsia" w:hAnsiTheme="majorHAnsi" w:cstheme="majorBidi"/>
        </w:rPr>
      </w:pPr>
      <w:r w:rsidRPr="00134FFA">
        <w:rPr>
          <w:rFonts w:asciiTheme="majorHAnsi" w:eastAsiaTheme="majorEastAsia" w:hAnsiTheme="majorHAnsi" w:cstheme="majorBidi"/>
        </w:rPr>
        <w:t>The values come from the state machine execution input. infra/templates/nested/events-cfn.yaml defines the constant input used by the scheduled rule.</w:t>
      </w:r>
    </w:p>
    <w:p w14:paraId="3ABECC47" w14:textId="77777777" w:rsidR="00BA6386" w:rsidRPr="00134FFA" w:rsidRDefault="00BA6386" w:rsidP="00BA6386">
      <w:pPr>
        <w:rPr>
          <w:rFonts w:asciiTheme="majorHAnsi" w:eastAsiaTheme="majorEastAsia" w:hAnsiTheme="majorHAnsi" w:cstheme="majorBidi"/>
        </w:rPr>
      </w:pPr>
      <w:r w:rsidRPr="00134FFA">
        <w:rPr>
          <w:rFonts w:asciiTheme="majorHAnsi" w:eastAsiaTheme="majorEastAsia" w:hAnsiTheme="majorHAnsi" w:cstheme="majorBidi"/>
        </w:rPr>
        <w:t>For the dev1 AVMT4 example, the configured values are:</w:t>
      </w:r>
    </w:p>
    <w:p w14:paraId="6460B927" w14:textId="77777777" w:rsidR="009C3F9F" w:rsidRPr="00C72FD4" w:rsidRDefault="009C3F9F" w:rsidP="009C3F9F">
      <w:pPr>
        <w:numPr>
          <w:ilvl w:val="0"/>
          <w:numId w:val="15"/>
        </w:numPr>
        <w:rPr>
          <w:rFonts w:asciiTheme="majorHAnsi" w:eastAsiaTheme="majorEastAsia" w:hAnsiTheme="majorHAnsi" w:cstheme="majorBidi"/>
        </w:rPr>
      </w:pPr>
      <w:r w:rsidRPr="00C72FD4">
        <w:rPr>
          <w:rFonts w:asciiTheme="majorHAnsi" w:eastAsiaTheme="majorEastAsia" w:hAnsiTheme="majorHAnsi" w:cstheme="majorBidi"/>
        </w:rPr>
        <w:t>source_database: dev_lh00_bronze_sbavmtut04_gluedb_&lt;SSM-resolved-project-ID&gt;</w:t>
      </w:r>
    </w:p>
    <w:p w14:paraId="6DABF28B" w14:textId="77777777" w:rsidR="009C3F9F" w:rsidRPr="00C72FD4" w:rsidRDefault="009C3F9F" w:rsidP="009C3F9F">
      <w:pPr>
        <w:numPr>
          <w:ilvl w:val="0"/>
          <w:numId w:val="15"/>
        </w:numPr>
        <w:rPr>
          <w:rFonts w:asciiTheme="majorHAnsi" w:eastAsiaTheme="majorEastAsia" w:hAnsiTheme="majorHAnsi" w:cstheme="majorBidi"/>
        </w:rPr>
      </w:pPr>
      <w:r w:rsidRPr="00C72FD4">
        <w:rPr>
          <w:rFonts w:asciiTheme="majorHAnsi" w:eastAsiaTheme="majorEastAsia" w:hAnsiTheme="majorHAnsi" w:cstheme="majorBidi"/>
        </w:rPr>
        <w:t>target_database: dev1_kg01_bronze_avmt4_gluedb</w:t>
      </w:r>
    </w:p>
    <w:p w14:paraId="7884B57B" w14:textId="77777777" w:rsidR="009C3F9F" w:rsidRPr="00C72FD4" w:rsidRDefault="009C3F9F" w:rsidP="009C3F9F">
      <w:pPr>
        <w:numPr>
          <w:ilvl w:val="0"/>
          <w:numId w:val="15"/>
        </w:numPr>
        <w:rPr>
          <w:rFonts w:asciiTheme="majorHAnsi" w:eastAsiaTheme="majorEastAsia" w:hAnsiTheme="majorHAnsi" w:cstheme="majorBidi"/>
        </w:rPr>
      </w:pPr>
      <w:r w:rsidRPr="00C72FD4">
        <w:rPr>
          <w:rFonts w:asciiTheme="majorHAnsi" w:eastAsiaTheme="majorEastAsia" w:hAnsiTheme="majorHAnsi" w:cstheme="majorBidi"/>
        </w:rPr>
        <w:t>spoke_path: s3://&lt;resolved-data-lake-bucket-name&gt;/bronze/avmt4/</w:t>
      </w:r>
    </w:p>
    <w:p w14:paraId="16331A9C" w14:textId="77777777" w:rsidR="009C3F9F" w:rsidRPr="00C72FD4" w:rsidRDefault="009C3F9F" w:rsidP="009C3F9F">
      <w:pPr>
        <w:numPr>
          <w:ilvl w:val="0"/>
          <w:numId w:val="15"/>
        </w:numPr>
        <w:rPr>
          <w:rFonts w:asciiTheme="majorHAnsi" w:eastAsiaTheme="majorEastAsia" w:hAnsiTheme="majorHAnsi" w:cstheme="majorBidi"/>
        </w:rPr>
      </w:pPr>
      <w:r w:rsidRPr="00C72FD4">
        <w:rPr>
          <w:rFonts w:asciiTheme="majorHAnsi" w:eastAsiaTheme="majorEastAsia" w:hAnsiTheme="majorHAnsi" w:cstheme="majorBidi"/>
        </w:rPr>
        <w:t>max_parallel: "10"</w:t>
      </w:r>
    </w:p>
    <w:p w14:paraId="6A734D13" w14:textId="77777777" w:rsidR="009C3F9F" w:rsidRPr="00C72FD4" w:rsidRDefault="009C3F9F" w:rsidP="009C3F9F">
      <w:pPr>
        <w:rPr>
          <w:rFonts w:asciiTheme="majorHAnsi" w:eastAsiaTheme="majorEastAsia" w:hAnsiTheme="majorHAnsi" w:cstheme="majorBidi"/>
          <w:highlight w:val="yellow"/>
        </w:rPr>
      </w:pPr>
    </w:p>
    <w:p w14:paraId="1DB97FD5" w14:textId="77777777" w:rsidR="005D0C7F" w:rsidRPr="00C72FD4" w:rsidRDefault="005D0C7F" w:rsidP="005D0C7F">
      <w:p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The values come from the state machine execution input. A different execution can pass different values to the same Glue job.</w:t>
      </w:r>
    </w:p>
    <w:p w14:paraId="7069CC6B" w14:textId="77777777" w:rsidR="005D0C7F" w:rsidRPr="00C72FD4" w:rsidRDefault="005D0C7F" w:rsidP="005D0C7F">
      <w:pPr>
        <w:rPr>
          <w:rFonts w:asciiTheme="majorHAnsi" w:eastAsiaTheme="majorEastAsia" w:hAnsiTheme="majorHAnsi" w:cstheme="majorBidi"/>
        </w:rPr>
      </w:pPr>
      <w:r w:rsidRPr="00BA6386">
        <w:rPr>
          <w:rFonts w:asciiTheme="majorHAnsi" w:eastAsiaTheme="majorEastAsia" w:hAnsiTheme="majorHAnsi" w:cstheme="majorBidi"/>
        </w:rPr>
        <w:lastRenderedPageBreak/>
        <w:t>&lt;CODE BLOCK FROM THE STATE MACHINE DEFINITION showing RunGlueJob, the JobName, the four Arguments, and the .sync integration&gt;</w:t>
      </w:r>
    </w:p>
    <w:p w14:paraId="25D40DFF"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yellow"/>
        </w:rPr>
        <w:t>The .sync integration means Step Functions waits for the Glue job run to finish before moving to the next state. If the Glue job succeeds, the workflow proceeds to ReadAndFormatResults. If the Glue job fails, the workflow proceeds to ParseError and then NotifyFailure.</w:t>
      </w:r>
    </w:p>
    <w:p w14:paraId="5329C37B" w14:textId="77777777" w:rsidR="005D0C7F" w:rsidRPr="00C72FD4" w:rsidRDefault="005D0C7F" w:rsidP="005D0C7F">
      <w:pPr>
        <w:rPr>
          <w:rFonts w:asciiTheme="majorHAnsi" w:eastAsiaTheme="majorEastAsia" w:hAnsiTheme="majorHAnsi" w:cstheme="majorBidi"/>
        </w:rPr>
      </w:pPr>
    </w:p>
    <w:p w14:paraId="043D2958" w14:textId="77777777" w:rsidR="005D0C7F" w:rsidRPr="00C72FD4" w:rsidRDefault="005D0C7F" w:rsidP="00043384">
      <w:pPr>
        <w:pStyle w:val="Heading2"/>
      </w:pPr>
      <w:r w:rsidRPr="00C72FD4">
        <w:t>Job details</w:t>
      </w:r>
    </w:p>
    <w:p w14:paraId="3967B869" w14:textId="77777777" w:rsidR="005D0C7F" w:rsidRPr="00C72FD4" w:rsidRDefault="005D0C7F" w:rsidP="005D0C7F">
      <w:pPr>
        <w:pStyle w:val="ListParagraph"/>
        <w:numPr>
          <w:ilvl w:val="0"/>
          <w:numId w:val="12"/>
        </w:numPr>
        <w:rPr>
          <w:rFonts w:asciiTheme="majorHAnsi" w:eastAsiaTheme="majorEastAsia" w:hAnsiTheme="majorHAnsi" w:cstheme="majorBidi"/>
        </w:rPr>
      </w:pPr>
      <w:r w:rsidRPr="00C72FD4">
        <w:rPr>
          <w:rFonts w:asciiTheme="majorHAnsi" w:eastAsiaTheme="majorEastAsia" w:hAnsiTheme="majorHAnsi" w:cstheme="majorBidi"/>
        </w:rPr>
        <w:t>Select the Job details tab to review the job configuration.</w:t>
      </w:r>
    </w:p>
    <w:p w14:paraId="5B1A6AC3" w14:textId="77777777" w:rsidR="005D0C7F" w:rsidRPr="00C72FD4" w:rsidRDefault="005D0C7F" w:rsidP="005D0C7F">
      <w:pPr>
        <w:ind w:left="360"/>
        <w:rPr>
          <w:rFonts w:asciiTheme="majorHAnsi" w:eastAsiaTheme="majorEastAsia" w:hAnsiTheme="majorHAnsi" w:cstheme="majorBidi"/>
        </w:rPr>
      </w:pPr>
      <w:r w:rsidRPr="00C72FD4">
        <w:rPr>
          <w:rFonts w:asciiTheme="majorHAnsi" w:eastAsiaTheme="majorEastAsia" w:hAnsiTheme="majorHAnsi" w:cstheme="majorBidi"/>
        </w:rPr>
        <w:t>&lt;SCREENSHOT showing the AVMT4 Glue Job details tab&gt;</w:t>
      </w:r>
    </w:p>
    <w:p w14:paraId="199654D3"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Job name: dev1-kg01-avmt4-active-view-entire-db-multi-threads-cfn-generated</w:t>
      </w:r>
    </w:p>
    <w:p w14:paraId="3740E7BD"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IAM role: dev1-kg01-pdp-avmt-glue-execution-role</w:t>
      </w:r>
    </w:p>
    <w:p w14:paraId="50070EC5"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Job mode: SCRIPT</w:t>
      </w:r>
    </w:p>
    <w:p w14:paraId="39CE7A47"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Job command: glueetl</w:t>
      </w:r>
    </w:p>
    <w:p w14:paraId="4135C00C"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Glue version: 5.0</w:t>
      </w:r>
    </w:p>
    <w:p w14:paraId="4615666C"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Job language: Python</w:t>
      </w:r>
    </w:p>
    <w:p w14:paraId="3E0723D0"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Worker type: G.1X</w:t>
      </w:r>
    </w:p>
    <w:p w14:paraId="32F5AF97"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Number of workers: 3</w:t>
      </w:r>
    </w:p>
    <w:p w14:paraId="165E0335"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Execution class: STANDARD</w:t>
      </w:r>
    </w:p>
    <w:p w14:paraId="2FADC971"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Timeout: 480 minutes</w:t>
      </w:r>
    </w:p>
    <w:p w14:paraId="3915CEF1"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Maximum retries: 0</w:t>
      </w:r>
    </w:p>
    <w:p w14:paraId="14B0B3B1" w14:textId="77777777" w:rsidR="009040AF" w:rsidRPr="00C72FD4" w:rsidRDefault="009040AF" w:rsidP="009040AF">
      <w:pPr>
        <w:numPr>
          <w:ilvl w:val="0"/>
          <w:numId w:val="25"/>
        </w:numPr>
        <w:rPr>
          <w:rFonts w:asciiTheme="majorHAnsi" w:eastAsiaTheme="majorEastAsia" w:hAnsiTheme="majorHAnsi" w:cstheme="majorBidi"/>
        </w:rPr>
      </w:pPr>
      <w:r w:rsidRPr="00C72FD4">
        <w:rPr>
          <w:rFonts w:asciiTheme="majorHAnsi" w:eastAsiaTheme="majorEastAsia" w:hAnsiTheme="majorHAnsi" w:cstheme="majorBidi"/>
        </w:rPr>
        <w:t>Maximum concurrent job runs: 1</w:t>
      </w:r>
    </w:p>
    <w:p w14:paraId="52343F36"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The IAM role is the role the Glue job uses while it runs. Review it when investigating whether the job can access its source, target, S3 paths, and other resources.</w:t>
      </w:r>
    </w:p>
    <w:p w14:paraId="3969EB63" w14:textId="77777777" w:rsidR="005D0C7F" w:rsidRPr="00C72FD4" w:rsidRDefault="005D0C7F" w:rsidP="005D0C7F">
      <w:pPr>
        <w:pStyle w:val="ListParagraph"/>
        <w:numPr>
          <w:ilvl w:val="0"/>
          <w:numId w:val="12"/>
        </w:num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Review the job parameters and default arguments shown in the job configuration. The values passed by Step Functions for a particular run should be checked in that run’s details; the job’s default arguments alone do not establish the values used by every execution.</w:t>
      </w:r>
    </w:p>
    <w:p w14:paraId="2F77F69A"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yellow"/>
        </w:rPr>
        <w:t>&lt;SCREENSHOT showing the Glue job parameters and default arguments&gt;</w:t>
      </w:r>
    </w:p>
    <w:p w14:paraId="32FD376C" w14:textId="1D16E5C6" w:rsidR="00881B4D" w:rsidRPr="00881B4D" w:rsidRDefault="00881B4D" w:rsidP="00203D09">
      <w:pPr>
        <w:pStyle w:val="ListParagraph"/>
        <w:numPr>
          <w:ilvl w:val="0"/>
          <w:numId w:val="12"/>
        </w:numPr>
        <w:rPr>
          <w:rFonts w:asciiTheme="majorHAnsi" w:eastAsiaTheme="majorEastAsia" w:hAnsiTheme="majorHAnsi" w:cstheme="majorBidi"/>
          <w:highlight w:val="yellow"/>
        </w:rPr>
      </w:pPr>
      <w:r w:rsidRPr="00881B4D">
        <w:rPr>
          <w:rFonts w:asciiTheme="majorHAnsi" w:eastAsiaTheme="majorEastAsia" w:hAnsiTheme="majorHAnsi" w:cstheme="majorBidi"/>
          <w:highlight w:val="yellow"/>
        </w:rPr>
        <w:t xml:space="preserve">Note that the processing code used by the job would ordinarily be displayed under the </w:t>
      </w:r>
      <w:r w:rsidR="005D0C7F" w:rsidRPr="00881B4D">
        <w:rPr>
          <w:rFonts w:asciiTheme="majorHAnsi" w:eastAsiaTheme="majorEastAsia" w:hAnsiTheme="majorHAnsi" w:cstheme="majorBidi"/>
          <w:highlight w:val="yellow"/>
        </w:rPr>
        <w:t xml:space="preserve">Script tab </w:t>
      </w:r>
      <w:r w:rsidRPr="00881B4D">
        <w:rPr>
          <w:rFonts w:asciiTheme="majorHAnsi" w:eastAsiaTheme="majorEastAsia" w:hAnsiTheme="majorHAnsi" w:cstheme="majorBidi"/>
          <w:highlight w:val="yellow"/>
        </w:rPr>
        <w:t>but will be blocked for security reasons, to see the code, you will have to access the code from the devops repo under scripts/glue/</w:t>
      </w:r>
      <w:r w:rsidRPr="00881B4D">
        <w:rPr>
          <w:highlight w:val="yellow"/>
        </w:rPr>
        <w:t xml:space="preserve"> </w:t>
      </w:r>
      <w:r w:rsidRPr="00881B4D">
        <w:rPr>
          <w:rFonts w:asciiTheme="majorHAnsi" w:eastAsiaTheme="majorEastAsia" w:hAnsiTheme="majorHAnsi" w:cstheme="majorBidi"/>
          <w:highlight w:val="yellow"/>
        </w:rPr>
        <w:t>kg01-pdp-bronze-active-view-entire-db-multithreads</w:t>
      </w:r>
      <w:r w:rsidRPr="00881B4D">
        <w:rPr>
          <w:rFonts w:asciiTheme="majorHAnsi" w:eastAsiaTheme="majorEastAsia" w:hAnsiTheme="majorHAnsi" w:cstheme="majorBidi"/>
          <w:highlight w:val="yellow"/>
        </w:rPr>
        <w:t>.py.</w:t>
      </w:r>
    </w:p>
    <w:p w14:paraId="6D499584" w14:textId="6C2EAE1C" w:rsidR="00881B4D" w:rsidRPr="00881B4D" w:rsidRDefault="00881B4D" w:rsidP="00881B4D">
      <w:pPr>
        <w:rPr>
          <w:rFonts w:asciiTheme="majorHAnsi" w:eastAsiaTheme="majorEastAsia" w:hAnsiTheme="majorHAnsi" w:cstheme="majorBidi"/>
          <w:highlight w:val="yellow"/>
        </w:rPr>
      </w:pPr>
      <w:r w:rsidRPr="00881B4D">
        <w:rPr>
          <w:rFonts w:asciiTheme="majorHAnsi" w:eastAsiaTheme="majorEastAsia" w:hAnsiTheme="majorHAnsi" w:cstheme="majorBidi"/>
          <w:highlight w:val="yellow"/>
        </w:rPr>
        <w:t xml:space="preserve">&lt;SCREENSHOT showing the </w:t>
      </w:r>
      <w:r>
        <w:rPr>
          <w:rFonts w:asciiTheme="majorHAnsi" w:eastAsiaTheme="majorEastAsia" w:hAnsiTheme="majorHAnsi" w:cstheme="majorBidi"/>
          <w:highlight w:val="yellow"/>
        </w:rPr>
        <w:t>blocked error message under the Script tab</w:t>
      </w:r>
      <w:r w:rsidRPr="00881B4D">
        <w:rPr>
          <w:rFonts w:asciiTheme="majorHAnsi" w:eastAsiaTheme="majorEastAsia" w:hAnsiTheme="majorHAnsi" w:cstheme="majorBidi"/>
          <w:highlight w:val="yellow"/>
        </w:rPr>
        <w:t>&gt;</w:t>
      </w:r>
    </w:p>
    <w:p w14:paraId="0C69F421" w14:textId="77777777" w:rsidR="00881B4D" w:rsidRDefault="00881B4D" w:rsidP="00881B4D">
      <w:pPr>
        <w:ind w:left="360"/>
        <w:rPr>
          <w:rFonts w:asciiTheme="majorHAnsi" w:eastAsiaTheme="majorEastAsia" w:hAnsiTheme="majorHAnsi" w:cstheme="majorBidi"/>
          <w:highlight w:val="yellow"/>
        </w:rPr>
      </w:pPr>
    </w:p>
    <w:p w14:paraId="2CE0A7EF" w14:textId="75EFD276" w:rsidR="005D0C7F" w:rsidRPr="00881B4D" w:rsidRDefault="005D0C7F" w:rsidP="00881B4D">
      <w:pPr>
        <w:rPr>
          <w:rFonts w:asciiTheme="majorHAnsi" w:eastAsiaTheme="majorEastAsia" w:hAnsiTheme="majorHAnsi" w:cstheme="majorBidi"/>
          <w:highlight w:val="yellow"/>
        </w:rPr>
      </w:pPr>
      <w:r w:rsidRPr="00881B4D">
        <w:rPr>
          <w:rFonts w:asciiTheme="majorHAnsi" w:eastAsiaTheme="majorEastAsia" w:hAnsiTheme="majorHAnsi" w:cstheme="majorBidi"/>
          <w:highlight w:val="yellow"/>
        </w:rPr>
        <w:lastRenderedPageBreak/>
        <w:t>&lt;SCREENSHOT showing the AVMT4 Glue job script&gt;</w:t>
      </w:r>
    </w:p>
    <w:p w14:paraId="41974421" w14:textId="77777777" w:rsidR="005D0C7F" w:rsidRPr="00C72FD4" w:rsidRDefault="005D0C7F" w:rsidP="005D0C7F">
      <w:p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Look for where the script reads source_database, target_database, spoke_path, and max_parallel. Follow those values through the code to understand which database is read, which database is targeted, how the S3 path is used, and what max_parallel controls in this job.</w:t>
      </w:r>
    </w:p>
    <w:p w14:paraId="631D8AB1" w14:textId="77777777" w:rsidR="005D0C7F" w:rsidRPr="00C72FD4" w:rsidRDefault="005D0C7F" w:rsidP="005D0C7F">
      <w:p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&lt;CODE BLOCK FROM THE ACTUAL GLUE JOB SCRIPT showing where the four Step Functions arguments are read and how they are used&gt;</w:t>
      </w:r>
    </w:p>
    <w:p w14:paraId="7F5E86EF" w14:textId="77777777" w:rsidR="005D0C7F" w:rsidRPr="00C72FD4" w:rsidRDefault="005D0C7F" w:rsidP="005D0C7F">
      <w:pPr>
        <w:rPr>
          <w:rFonts w:asciiTheme="majorHAnsi" w:eastAsiaTheme="majorEastAsia" w:hAnsiTheme="majorHAnsi" w:cstheme="majorBidi"/>
        </w:rPr>
      </w:pPr>
      <w:r w:rsidRPr="00881B4D">
        <w:rPr>
          <w:rFonts w:asciiTheme="majorHAnsi" w:eastAsiaTheme="majorEastAsia" w:hAnsiTheme="majorHAnsi" w:cstheme="majorBidi"/>
          <w:highlight w:val="red"/>
        </w:rPr>
        <w:t>&lt;GO TO THE SCRIPT TAB AND VERIFY WHETHER THE JOB READS FROM OR WRITES TO THE GLUE DATA CATALOG, S3, OR BOTH. IDENTIFY THE EXACT CODE AND LOCATIONS BEFORE DESCRIBING THE JOB'S OUTPUT IN THIS SECTION.&gt;</w:t>
      </w:r>
    </w:p>
    <w:p w14:paraId="686B6879" w14:textId="77777777" w:rsidR="005D0C7F" w:rsidRPr="00C72FD4" w:rsidRDefault="005D0C7F" w:rsidP="00043384">
      <w:pPr>
        <w:pStyle w:val="Heading2"/>
      </w:pPr>
      <w:r w:rsidRPr="00C72FD4">
        <w:t>Job runs</w:t>
      </w:r>
    </w:p>
    <w:p w14:paraId="7B93C84A" w14:textId="77777777" w:rsidR="005D0C7F" w:rsidRPr="00C72FD4" w:rsidRDefault="005D0C7F" w:rsidP="005D0C7F">
      <w:pPr>
        <w:pStyle w:val="ListParagraph"/>
        <w:numPr>
          <w:ilvl w:val="0"/>
          <w:numId w:val="13"/>
        </w:numPr>
        <w:rPr>
          <w:rFonts w:asciiTheme="majorHAnsi" w:eastAsiaTheme="majorEastAsia" w:hAnsiTheme="majorHAnsi" w:cstheme="majorBidi"/>
        </w:rPr>
      </w:pPr>
      <w:r w:rsidRPr="00C72FD4">
        <w:rPr>
          <w:rFonts w:asciiTheme="majorHAnsi" w:eastAsiaTheme="majorEastAsia" w:hAnsiTheme="majorHAnsi" w:cstheme="majorBidi"/>
        </w:rPr>
        <w:t>Select the Runs tab to view previous runs of the job.</w:t>
      </w:r>
    </w:p>
    <w:p w14:paraId="6F77B305"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AVMT4 Glue job Runs tab with run status, start time, and run ID&gt;</w:t>
      </w:r>
    </w:p>
    <w:p w14:paraId="5E1BB5A2" w14:textId="77777777" w:rsidR="005D0C7F" w:rsidRPr="00C72FD4" w:rsidRDefault="005D0C7F" w:rsidP="005D0C7F">
      <w:pPr>
        <w:pStyle w:val="ListParagraph"/>
        <w:numPr>
          <w:ilvl w:val="0"/>
          <w:numId w:val="13"/>
        </w:numPr>
        <w:rPr>
          <w:rFonts w:asciiTheme="majorHAnsi" w:eastAsiaTheme="majorEastAsia" w:hAnsiTheme="majorHAnsi" w:cstheme="majorBidi"/>
        </w:rPr>
      </w:pPr>
      <w:r w:rsidRPr="00C72FD4">
        <w:rPr>
          <w:rFonts w:asciiTheme="majorHAnsi" w:eastAsiaTheme="majorEastAsia" w:hAnsiTheme="majorHAnsi" w:cstheme="majorBidi"/>
        </w:rPr>
        <w:t>Select a run to review its status, start and end time, run ID, arguments, and available logs.</w:t>
      </w:r>
    </w:p>
    <w:p w14:paraId="6813FA91"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details of a selected AVMT4 Glue job run&gt;</w:t>
      </w:r>
    </w:p>
    <w:p w14:paraId="61806A09"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To match a Glue job run to a Step Functions execution, open the state machine execution and inspect its RunGlueJob step. Compare the Glue job run ID with the run ID shown in AWS Glue. This is useful when the job has run multiple times with different source or target databases.</w:t>
      </w:r>
    </w:p>
    <w:p w14:paraId="1670C18D" w14:textId="77777777" w:rsidR="005D0C7F" w:rsidRPr="00C72FD4" w:rsidRDefault="005D0C7F" w:rsidP="005D0C7F">
      <w:p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If a run failed, review its error details and CloudWatch logs. Compare the error with the arguments passed by Step Functions and the paths and database names used by the script.</w:t>
      </w:r>
    </w:p>
    <w:p w14:paraId="7EBDEF5F" w14:textId="77777777" w:rsidR="005D0C7F"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yellow"/>
        </w:rPr>
        <w:t>&lt;SCREENSHOT showing where to open the selected job run's error details and logs&gt;</w:t>
      </w:r>
    </w:p>
    <w:p w14:paraId="731C824D" w14:textId="77777777" w:rsidR="00C53BCE" w:rsidRPr="00134FFA" w:rsidRDefault="00C53BCE" w:rsidP="00C53BCE">
      <w:pPr>
        <w:rPr>
          <w:rFonts w:asciiTheme="majorHAnsi" w:eastAsiaTheme="majorEastAsia" w:hAnsiTheme="majorHAnsi" w:cstheme="majorBidi"/>
        </w:rPr>
      </w:pPr>
      <w:r w:rsidRPr="00134FFA">
        <w:rPr>
          <w:rFonts w:asciiTheme="majorHAnsi" w:eastAsiaTheme="majorEastAsia" w:hAnsiTheme="majorHAnsi" w:cstheme="majorBidi"/>
        </w:rPr>
        <w:t>A Succeeded job status does not necessarily mean that every source table loaded successfully. The script records several table-level failures and skipped conditions in its results without raising an exception for those conditions. Review the JSON summary and logs to determine the outcome for individual tables.</w:t>
      </w:r>
    </w:p>
    <w:p w14:paraId="27BFCB99" w14:textId="77777777" w:rsidR="00C53BCE" w:rsidRPr="00134FFA" w:rsidRDefault="00C53BCE" w:rsidP="00C53BCE">
      <w:pPr>
        <w:rPr>
          <w:rFonts w:asciiTheme="majorHAnsi" w:eastAsiaTheme="majorEastAsia" w:hAnsiTheme="majorHAnsi" w:cstheme="majorBidi"/>
        </w:rPr>
      </w:pPr>
      <w:r w:rsidRPr="00134FFA">
        <w:rPr>
          <w:rFonts w:asciiTheme="majorHAnsi" w:eastAsiaTheme="majorEastAsia" w:hAnsiTheme="majorHAnsi" w:cstheme="majorBidi"/>
        </w:rPr>
        <w:t>&lt;OPEN THE SUMMARY FOR THE SELECTED RUN AND REVIEW ITS success, skipped, AND failed ARRAYS. COMPARE THE SUMMARY WITH THE GLUE LOGS AND THE POST-EXECUTION NOTIFICATION.&gt;</w:t>
      </w:r>
    </w:p>
    <w:p w14:paraId="0D6EA6E2" w14:textId="77777777" w:rsidR="005D0C7F" w:rsidRPr="00C72FD4" w:rsidRDefault="005D0C7F" w:rsidP="00043384">
      <w:pPr>
        <w:pStyle w:val="Heading2"/>
      </w:pPr>
      <w:r w:rsidRPr="00C72FD4">
        <w:t>The steps to navigate to an AWS Glue database</w:t>
      </w:r>
    </w:p>
    <w:p w14:paraId="6904F5AE" w14:textId="77777777" w:rsidR="005D0C7F" w:rsidRPr="00C72FD4" w:rsidRDefault="005D0C7F" w:rsidP="005D0C7F">
      <w:pPr>
        <w:pStyle w:val="ListParagraph"/>
        <w:numPr>
          <w:ilvl w:val="0"/>
          <w:numId w:val="14"/>
        </w:numPr>
        <w:rPr>
          <w:rFonts w:asciiTheme="majorHAnsi" w:eastAsiaTheme="majorEastAsia" w:hAnsiTheme="majorHAnsi" w:cstheme="majorBidi"/>
        </w:rPr>
      </w:pPr>
      <w:r w:rsidRPr="00C72FD4">
        <w:rPr>
          <w:rFonts w:asciiTheme="majorHAnsi" w:eastAsiaTheme="majorEastAsia" w:hAnsiTheme="majorHAnsi" w:cstheme="majorBidi"/>
        </w:rPr>
        <w:t>In the AWS Glue left navigation menu, expand Data Catalog and select Databases.</w:t>
      </w:r>
    </w:p>
    <w:p w14:paraId="7E51FC48" w14:textId="77777777" w:rsidR="005D0C7F" w:rsidRPr="00C72FD4" w:rsidRDefault="005D0C7F" w:rsidP="005D0C7F">
      <w:pPr>
        <w:ind w:left="360"/>
        <w:rPr>
          <w:rFonts w:asciiTheme="majorHAnsi" w:eastAsiaTheme="majorEastAsia" w:hAnsiTheme="majorHAnsi" w:cstheme="majorBidi"/>
        </w:rPr>
      </w:pPr>
      <w:r w:rsidRPr="00C72FD4">
        <w:rPr>
          <w:rFonts w:asciiTheme="majorHAnsi" w:eastAsiaTheme="majorEastAsia" w:hAnsiTheme="majorHAnsi" w:cstheme="majorBidi"/>
        </w:rPr>
        <w:t>&lt;SCREENSHOT showing the AWS Glue Data Catalog Databases page&gt;</w:t>
      </w:r>
    </w:p>
    <w:p w14:paraId="473D1DE3" w14:textId="77777777" w:rsidR="00301846" w:rsidRPr="00C72FD4" w:rsidRDefault="00301846" w:rsidP="00301846">
      <w:pPr>
        <w:numPr>
          <w:ilvl w:val="0"/>
          <w:numId w:val="26"/>
        </w:numPr>
        <w:rPr>
          <w:rFonts w:asciiTheme="majorHAnsi" w:eastAsiaTheme="majorEastAsia" w:hAnsiTheme="majorHAnsi" w:cstheme="majorBidi"/>
          <w:highlight w:val="yellow"/>
        </w:rPr>
      </w:pPr>
      <w:r w:rsidRPr="00C72FD4">
        <w:rPr>
          <w:rFonts w:asciiTheme="majorHAnsi" w:eastAsiaTheme="majorEastAsia" w:hAnsiTheme="majorHAnsi" w:cstheme="majorBidi"/>
          <w:highlight w:val="yellow"/>
        </w:rPr>
        <w:t>Search for the AVMT4 target database:</w:t>
      </w:r>
    </w:p>
    <w:p w14:paraId="0EB077F1" w14:textId="77777777" w:rsidR="00301846" w:rsidRPr="00C72FD4" w:rsidRDefault="00301846" w:rsidP="00301846">
      <w:pPr>
        <w:rPr>
          <w:rFonts w:asciiTheme="majorHAnsi" w:eastAsiaTheme="majorEastAsia" w:hAnsiTheme="majorHAnsi" w:cstheme="majorBidi"/>
        </w:rPr>
      </w:pPr>
      <w:r w:rsidRPr="00C72FD4">
        <w:rPr>
          <w:rFonts w:asciiTheme="majorHAnsi" w:eastAsiaTheme="majorEastAsia" w:hAnsiTheme="majorHAnsi" w:cstheme="majorBidi"/>
        </w:rPr>
        <w:t>dev1_kg01_bronze_avmt4_gluedb</w:t>
      </w:r>
    </w:p>
    <w:p w14:paraId="22F6104D" w14:textId="77777777" w:rsidR="00301846" w:rsidRPr="00C2143C" w:rsidRDefault="00301846" w:rsidP="00301846">
      <w:pPr>
        <w:rPr>
          <w:rFonts w:asciiTheme="majorHAnsi" w:eastAsiaTheme="majorEastAsia" w:hAnsiTheme="majorHAnsi" w:cstheme="majorBidi"/>
          <w:highlight w:val="red"/>
        </w:rPr>
      </w:pPr>
      <w:r w:rsidRPr="00C2143C">
        <w:rPr>
          <w:rFonts w:asciiTheme="majorHAnsi" w:eastAsiaTheme="majorEastAsia" w:hAnsiTheme="majorHAnsi" w:cstheme="majorBidi"/>
          <w:highlight w:val="red"/>
        </w:rPr>
        <w:t>This database is created by infra/templates/nested/glue-cfn.yaml. Its name follows this pattern:</w:t>
      </w:r>
    </w:p>
    <w:p w14:paraId="54DC12D8" w14:textId="77777777" w:rsidR="00301846" w:rsidRPr="00C72FD4" w:rsidRDefault="00301846" w:rsidP="00301846">
      <w:pPr>
        <w:rPr>
          <w:rFonts w:asciiTheme="majorHAnsi" w:eastAsiaTheme="majorEastAsia" w:hAnsiTheme="majorHAnsi" w:cstheme="majorBidi"/>
        </w:rPr>
      </w:pPr>
      <w:r w:rsidRPr="00C2143C">
        <w:rPr>
          <w:rFonts w:asciiTheme="majorHAnsi" w:eastAsiaTheme="majorEastAsia" w:hAnsiTheme="majorHAnsi" w:cstheme="majorBidi"/>
          <w:highlight w:val="red"/>
        </w:rPr>
        <w:t>${Environment}</w:t>
      </w:r>
      <w:r w:rsidRPr="00C2143C">
        <w:rPr>
          <w:rFonts w:asciiTheme="majorHAnsi" w:eastAsiaTheme="majorEastAsia" w:hAnsiTheme="majorHAnsi" w:cstheme="majorBidi"/>
          <w:i/>
          <w:iCs/>
          <w:highlight w:val="red"/>
        </w:rPr>
        <w:t>${Eapplid}</w:t>
      </w:r>
      <w:r w:rsidRPr="00C2143C">
        <w:rPr>
          <w:rFonts w:asciiTheme="majorHAnsi" w:eastAsiaTheme="majorEastAsia" w:hAnsiTheme="majorHAnsi" w:cstheme="majorBidi"/>
          <w:highlight w:val="red"/>
        </w:rPr>
        <w:t>${Medallion}_${SourceIdentifier}${SourceIdentifierVersion}_gluedb</w:t>
      </w:r>
    </w:p>
    <w:p w14:paraId="19CBBD24" w14:textId="77777777" w:rsidR="00301846" w:rsidRPr="00C72FD4" w:rsidRDefault="00301846" w:rsidP="00301846">
      <w:pPr>
        <w:numPr>
          <w:ilvl w:val="0"/>
          <w:numId w:val="27"/>
        </w:numPr>
        <w:rPr>
          <w:rFonts w:asciiTheme="majorHAnsi" w:eastAsiaTheme="majorEastAsia" w:hAnsiTheme="majorHAnsi" w:cstheme="majorBidi"/>
        </w:rPr>
      </w:pPr>
      <w:r w:rsidRPr="00C72FD4">
        <w:rPr>
          <w:rFonts w:asciiTheme="majorHAnsi" w:eastAsiaTheme="majorEastAsia" w:hAnsiTheme="majorHAnsi" w:cstheme="majorBidi"/>
        </w:rPr>
        <w:t>Source database: dev_lh00_bronze_sbavmtut04_gluedb_&lt;SSM-resolved-project-ID&gt;</w:t>
      </w:r>
    </w:p>
    <w:p w14:paraId="3823CB4C" w14:textId="77777777" w:rsidR="00301846" w:rsidRPr="00C72FD4" w:rsidRDefault="00301846" w:rsidP="00301846">
      <w:pPr>
        <w:numPr>
          <w:ilvl w:val="0"/>
          <w:numId w:val="27"/>
        </w:numPr>
        <w:rPr>
          <w:rFonts w:asciiTheme="majorHAnsi" w:eastAsiaTheme="majorEastAsia" w:hAnsiTheme="majorHAnsi" w:cstheme="majorBidi"/>
        </w:rPr>
      </w:pPr>
      <w:r w:rsidRPr="00C72FD4">
        <w:rPr>
          <w:rFonts w:asciiTheme="majorHAnsi" w:eastAsiaTheme="majorEastAsia" w:hAnsiTheme="majorHAnsi" w:cstheme="majorBidi"/>
        </w:rPr>
        <w:lastRenderedPageBreak/>
        <w:t>Target database: dev1_kg01_bronze_avmt4_gluedb</w:t>
      </w:r>
    </w:p>
    <w:p w14:paraId="503AE572" w14:textId="77777777" w:rsidR="00301846" w:rsidRPr="00C2143C" w:rsidRDefault="00301846" w:rsidP="00301846">
      <w:pPr>
        <w:rPr>
          <w:rFonts w:asciiTheme="majorHAnsi" w:eastAsiaTheme="majorEastAsia" w:hAnsiTheme="majorHAnsi" w:cstheme="majorBidi"/>
          <w:highlight w:val="red"/>
        </w:rPr>
      </w:pPr>
      <w:r w:rsidRPr="00C2143C">
        <w:rPr>
          <w:rFonts w:asciiTheme="majorHAnsi" w:eastAsiaTheme="majorEastAsia" w:hAnsiTheme="majorHAnsi" w:cstheme="majorBidi"/>
          <w:highlight w:val="red"/>
        </w:rPr>
        <w:t>The source database is referenced by the job and scheduled execution input. It is not created by the AVMT Glue database template.</w:t>
      </w:r>
    </w:p>
    <w:p w14:paraId="7E812126" w14:textId="77777777" w:rsidR="00301846" w:rsidRPr="00C72FD4" w:rsidRDefault="00301846" w:rsidP="00301846">
      <w:pPr>
        <w:rPr>
          <w:rFonts w:asciiTheme="majorHAnsi" w:eastAsiaTheme="majorEastAsia" w:hAnsiTheme="majorHAnsi" w:cstheme="majorBidi"/>
        </w:rPr>
      </w:pPr>
      <w:r w:rsidRPr="00C2143C">
        <w:rPr>
          <w:rFonts w:asciiTheme="majorHAnsi" w:eastAsiaTheme="majorEastAsia" w:hAnsiTheme="majorHAnsi" w:cstheme="majorBidi"/>
          <w:highlight w:val="red"/>
        </w:rPr>
        <w:t>&lt;INSERT THE FULL SOURCE DATABASE NAME FROM THE SELECTED EXECUTION. CONFIRM THAT YOU ARE REVIEWING THE dev1 TARGET DATABASE RATHER THAN THE dev DATABASE OR THE SOURCE DATABASE.&gt;</w:t>
      </w:r>
      <w:r w:rsidRPr="00C72FD4">
        <w:rPr>
          <w:rFonts w:asciiTheme="majorHAnsi" w:eastAsiaTheme="majorEastAsia" w:hAnsiTheme="majorHAnsi" w:cstheme="majorBidi"/>
        </w:rPr>
        <w:t xml:space="preserve"> </w:t>
      </w:r>
    </w:p>
    <w:p w14:paraId="7B8C0F8A" w14:textId="77777777" w:rsidR="00301846" w:rsidRPr="00C72FD4" w:rsidRDefault="00301846" w:rsidP="00301846">
      <w:pPr>
        <w:rPr>
          <w:rFonts w:asciiTheme="majorHAnsi" w:eastAsiaTheme="majorEastAsia" w:hAnsiTheme="majorHAnsi" w:cstheme="majorBidi"/>
        </w:rPr>
      </w:pPr>
    </w:p>
    <w:p w14:paraId="756574DC" w14:textId="41F4C4CF" w:rsidR="005D0C7F" w:rsidRPr="0089767D" w:rsidRDefault="005D0C7F" w:rsidP="0089767D">
      <w:pPr>
        <w:pStyle w:val="ListParagraph"/>
        <w:numPr>
          <w:ilvl w:val="0"/>
          <w:numId w:val="26"/>
        </w:numPr>
        <w:rPr>
          <w:rFonts w:asciiTheme="majorHAnsi" w:eastAsiaTheme="majorEastAsia" w:hAnsiTheme="majorHAnsi" w:cstheme="majorBidi"/>
        </w:rPr>
      </w:pPr>
      <w:r w:rsidRPr="0089767D">
        <w:rPr>
          <w:rFonts w:asciiTheme="majorHAnsi" w:eastAsiaTheme="majorEastAsia" w:hAnsiTheme="majorHAnsi" w:cstheme="majorBidi"/>
        </w:rPr>
        <w:t>Select the relevant database to view its details and tables.</w:t>
      </w:r>
    </w:p>
    <w:p w14:paraId="50410EDC"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selected Glue database and its table list&gt;</w:t>
      </w:r>
    </w:p>
    <w:p w14:paraId="136B47A6" w14:textId="77777777" w:rsidR="0056774B"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A Glue database is a grouping of table definitions in the Data Catalog. It does not itself store the table’s data files.</w:t>
      </w:r>
    </w:p>
    <w:p w14:paraId="5864024D" w14:textId="77777777" w:rsidR="00417363" w:rsidRPr="00134FFA" w:rsidRDefault="00417363" w:rsidP="00417363">
      <w:pPr>
        <w:rPr>
          <w:rFonts w:asciiTheme="majorHAnsi" w:eastAsiaTheme="majorEastAsia" w:hAnsiTheme="majorHAnsi" w:cstheme="majorBidi"/>
        </w:rPr>
      </w:pPr>
      <w:r w:rsidRPr="00134FFA">
        <w:rPr>
          <w:rFonts w:asciiTheme="majorHAnsi" w:eastAsiaTheme="majorEastAsia" w:hAnsiTheme="majorHAnsi" w:cstheme="majorBidi"/>
        </w:rPr>
        <w:t>Select taaor to review its columns, data types, and location.</w:t>
      </w:r>
    </w:p>
    <w:p w14:paraId="52F51D35" w14:textId="77777777" w:rsidR="002910C4" w:rsidRPr="00134FFA" w:rsidRDefault="002910C4" w:rsidP="002910C4">
      <w:pPr>
        <w:rPr>
          <w:rFonts w:asciiTheme="majorHAnsi" w:eastAsiaTheme="majorEastAsia" w:hAnsiTheme="majorHAnsi" w:cstheme="majorBidi"/>
        </w:rPr>
      </w:pPr>
      <w:r w:rsidRPr="00134FFA">
        <w:rPr>
          <w:rFonts w:asciiTheme="majorHAnsi" w:eastAsiaTheme="majorEastAsia" w:hAnsiTheme="majorHAnsi" w:cstheme="majorBidi"/>
        </w:rPr>
        <w:t>&lt;SCREENSHOT showing the taaor schema, Iceberg table properties, and location in the Glue Data Catalog&gt;</w:t>
      </w:r>
    </w:p>
    <w:p w14:paraId="206E51D9" w14:textId="77777777" w:rsidR="002910C4" w:rsidRPr="00134FFA" w:rsidRDefault="002910C4" w:rsidP="002910C4">
      <w:pPr>
        <w:numPr>
          <w:ilvl w:val="0"/>
          <w:numId w:val="36"/>
        </w:numPr>
        <w:rPr>
          <w:rFonts w:asciiTheme="majorHAnsi" w:eastAsiaTheme="majorEastAsia" w:hAnsiTheme="majorHAnsi" w:cstheme="majorBidi"/>
        </w:rPr>
      </w:pPr>
      <w:r w:rsidRPr="00134FFA">
        <w:rPr>
          <w:rFonts w:asciiTheme="majorHAnsi" w:eastAsiaTheme="majorEastAsia" w:hAnsiTheme="majorHAnsi" w:cstheme="majorBidi"/>
        </w:rPr>
        <w:t>Table name: taaor</w:t>
      </w:r>
    </w:p>
    <w:p w14:paraId="4346B245" w14:textId="77777777" w:rsidR="002910C4" w:rsidRPr="00134FFA" w:rsidRDefault="002910C4" w:rsidP="002910C4">
      <w:pPr>
        <w:numPr>
          <w:ilvl w:val="0"/>
          <w:numId w:val="36"/>
        </w:numPr>
        <w:rPr>
          <w:rFonts w:asciiTheme="majorHAnsi" w:eastAsiaTheme="majorEastAsia" w:hAnsiTheme="majorHAnsi" w:cstheme="majorBidi"/>
        </w:rPr>
      </w:pPr>
      <w:r w:rsidRPr="00134FFA">
        <w:rPr>
          <w:rFonts w:asciiTheme="majorHAnsi" w:eastAsiaTheme="majorEastAsia" w:hAnsiTheme="majorHAnsi" w:cstheme="majorBidi"/>
        </w:rPr>
        <w:t>Table location: s3://&lt;resolved-data-lake-bucket-name&gt;/bronze/avmt4/taaor/</w:t>
      </w:r>
    </w:p>
    <w:p w14:paraId="0A31E300" w14:textId="77777777" w:rsidR="002910C4" w:rsidRPr="00134FFA" w:rsidRDefault="002910C4" w:rsidP="002910C4">
      <w:pPr>
        <w:rPr>
          <w:rFonts w:asciiTheme="majorHAnsi" w:eastAsiaTheme="majorEastAsia" w:hAnsiTheme="majorHAnsi" w:cstheme="majorBidi"/>
        </w:rPr>
      </w:pPr>
      <w:r w:rsidRPr="00134FFA">
        <w:rPr>
          <w:rFonts w:asciiTheme="majorHAnsi" w:eastAsiaTheme="majorEastAsia" w:hAnsiTheme="majorHAnsi" w:cstheme="majorBidi"/>
        </w:rPr>
        <w:t>Compare the table location with the objects shown in S3. Athena can use the cataloged Iceberg table to query the records represented by its current table metadata.</w:t>
      </w:r>
    </w:p>
    <w:p w14:paraId="1324BEB6"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Compare the table location with the objects shown in S3. This identifies the data the table definition points to. If the table is available through the selected catalog in Athena, you can use Athena to inspect or query that data.</w:t>
      </w:r>
    </w:p>
    <w:p w14:paraId="03B51241"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highlight w:val="yellow"/>
        </w:rPr>
        <w:t>The resources in this example work together as follows: EventBridge invokes the Step Functions state machine at its scheduled time. Step Functions passes execution values to the Glue job and waits for the job run to finish. The job script determines how those values are used to process data. S3 holds the objects at the locations used by the workflow, the Glue Data Catalog holds database and table definitions, and Athena can query a suitable cataloged table for inspection.</w:t>
      </w:r>
    </w:p>
    <w:p w14:paraId="5489FBB0" w14:textId="77777777" w:rsidR="005D0C7F" w:rsidRPr="00C72FD4" w:rsidRDefault="005D0C7F" w:rsidP="005D0C7F">
      <w:pPr>
        <w:rPr>
          <w:rFonts w:asciiTheme="majorHAnsi" w:eastAsiaTheme="majorEastAsia" w:hAnsiTheme="majorHAnsi" w:cstheme="majorBidi"/>
        </w:rPr>
      </w:pPr>
      <w:r w:rsidRPr="00C72FD4">
        <w:rPr>
          <w:rFonts w:asciiTheme="majorHAnsi" w:eastAsiaTheme="majorEastAsia" w:hAnsiTheme="majorHAnsi" w:cstheme="majorBidi"/>
        </w:rPr>
        <w:t>&lt;SCREENSHOT showing the same AVMT4 example across the Step Functions execution input, Glue job run arguments, Glue table location, and S3 prefix&gt;</w:t>
      </w:r>
    </w:p>
    <w:p w14:paraId="7D313E8E" w14:textId="77777777" w:rsidR="0056774B" w:rsidRPr="00C72FD4" w:rsidRDefault="0056774B" w:rsidP="0056774B">
      <w:pPr>
        <w:rPr>
          <w:rFonts w:asciiTheme="majorHAnsi" w:eastAsiaTheme="majorEastAsia" w:hAnsiTheme="majorHAnsi" w:cstheme="majorBidi"/>
        </w:rPr>
      </w:pPr>
    </w:p>
    <w:p w14:paraId="6539C744" w14:textId="77777777" w:rsidR="0056774B" w:rsidRPr="00C72FD4" w:rsidRDefault="0056774B" w:rsidP="0056774B">
      <w:pPr>
        <w:pStyle w:val="Heading2"/>
      </w:pPr>
      <w:r w:rsidRPr="00C72FD4">
        <w:t>Infrastructure as code</w:t>
      </w:r>
    </w:p>
    <w:p w14:paraId="749E7B4E"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AVMT repository defines the Glue database, tables, and job through CloudFormation templates. main-cfn.yaml connects the nested stacks and passes resource outputs between them.</w:t>
      </w:r>
    </w:p>
    <w:p w14:paraId="7EED45FC" w14:textId="77777777" w:rsidR="0056774B" w:rsidRPr="00057227" w:rsidRDefault="0056774B" w:rsidP="0056774B">
      <w:pPr>
        <w:rPr>
          <w:rFonts w:asciiTheme="majorHAnsi" w:eastAsiaTheme="majorEastAsia" w:hAnsiTheme="majorHAnsi" w:cstheme="majorBidi"/>
          <w:highlight w:val="yellow"/>
        </w:rPr>
      </w:pPr>
      <w:r w:rsidRPr="00057227">
        <w:rPr>
          <w:rFonts w:asciiTheme="majorHAnsi" w:eastAsiaTheme="majorEastAsia" w:hAnsiTheme="majorHAnsi" w:cstheme="majorBidi"/>
          <w:highlight w:val="yellow"/>
        </w:rPr>
        <w:t>The main files are:</w:t>
      </w:r>
    </w:p>
    <w:p w14:paraId="6FA2CF0D" w14:textId="77777777" w:rsidR="0056774B" w:rsidRPr="00057227" w:rsidRDefault="0056774B" w:rsidP="0056774B">
      <w:pPr>
        <w:numPr>
          <w:ilvl w:val="0"/>
          <w:numId w:val="29"/>
        </w:numPr>
        <w:rPr>
          <w:rFonts w:asciiTheme="majorHAnsi" w:eastAsiaTheme="majorEastAsia" w:hAnsiTheme="majorHAnsi" w:cstheme="majorBidi"/>
          <w:highlight w:val="yellow"/>
        </w:rPr>
      </w:pPr>
      <w:r w:rsidRPr="00057227">
        <w:rPr>
          <w:rFonts w:asciiTheme="majorHAnsi" w:eastAsiaTheme="majorEastAsia" w:hAnsiTheme="majorHAnsi" w:cstheme="majorBidi"/>
          <w:highlight w:val="yellow"/>
        </w:rPr>
        <w:t>infra/templates/main-cfn.yaml</w:t>
      </w:r>
    </w:p>
    <w:p w14:paraId="53EE2553" w14:textId="77777777" w:rsidR="0056774B" w:rsidRPr="00057227" w:rsidRDefault="0056774B" w:rsidP="0056774B">
      <w:pPr>
        <w:numPr>
          <w:ilvl w:val="0"/>
          <w:numId w:val="29"/>
        </w:numPr>
        <w:rPr>
          <w:rFonts w:asciiTheme="majorHAnsi" w:eastAsiaTheme="majorEastAsia" w:hAnsiTheme="majorHAnsi" w:cstheme="majorBidi"/>
          <w:highlight w:val="yellow"/>
        </w:rPr>
      </w:pPr>
      <w:r w:rsidRPr="00057227">
        <w:rPr>
          <w:rFonts w:asciiTheme="majorHAnsi" w:eastAsiaTheme="majorEastAsia" w:hAnsiTheme="majorHAnsi" w:cstheme="majorBidi"/>
          <w:highlight w:val="yellow"/>
        </w:rPr>
        <w:lastRenderedPageBreak/>
        <w:t>infra/templates/nested/glue-cfn.yaml</w:t>
      </w:r>
    </w:p>
    <w:p w14:paraId="721AC7E0" w14:textId="77777777" w:rsidR="0056774B" w:rsidRPr="00057227" w:rsidRDefault="0056774B" w:rsidP="0056774B">
      <w:pPr>
        <w:numPr>
          <w:ilvl w:val="0"/>
          <w:numId w:val="29"/>
        </w:numPr>
        <w:rPr>
          <w:rFonts w:asciiTheme="majorHAnsi" w:eastAsiaTheme="majorEastAsia" w:hAnsiTheme="majorHAnsi" w:cstheme="majorBidi"/>
          <w:highlight w:val="yellow"/>
        </w:rPr>
      </w:pPr>
      <w:r w:rsidRPr="00057227">
        <w:rPr>
          <w:rFonts w:asciiTheme="majorHAnsi" w:eastAsiaTheme="majorEastAsia" w:hAnsiTheme="majorHAnsi" w:cstheme="majorBidi"/>
          <w:highlight w:val="yellow"/>
        </w:rPr>
        <w:t>infra/templates/nested/glue-job-cfn.yaml</w:t>
      </w:r>
    </w:p>
    <w:p w14:paraId="0872DDB4" w14:textId="707F127C" w:rsidR="0056774B" w:rsidRPr="00C72FD4" w:rsidRDefault="0056774B" w:rsidP="0056774B">
      <w:pPr>
        <w:rPr>
          <w:rFonts w:asciiTheme="majorHAnsi" w:eastAsiaTheme="majorEastAsia" w:hAnsiTheme="majorHAnsi" w:cstheme="majorBidi"/>
        </w:rPr>
      </w:pPr>
      <w:r w:rsidRPr="00057227">
        <w:rPr>
          <w:rFonts w:asciiTheme="majorHAnsi" w:eastAsiaTheme="majorEastAsia" w:hAnsiTheme="majorHAnsi" w:cstheme="majorBidi"/>
          <w:highlight w:val="yellow"/>
        </w:rPr>
        <w:t xml:space="preserve">The processing code is stored separately in </w:t>
      </w:r>
      <w:r w:rsidR="0039437B">
        <w:rPr>
          <w:rFonts w:asciiTheme="majorHAnsi" w:eastAsiaTheme="majorEastAsia" w:hAnsiTheme="majorHAnsi" w:cstheme="majorBidi"/>
          <w:highlight w:val="yellow"/>
        </w:rPr>
        <w:t xml:space="preserve">the Azure repo under </w:t>
      </w:r>
      <w:r w:rsidRPr="00057227">
        <w:rPr>
          <w:rFonts w:asciiTheme="majorHAnsi" w:eastAsiaTheme="majorEastAsia" w:hAnsiTheme="majorHAnsi" w:cstheme="majorBidi"/>
          <w:highlight w:val="yellow"/>
        </w:rPr>
        <w:t>scripts/glue/kg01-pdp-bronze-active-view-entire-db-multithreads.py.</w:t>
      </w:r>
    </w:p>
    <w:p w14:paraId="39B009A6" w14:textId="77777777" w:rsidR="0056774B" w:rsidRPr="00C72FD4" w:rsidRDefault="0056774B" w:rsidP="0056774B">
      <w:pPr>
        <w:rPr>
          <w:rFonts w:asciiTheme="majorHAnsi" w:eastAsiaTheme="majorEastAsia" w:hAnsiTheme="majorHAnsi" w:cstheme="majorBidi"/>
        </w:rPr>
      </w:pPr>
    </w:p>
    <w:p w14:paraId="316EF52E" w14:textId="3532C3A5" w:rsidR="0056774B" w:rsidRPr="00C72FD4" w:rsidRDefault="0056774B" w:rsidP="0056774B">
      <w:pPr>
        <w:pStyle w:val="Heading3"/>
      </w:pPr>
      <w:r w:rsidRPr="00C72FD4">
        <w:t xml:space="preserve">main-cfn.yaml </w:t>
      </w:r>
      <w:r w:rsidR="00C72FD4" w:rsidRPr="00C72FD4">
        <w:t>-</w:t>
      </w:r>
      <w:r w:rsidRPr="00C72FD4">
        <w:t xml:space="preserve"> Parent stack</w:t>
      </w:r>
    </w:p>
    <w:p w14:paraId="08C0B151"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Parameters</w:t>
      </w:r>
    </w:p>
    <w:p w14:paraId="635F2E77"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parent template supplies shared values such as Environment, Eapplid, Medallion, SourceIdentifier, and SourceIdentifierVersion.</w:t>
      </w:r>
    </w:p>
    <w:p w14:paraId="5586745B"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For the development-branch example, the configuration resolves to:</w:t>
      </w:r>
    </w:p>
    <w:p w14:paraId="222A9AD5" w14:textId="77777777" w:rsidR="0056774B" w:rsidRPr="00C72FD4" w:rsidRDefault="0056774B" w:rsidP="0056774B">
      <w:pPr>
        <w:numPr>
          <w:ilvl w:val="0"/>
          <w:numId w:val="30"/>
        </w:numPr>
        <w:rPr>
          <w:rFonts w:asciiTheme="majorHAnsi" w:eastAsiaTheme="majorEastAsia" w:hAnsiTheme="majorHAnsi" w:cstheme="majorBidi"/>
        </w:rPr>
      </w:pPr>
      <w:r w:rsidRPr="00C72FD4">
        <w:rPr>
          <w:rFonts w:asciiTheme="majorHAnsi" w:eastAsiaTheme="majorEastAsia" w:hAnsiTheme="majorHAnsi" w:cstheme="majorBidi"/>
        </w:rPr>
        <w:t>Environment: dev1</w:t>
      </w:r>
    </w:p>
    <w:p w14:paraId="578293B3" w14:textId="77777777" w:rsidR="0056774B" w:rsidRPr="00C72FD4" w:rsidRDefault="0056774B" w:rsidP="0056774B">
      <w:pPr>
        <w:numPr>
          <w:ilvl w:val="0"/>
          <w:numId w:val="30"/>
        </w:numPr>
        <w:rPr>
          <w:rFonts w:asciiTheme="majorHAnsi" w:eastAsiaTheme="majorEastAsia" w:hAnsiTheme="majorHAnsi" w:cstheme="majorBidi"/>
        </w:rPr>
      </w:pPr>
      <w:r w:rsidRPr="00C72FD4">
        <w:rPr>
          <w:rFonts w:asciiTheme="majorHAnsi" w:eastAsiaTheme="majorEastAsia" w:hAnsiTheme="majorHAnsi" w:cstheme="majorBidi"/>
        </w:rPr>
        <w:t>Eapplid: kg01</w:t>
      </w:r>
    </w:p>
    <w:p w14:paraId="47692E51" w14:textId="77777777" w:rsidR="0056774B" w:rsidRPr="00C72FD4" w:rsidRDefault="0056774B" w:rsidP="0056774B">
      <w:pPr>
        <w:numPr>
          <w:ilvl w:val="0"/>
          <w:numId w:val="30"/>
        </w:numPr>
        <w:rPr>
          <w:rFonts w:asciiTheme="majorHAnsi" w:eastAsiaTheme="majorEastAsia" w:hAnsiTheme="majorHAnsi" w:cstheme="majorBidi"/>
        </w:rPr>
      </w:pPr>
      <w:r w:rsidRPr="00C72FD4">
        <w:rPr>
          <w:rFonts w:asciiTheme="majorHAnsi" w:eastAsiaTheme="majorEastAsia" w:hAnsiTheme="majorHAnsi" w:cstheme="majorBidi"/>
        </w:rPr>
        <w:t>Medallion: bronze</w:t>
      </w:r>
    </w:p>
    <w:p w14:paraId="2922AFAC" w14:textId="77777777" w:rsidR="0056774B" w:rsidRPr="00C72FD4" w:rsidRDefault="0056774B" w:rsidP="0056774B">
      <w:pPr>
        <w:numPr>
          <w:ilvl w:val="0"/>
          <w:numId w:val="30"/>
        </w:numPr>
        <w:rPr>
          <w:rFonts w:asciiTheme="majorHAnsi" w:eastAsiaTheme="majorEastAsia" w:hAnsiTheme="majorHAnsi" w:cstheme="majorBidi"/>
        </w:rPr>
      </w:pPr>
      <w:r w:rsidRPr="00C72FD4">
        <w:rPr>
          <w:rFonts w:asciiTheme="majorHAnsi" w:eastAsiaTheme="majorEastAsia" w:hAnsiTheme="majorHAnsi" w:cstheme="majorBidi"/>
        </w:rPr>
        <w:t>SourceIdentifier: avmt</w:t>
      </w:r>
    </w:p>
    <w:p w14:paraId="32BA0F95" w14:textId="77777777" w:rsidR="0056774B" w:rsidRPr="00C72FD4" w:rsidRDefault="0056774B" w:rsidP="0056774B">
      <w:pPr>
        <w:numPr>
          <w:ilvl w:val="0"/>
          <w:numId w:val="30"/>
        </w:numPr>
        <w:rPr>
          <w:rFonts w:asciiTheme="majorHAnsi" w:eastAsiaTheme="majorEastAsia" w:hAnsiTheme="majorHAnsi" w:cstheme="majorBidi"/>
        </w:rPr>
      </w:pPr>
      <w:r w:rsidRPr="00C72FD4">
        <w:rPr>
          <w:rFonts w:asciiTheme="majorHAnsi" w:eastAsiaTheme="majorEastAsia" w:hAnsiTheme="majorHAnsi" w:cstheme="majorBidi"/>
        </w:rPr>
        <w:t>SourceIdentifierVersion: 4</w:t>
      </w:r>
    </w:p>
    <w:p w14:paraId="26F4A684" w14:textId="77777777" w:rsidR="0056774B" w:rsidRPr="00C72FD4" w:rsidRDefault="0056774B" w:rsidP="0056774B">
      <w:pPr>
        <w:rPr>
          <w:rFonts w:asciiTheme="majorHAnsi" w:eastAsiaTheme="majorEastAsia" w:hAnsiTheme="majorHAnsi" w:cstheme="majorBidi"/>
        </w:rPr>
      </w:pPr>
      <w:r w:rsidRPr="001D6C96">
        <w:rPr>
          <w:rFonts w:asciiTheme="majorHAnsi" w:eastAsiaTheme="majorEastAsia" w:hAnsiTheme="majorHAnsi" w:cstheme="majorBidi"/>
          <w:highlight w:val="yellow"/>
        </w:rPr>
        <w:t>buildspec.yaml</w:t>
      </w:r>
      <w:r w:rsidRPr="00C72FD4">
        <w:rPr>
          <w:rFonts w:asciiTheme="majorHAnsi" w:eastAsiaTheme="majorEastAsia" w:hAnsiTheme="majorHAnsi" w:cstheme="majorBidi"/>
        </w:rPr>
        <w:t xml:space="preserve"> updates the environment configuration according to the CodeBuild initiator’s name. For an initiator ending in -development, the Dev configuration uses dev1. For one ending in -main, it uses dev.</w:t>
      </w:r>
    </w:p>
    <w:p w14:paraId="12A4D233"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DatalakeUnibucketName is retrieved from Parameter Store. GlueAssetLocation is supplied by the environment configuration file. The operations script bucket is supplied through CmdOpsGlueScriptsBucketName, whose default is ops-kg99-cmd-operations-glue-scripts.</w:t>
      </w:r>
    </w:p>
    <w:p w14:paraId="5820A380"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infra/templates/main-cfn.yaml showing the shared parameters, DatalakeUnibucketName SSM reference, and CmdOpsGlueScriptsBucketName default&gt;</w:t>
      </w:r>
    </w:p>
    <w:p w14:paraId="772D4F72"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Resources and dependencies</w:t>
      </w:r>
    </w:p>
    <w:p w14:paraId="204DC279"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 xml:space="preserve">GlueStack references </w:t>
      </w:r>
      <w:r w:rsidRPr="001D6C96">
        <w:rPr>
          <w:rFonts w:asciiTheme="majorHAnsi" w:eastAsiaTheme="majorEastAsia" w:hAnsiTheme="majorHAnsi" w:cstheme="majorBidi"/>
          <w:highlight w:val="yellow"/>
        </w:rPr>
        <w:t>nested/glue-cfn.yaml</w:t>
      </w:r>
      <w:r w:rsidRPr="00C72FD4">
        <w:rPr>
          <w:rFonts w:asciiTheme="majorHAnsi" w:eastAsiaTheme="majorEastAsia" w:hAnsiTheme="majorHAnsi" w:cstheme="majorBidi"/>
        </w:rPr>
        <w:t>. It creates the target database and its predefined tables.</w:t>
      </w:r>
    </w:p>
    <w:p w14:paraId="622A71C0"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 xml:space="preserve">IamStack creates the Glue execution role. GlueJobStack references </w:t>
      </w:r>
      <w:r w:rsidRPr="001D6C96">
        <w:rPr>
          <w:rFonts w:asciiTheme="majorHAnsi" w:eastAsiaTheme="majorEastAsia" w:hAnsiTheme="majorHAnsi" w:cstheme="majorBidi"/>
          <w:highlight w:val="yellow"/>
        </w:rPr>
        <w:t>nested/glue-job-cfn.yaml</w:t>
      </w:r>
      <w:r w:rsidRPr="00C72FD4">
        <w:rPr>
          <w:rFonts w:asciiTheme="majorHAnsi" w:eastAsiaTheme="majorEastAsia" w:hAnsiTheme="majorHAnsi" w:cstheme="majorBidi"/>
        </w:rPr>
        <w:t xml:space="preserve"> and depends on GlueStack and IamStack.</w:t>
      </w:r>
    </w:p>
    <w:p w14:paraId="115AABC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parent stack passes these outputs to GlueJobStack:</w:t>
      </w:r>
    </w:p>
    <w:p w14:paraId="5E7C4FF3" w14:textId="77777777" w:rsidR="0056774B" w:rsidRPr="001D6C96" w:rsidRDefault="0056774B" w:rsidP="0056774B">
      <w:pPr>
        <w:numPr>
          <w:ilvl w:val="0"/>
          <w:numId w:val="31"/>
        </w:numPr>
        <w:rPr>
          <w:rFonts w:asciiTheme="majorHAnsi" w:eastAsiaTheme="majorEastAsia" w:hAnsiTheme="majorHAnsi" w:cstheme="majorBidi"/>
          <w:highlight w:val="yellow"/>
        </w:rPr>
      </w:pPr>
      <w:r w:rsidRPr="001D6C96">
        <w:rPr>
          <w:rFonts w:asciiTheme="majorHAnsi" w:eastAsiaTheme="majorEastAsia" w:hAnsiTheme="majorHAnsi" w:cstheme="majorBidi"/>
          <w:highlight w:val="yellow"/>
        </w:rPr>
        <w:t>GlueExecutionRoleArn: !GetAtt IamStack.Outputs.GlueExecutionRole</w:t>
      </w:r>
    </w:p>
    <w:p w14:paraId="6213FDA2" w14:textId="77777777" w:rsidR="0056774B" w:rsidRPr="001D6C96" w:rsidRDefault="0056774B" w:rsidP="0056774B">
      <w:pPr>
        <w:numPr>
          <w:ilvl w:val="0"/>
          <w:numId w:val="31"/>
        </w:numPr>
        <w:rPr>
          <w:rFonts w:asciiTheme="majorHAnsi" w:eastAsiaTheme="majorEastAsia" w:hAnsiTheme="majorHAnsi" w:cstheme="majorBidi"/>
          <w:highlight w:val="yellow"/>
        </w:rPr>
      </w:pPr>
      <w:r w:rsidRPr="001D6C96">
        <w:rPr>
          <w:rFonts w:asciiTheme="majorHAnsi" w:eastAsiaTheme="majorEastAsia" w:hAnsiTheme="majorHAnsi" w:cstheme="majorBidi"/>
          <w:highlight w:val="yellow"/>
        </w:rPr>
        <w:t>SpokeDatabase: !GetAtt GlueStack.Outputs.GlueDatabase</w:t>
      </w:r>
    </w:p>
    <w:p w14:paraId="33F62052"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This connects the job to the role and database created by the other nested stacks without hardcoding their deployed names.</w:t>
      </w:r>
    </w:p>
    <w:p w14:paraId="0442B5EC"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lastRenderedPageBreak/>
        <w:t>LakeFormationPermissionStack receives the database name and Glue role ARN to configure target database, table, and data-location permissions.</w:t>
      </w:r>
    </w:p>
    <w:p w14:paraId="0E49C0D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StateMachineStack receives GlueJobStack.Outputs.GlueJobName so that RunGlueJob invokes the job created by the pipeline.</w:t>
      </w:r>
    </w:p>
    <w:p w14:paraId="3E77514B"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infra/templates/main-cfn.yaml showing GlueStack, GlueJobStack, their dependencies and parameter references, and the GlueJobName reference in StateMachineStack&gt;</w:t>
      </w:r>
    </w:p>
    <w:p w14:paraId="027680A4"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Conditions</w:t>
      </w:r>
    </w:p>
    <w:p w14:paraId="1731D79E"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DeployGlueDB and DeployGlueJob control the deployment of the database and job nested stacks through IsDeployGlueDB and IsDeployGlueJob.</w:t>
      </w:r>
    </w:p>
    <w:p w14:paraId="6E29792D"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Both are set to "true" in the supplied Dev configuration.</w:t>
      </w:r>
    </w:p>
    <w:p w14:paraId="481AADB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infra/templates/main-cfn.yaml showing IsDeployGlueDB and IsDeployGlueJob, with the corresponding values from infra/params/pipeline-config-dev.json&gt;</w:t>
      </w:r>
    </w:p>
    <w:p w14:paraId="4286C40F" w14:textId="77777777" w:rsidR="0056774B" w:rsidRPr="00C72FD4" w:rsidRDefault="0056774B" w:rsidP="0056774B">
      <w:pPr>
        <w:rPr>
          <w:rFonts w:asciiTheme="majorHAnsi" w:eastAsiaTheme="majorEastAsia" w:hAnsiTheme="majorHAnsi" w:cstheme="majorBidi"/>
        </w:rPr>
      </w:pPr>
    </w:p>
    <w:p w14:paraId="471C3BFB" w14:textId="32A49A40" w:rsidR="0056774B" w:rsidRPr="00C72FD4" w:rsidRDefault="0056774B" w:rsidP="0056774B">
      <w:pPr>
        <w:pStyle w:val="Heading3"/>
      </w:pPr>
      <w:r w:rsidRPr="00C72FD4">
        <w:t xml:space="preserve">glue-cfn.yaml </w:t>
      </w:r>
      <w:r w:rsidR="00C72FD4" w:rsidRPr="00C72FD4">
        <w:t>-</w:t>
      </w:r>
      <w:r w:rsidRPr="00C72FD4">
        <w:t xml:space="preserve"> Database and table infrastructure</w:t>
      </w:r>
    </w:p>
    <w:p w14:paraId="2135DF6E"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Parameters</w:t>
      </w:r>
    </w:p>
    <w:p w14:paraId="2AC9513C"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database template receives:</w:t>
      </w:r>
    </w:p>
    <w:p w14:paraId="083E2F36" w14:textId="77777777" w:rsidR="0056774B" w:rsidRPr="00C72FD4" w:rsidRDefault="0056774B" w:rsidP="0056774B">
      <w:pPr>
        <w:numPr>
          <w:ilvl w:val="0"/>
          <w:numId w:val="32"/>
        </w:numPr>
        <w:rPr>
          <w:rFonts w:asciiTheme="majorHAnsi" w:eastAsiaTheme="majorEastAsia" w:hAnsiTheme="majorHAnsi" w:cstheme="majorBidi"/>
        </w:rPr>
      </w:pPr>
      <w:r w:rsidRPr="00C72FD4">
        <w:rPr>
          <w:rFonts w:asciiTheme="majorHAnsi" w:eastAsiaTheme="majorEastAsia" w:hAnsiTheme="majorHAnsi" w:cstheme="majorBidi"/>
        </w:rPr>
        <w:t>Environment</w:t>
      </w:r>
    </w:p>
    <w:p w14:paraId="54A5D7DF" w14:textId="77777777" w:rsidR="0056774B" w:rsidRPr="00C72FD4" w:rsidRDefault="0056774B" w:rsidP="0056774B">
      <w:pPr>
        <w:numPr>
          <w:ilvl w:val="0"/>
          <w:numId w:val="32"/>
        </w:numPr>
        <w:rPr>
          <w:rFonts w:asciiTheme="majorHAnsi" w:eastAsiaTheme="majorEastAsia" w:hAnsiTheme="majorHAnsi" w:cstheme="majorBidi"/>
        </w:rPr>
      </w:pPr>
      <w:r w:rsidRPr="00C72FD4">
        <w:rPr>
          <w:rFonts w:asciiTheme="majorHAnsi" w:eastAsiaTheme="majorEastAsia" w:hAnsiTheme="majorHAnsi" w:cstheme="majorBidi"/>
        </w:rPr>
        <w:t>Eapplid</w:t>
      </w:r>
    </w:p>
    <w:p w14:paraId="79577B1F" w14:textId="77777777" w:rsidR="0056774B" w:rsidRPr="00C72FD4" w:rsidRDefault="0056774B" w:rsidP="0056774B">
      <w:pPr>
        <w:numPr>
          <w:ilvl w:val="0"/>
          <w:numId w:val="32"/>
        </w:numPr>
        <w:rPr>
          <w:rFonts w:asciiTheme="majorHAnsi" w:eastAsiaTheme="majorEastAsia" w:hAnsiTheme="majorHAnsi" w:cstheme="majorBidi"/>
        </w:rPr>
      </w:pPr>
      <w:r w:rsidRPr="00C72FD4">
        <w:rPr>
          <w:rFonts w:asciiTheme="majorHAnsi" w:eastAsiaTheme="majorEastAsia" w:hAnsiTheme="majorHAnsi" w:cstheme="majorBidi"/>
        </w:rPr>
        <w:t>Medallion</w:t>
      </w:r>
    </w:p>
    <w:p w14:paraId="2C1B50CB" w14:textId="77777777" w:rsidR="0056774B" w:rsidRPr="00C72FD4" w:rsidRDefault="0056774B" w:rsidP="0056774B">
      <w:pPr>
        <w:numPr>
          <w:ilvl w:val="0"/>
          <w:numId w:val="32"/>
        </w:numPr>
        <w:rPr>
          <w:rFonts w:asciiTheme="majorHAnsi" w:eastAsiaTheme="majorEastAsia" w:hAnsiTheme="majorHAnsi" w:cstheme="majorBidi"/>
        </w:rPr>
      </w:pPr>
      <w:r w:rsidRPr="00C72FD4">
        <w:rPr>
          <w:rFonts w:asciiTheme="majorHAnsi" w:eastAsiaTheme="majorEastAsia" w:hAnsiTheme="majorHAnsi" w:cstheme="majorBidi"/>
        </w:rPr>
        <w:t>SourceIdentifier</w:t>
      </w:r>
    </w:p>
    <w:p w14:paraId="2EF75164" w14:textId="77777777" w:rsidR="0056774B" w:rsidRPr="00C72FD4" w:rsidRDefault="0056774B" w:rsidP="0056774B">
      <w:pPr>
        <w:numPr>
          <w:ilvl w:val="0"/>
          <w:numId w:val="32"/>
        </w:numPr>
        <w:rPr>
          <w:rFonts w:asciiTheme="majorHAnsi" w:eastAsiaTheme="majorEastAsia" w:hAnsiTheme="majorHAnsi" w:cstheme="majorBidi"/>
        </w:rPr>
      </w:pPr>
      <w:r w:rsidRPr="00C72FD4">
        <w:rPr>
          <w:rFonts w:asciiTheme="majorHAnsi" w:eastAsiaTheme="majorEastAsia" w:hAnsiTheme="majorHAnsi" w:cstheme="majorBidi"/>
        </w:rPr>
        <w:t>SourceIdentifierVersion</w:t>
      </w:r>
    </w:p>
    <w:p w14:paraId="60FA3468" w14:textId="77777777" w:rsidR="0056774B" w:rsidRPr="00C72FD4" w:rsidRDefault="0056774B" w:rsidP="0056774B">
      <w:pPr>
        <w:numPr>
          <w:ilvl w:val="0"/>
          <w:numId w:val="32"/>
        </w:numPr>
        <w:rPr>
          <w:rFonts w:asciiTheme="majorHAnsi" w:eastAsiaTheme="majorEastAsia" w:hAnsiTheme="majorHAnsi" w:cstheme="majorBidi"/>
        </w:rPr>
      </w:pPr>
      <w:r w:rsidRPr="00C72FD4">
        <w:rPr>
          <w:rFonts w:asciiTheme="majorHAnsi" w:eastAsiaTheme="majorEastAsia" w:hAnsiTheme="majorHAnsi" w:cstheme="majorBidi"/>
        </w:rPr>
        <w:t>DatalakeUnibucketName</w:t>
      </w:r>
    </w:p>
    <w:p w14:paraId="79B953C4"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These values generate the database name and the S3 locations for its tables.</w:t>
      </w:r>
    </w:p>
    <w:p w14:paraId="55CF8C2D"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Resources</w:t>
      </w:r>
    </w:p>
    <w:p w14:paraId="16416B7F"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GlueDatabase is an AWS::Glue::Database resource. CatalogId uses AWS::AccountId, so the database belongs to the Glue Data Catalog of the account where the stack is deployed.</w:t>
      </w:r>
    </w:p>
    <w:p w14:paraId="66C5B61C"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DatabaseInput defines the description and name. For the dev1 AVMT4 example, the name becomes dev1_kg01_bronze_avmt4_gluedb.</w:t>
      </w:r>
    </w:p>
    <w:p w14:paraId="49E83B3E"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infra/templates/nested/glue-cfn.yaml showing the Parameters section and GlueDatabase resource&gt;</w:t>
      </w:r>
    </w:p>
    <w:p w14:paraId="6D35A904"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template also defines 83 AWS::Glue::Table resources. Each references GlueDatabase and supplies its table name, column schema, and S3 location.</w:t>
      </w:r>
    </w:p>
    <w:p w14:paraId="3EA1E31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lastRenderedPageBreak/>
        <w:t>For example, GlueTableTAAOR defines:</w:t>
      </w:r>
    </w:p>
    <w:p w14:paraId="6391745E" w14:textId="77777777" w:rsidR="0056774B" w:rsidRPr="00C72FD4" w:rsidRDefault="0056774B" w:rsidP="0056774B">
      <w:pPr>
        <w:numPr>
          <w:ilvl w:val="0"/>
          <w:numId w:val="33"/>
        </w:numPr>
        <w:rPr>
          <w:rFonts w:asciiTheme="majorHAnsi" w:eastAsiaTheme="majorEastAsia" w:hAnsiTheme="majorHAnsi" w:cstheme="majorBidi"/>
        </w:rPr>
      </w:pPr>
      <w:r w:rsidRPr="00C72FD4">
        <w:rPr>
          <w:rFonts w:asciiTheme="majorHAnsi" w:eastAsiaTheme="majorEastAsia" w:hAnsiTheme="majorHAnsi" w:cstheme="majorBidi"/>
        </w:rPr>
        <w:t>Table name: taaor</w:t>
      </w:r>
    </w:p>
    <w:p w14:paraId="5E2A2EE3" w14:textId="77777777" w:rsidR="0056774B" w:rsidRPr="00C72FD4" w:rsidRDefault="0056774B" w:rsidP="0056774B">
      <w:pPr>
        <w:numPr>
          <w:ilvl w:val="0"/>
          <w:numId w:val="33"/>
        </w:numPr>
        <w:rPr>
          <w:rFonts w:asciiTheme="majorHAnsi" w:eastAsiaTheme="majorEastAsia" w:hAnsiTheme="majorHAnsi" w:cstheme="majorBidi"/>
        </w:rPr>
      </w:pPr>
      <w:r w:rsidRPr="00C72FD4">
        <w:rPr>
          <w:rFonts w:asciiTheme="majorHAnsi" w:eastAsiaTheme="majorEastAsia" w:hAnsiTheme="majorHAnsi" w:cstheme="majorBidi"/>
        </w:rPr>
        <w:t>Table type: EXTERNAL_TABLE</w:t>
      </w:r>
    </w:p>
    <w:p w14:paraId="13559428" w14:textId="77777777" w:rsidR="0056774B" w:rsidRPr="00C72FD4" w:rsidRDefault="0056774B" w:rsidP="0056774B">
      <w:pPr>
        <w:numPr>
          <w:ilvl w:val="0"/>
          <w:numId w:val="33"/>
        </w:numPr>
        <w:rPr>
          <w:rFonts w:asciiTheme="majorHAnsi" w:eastAsiaTheme="majorEastAsia" w:hAnsiTheme="majorHAnsi" w:cstheme="majorBidi"/>
        </w:rPr>
      </w:pPr>
      <w:r w:rsidRPr="00C72FD4">
        <w:rPr>
          <w:rFonts w:asciiTheme="majorHAnsi" w:eastAsiaTheme="majorEastAsia" w:hAnsiTheme="majorHAnsi" w:cstheme="majorBidi"/>
        </w:rPr>
        <w:t>Classification: iceberg</w:t>
      </w:r>
    </w:p>
    <w:p w14:paraId="55218644" w14:textId="77777777" w:rsidR="0056774B" w:rsidRPr="00C72FD4" w:rsidRDefault="0056774B" w:rsidP="0056774B">
      <w:pPr>
        <w:numPr>
          <w:ilvl w:val="0"/>
          <w:numId w:val="33"/>
        </w:numPr>
        <w:rPr>
          <w:rFonts w:asciiTheme="majorHAnsi" w:eastAsiaTheme="majorEastAsia" w:hAnsiTheme="majorHAnsi" w:cstheme="majorBidi"/>
        </w:rPr>
      </w:pPr>
      <w:r w:rsidRPr="00C72FD4">
        <w:rPr>
          <w:rFonts w:asciiTheme="majorHAnsi" w:eastAsiaTheme="majorEastAsia" w:hAnsiTheme="majorHAnsi" w:cstheme="majorBidi"/>
        </w:rPr>
        <w:t>Iceberg version: 2</w:t>
      </w:r>
    </w:p>
    <w:p w14:paraId="0228C057" w14:textId="77777777" w:rsidR="0056774B" w:rsidRPr="00C72FD4" w:rsidRDefault="0056774B" w:rsidP="0056774B">
      <w:pPr>
        <w:numPr>
          <w:ilvl w:val="0"/>
          <w:numId w:val="33"/>
        </w:numPr>
        <w:rPr>
          <w:rFonts w:asciiTheme="majorHAnsi" w:eastAsiaTheme="majorEastAsia" w:hAnsiTheme="majorHAnsi" w:cstheme="majorBidi"/>
        </w:rPr>
      </w:pPr>
      <w:r w:rsidRPr="00C72FD4">
        <w:rPr>
          <w:rFonts w:asciiTheme="majorHAnsi" w:eastAsiaTheme="majorEastAsia" w:hAnsiTheme="majorHAnsi" w:cstheme="majorBidi"/>
        </w:rPr>
        <w:t>Metadata operation: CREATE</w:t>
      </w:r>
    </w:p>
    <w:p w14:paraId="706770B7" w14:textId="77777777" w:rsidR="0056774B" w:rsidRPr="00C72FD4" w:rsidRDefault="0056774B" w:rsidP="0056774B">
      <w:pPr>
        <w:numPr>
          <w:ilvl w:val="0"/>
          <w:numId w:val="33"/>
        </w:numPr>
        <w:rPr>
          <w:rFonts w:asciiTheme="majorHAnsi" w:eastAsiaTheme="majorEastAsia" w:hAnsiTheme="majorHAnsi" w:cstheme="majorBidi"/>
        </w:rPr>
      </w:pPr>
      <w:r w:rsidRPr="00C72FD4">
        <w:rPr>
          <w:rFonts w:asciiTheme="majorHAnsi" w:eastAsiaTheme="majorEastAsia" w:hAnsiTheme="majorHAnsi" w:cstheme="majorBidi"/>
        </w:rPr>
        <w:t>Location: s3://${DatalakeUnibucketName}/${Medallion}/${SourceIdentifier}${SourceIdentifierVersion}/taaor/</w:t>
      </w:r>
    </w:p>
    <w:p w14:paraId="4B5C15A4"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Columns section specifies the names and types expected by the table.</w:t>
      </w:r>
    </w:p>
    <w:p w14:paraId="26B71A68"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These resources create the database and table definitions. The Glue job subsequently loads records into the target tables. table_load_status is created by the processing script rather than by this template.</w:t>
      </w:r>
    </w:p>
    <w:p w14:paraId="597CDBD9"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infra/templates/nested/glue-cfn.yaml showing GlueTableTAAOR, DatabaseName, OpenTableFormatInput, TableInput, Location, and representative Columns&gt;</w:t>
      </w:r>
    </w:p>
    <w:p w14:paraId="260B0C65"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Output</w:t>
      </w:r>
    </w:p>
    <w:p w14:paraId="10E73C23"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template returns the created database name:</w:t>
      </w:r>
    </w:p>
    <w:p w14:paraId="11FABC19"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GlueDatabase: Value: !Ref GlueDatabase</w:t>
      </w:r>
    </w:p>
    <w:p w14:paraId="5B0EB318"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main-cfn.yaml retrieves this output and supplies it to the Glue job as SpokeDatabase and to the Lake Formation stack as GlueDatabase.</w:t>
      </w:r>
    </w:p>
    <w:p w14:paraId="5DF97968" w14:textId="77777777" w:rsidR="0056774B"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infra/templates/nested/glue-cfn.yaml showing the GlueDatabase output, and from main-cfn.yaml showing where that output is passed to the other nested stacks&gt;</w:t>
      </w:r>
    </w:p>
    <w:p w14:paraId="06C75497" w14:textId="77777777" w:rsidR="00E71EB2" w:rsidRPr="00C72FD4" w:rsidRDefault="00E71EB2" w:rsidP="0056774B">
      <w:pPr>
        <w:rPr>
          <w:rFonts w:asciiTheme="majorHAnsi" w:eastAsiaTheme="majorEastAsia" w:hAnsiTheme="majorHAnsi" w:cstheme="majorBidi"/>
        </w:rPr>
      </w:pPr>
    </w:p>
    <w:p w14:paraId="46B374E1" w14:textId="74FAC5E3" w:rsidR="0056774B" w:rsidRPr="00C72FD4" w:rsidRDefault="0056774B" w:rsidP="00E71EB2">
      <w:pPr>
        <w:pStyle w:val="Heading3"/>
      </w:pPr>
      <w:r w:rsidRPr="00C72FD4">
        <w:t xml:space="preserve">glue-job-cfn.yaml </w:t>
      </w:r>
      <w:r w:rsidR="00C72FD4" w:rsidRPr="00C72FD4">
        <w:t>-</w:t>
      </w:r>
      <w:r w:rsidRPr="00C72FD4">
        <w:t xml:space="preserve"> Job infrastructure</w:t>
      </w:r>
    </w:p>
    <w:p w14:paraId="6D97BD5E"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Parameters</w:t>
      </w:r>
    </w:p>
    <w:p w14:paraId="7148B2FC"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job template receives the shared naming parameters, the Glue execution role ARN, the target database name, the data lake bucket name, and the operations script bucket name.</w:t>
      </w:r>
    </w:p>
    <w:p w14:paraId="0D0766DC"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GlueMaxParallel has a default of "10". main-cfn.yaml does not pass an override for that parameter in the supplied repository.</w:t>
      </w:r>
    </w:p>
    <w:p w14:paraId="7001BC64"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GlueAssetLocation identifies the S3 base location used for temporary files, Spark event logs, and the additional Python dependency.</w:t>
      </w:r>
    </w:p>
    <w:p w14:paraId="0DA54A8F"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Resources</w:t>
      </w:r>
    </w:p>
    <w:p w14:paraId="1929F7BD"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GlueJob is an AWS::Glue::Job resource.</w:t>
      </w:r>
    </w:p>
    <w:p w14:paraId="7A11D271"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lastRenderedPageBreak/>
        <w:t>Its name is generated from Environment, Eapplid, SourceIdentifier, and SourceIdentifierVersion:</w:t>
      </w:r>
    </w:p>
    <w:p w14:paraId="18C32F84"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${Environment}-${Eapplid}-${SourceIdentifier}${SourceIdentifierVersion}-active-view-entire-db-multi-threads-cfn-generated</w:t>
      </w:r>
    </w:p>
    <w:p w14:paraId="1302952D"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Role references GlueExecutionRoleArn. Command specifies glueetl and the S3 location of the Python script.</w:t>
      </w:r>
    </w:p>
    <w:p w14:paraId="652197FE"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infra/templates/nested/glue-job-cfn.yaml showing GlueJob, Name, Role, ExecutionProperty, and Command&gt;</w:t>
      </w:r>
    </w:p>
    <w:p w14:paraId="54D0D166"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job uses Glue version 5.0, three G.1X workers, and STANDARD execution class. It allows one concurrent run, has no automatic job retries, and has a timeout of 480 minutes.</w:t>
      </w:r>
    </w:p>
    <w:p w14:paraId="69FE25FF"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DefaultArguments configure the job’s source and target databases, spoke_path, max_parallel, temporary directory, logging options, and additional Python dependency. Job bookmarks are disabled.</w:t>
      </w:r>
    </w:p>
    <w:p w14:paraId="56048FB6"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source database name is constructed using EnvMap and a project ID retrieved from Parameter Store. Both dev and dev1 map to the dev hub source naming pattern.</w:t>
      </w:r>
    </w:p>
    <w:p w14:paraId="080A1E6D"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infra/templates/nested/glue-job-cfn.yaml showing EnvMap, the relevant DefaultArguments, GlueVersion, WorkerType, NumberOfWorkers, MaxRetries, and Timeout&gt;</w:t>
      </w:r>
    </w:p>
    <w:p w14:paraId="073DDEE5"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Connection and security configuration</w:t>
      </w:r>
    </w:p>
    <w:p w14:paraId="6B9C9982"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job references an existing Glue connection through:</w:t>
      </w:r>
    </w:p>
    <w:p w14:paraId="71B9F168"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/ADLH/dataeng-security/glue/app_network_connection/name</w:t>
      </w:r>
    </w:p>
    <w:p w14:paraId="056F1341"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Its security configuration is retrieved through:</w:t>
      </w:r>
    </w:p>
    <w:p w14:paraId="11424A7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/ADLH/datacatalog/glue/security-config/id</w:t>
      </w:r>
    </w:p>
    <w:p w14:paraId="372F1391"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These references allow the job to use centrally configured connection and security resources. This template references those resources; it does not create them.</w:t>
      </w:r>
    </w:p>
    <w:p w14:paraId="240E69D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 xml:space="preserve">&lt;GO TO THE DEPLOYED GLUE JOB AND CONFIRM THE RESOLVED CONNECTION AND SECURITY CONFIGURATION. REVIEW THEIR DETAILS TO IDENTIFY THE ACTUAL NETWORK AND ENCRYPTION SETTINGS.&gt; </w:t>
      </w:r>
    </w:p>
    <w:p w14:paraId="57FEE725"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Output</w:t>
      </w:r>
    </w:p>
    <w:p w14:paraId="68F65D51"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The template returns the created job name:</w:t>
      </w:r>
    </w:p>
    <w:p w14:paraId="4E66D553"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GlueJobName: Value: !Ref GlueJob</w:t>
      </w:r>
    </w:p>
    <w:p w14:paraId="5A12B661"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main-cfn.yaml passes this output to StateMachineStack. The state machine template substitutes it into the RunGlueJob task.</w:t>
      </w:r>
    </w:p>
    <w:p w14:paraId="1AEB904A"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&lt;CODE BLOCK FROM infra/templates/nested/glue-job-cfn.yaml showing GlueJobName, and from main-cfn.yaml showing its reference in StateMachineStack&gt;</w:t>
      </w:r>
    </w:p>
    <w:p w14:paraId="5A0B33AF" w14:textId="77777777" w:rsidR="0056774B" w:rsidRPr="00C72FD4" w:rsidRDefault="0056774B" w:rsidP="0056774B">
      <w:pPr>
        <w:numPr>
          <w:ilvl w:val="0"/>
          <w:numId w:val="28"/>
        </w:numPr>
        <w:rPr>
          <w:rFonts w:asciiTheme="majorHAnsi" w:eastAsiaTheme="majorEastAsia" w:hAnsiTheme="majorHAnsi" w:cstheme="majorBidi"/>
          <w:b/>
          <w:bCs/>
        </w:rPr>
      </w:pPr>
      <w:r w:rsidRPr="00C72FD4">
        <w:rPr>
          <w:rFonts w:asciiTheme="majorHAnsi" w:eastAsiaTheme="majorEastAsia" w:hAnsiTheme="majorHAnsi" w:cstheme="majorBidi"/>
          <w:b/>
          <w:bCs/>
        </w:rPr>
        <w:t>Glue script and deployment</w:t>
      </w:r>
    </w:p>
    <w:p w14:paraId="7ACAA161"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lastRenderedPageBreak/>
        <w:t>kg01-pdp-bronze-active-view-entire-db-multithreads.py contains the processing logic executed by the job. At a high level, it discovers source tables, processes them in parallel, loads corresponding target Iceberg tables, and writes counts and a processing summary.</w:t>
      </w:r>
    </w:p>
    <w:p w14:paraId="4A9DFA27"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buildspec.yaml packages main-cfn.yaml and its referenced deployment assets using aws cloudformation package. It produces template-export.yml and environment configuration files for subsequent pipeline actions.</w:t>
      </w:r>
    </w:p>
    <w:p w14:paraId="29928402"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buildspec-script-copy.yaml separately copies the Glue script to an environment-specific location in S3 using KMS encryption. The Glue job’s ScriptLocation must point to that copied object.</w:t>
      </w:r>
    </w:p>
    <w:p w14:paraId="74DF1265"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 xml:space="preserve">&lt;CODE BLOCK FROM buildspec.yaml showing the CloudFormation package command and output artifacts&gt; &lt;CODE BLOCK FROM buildspec-script-copy.yaml showing the environment selection and aws s3 cp command for the Glue script&gt; </w:t>
      </w:r>
    </w:p>
    <w:p w14:paraId="2CD1AC72" w14:textId="77777777" w:rsidR="0056774B" w:rsidRPr="00C72FD4" w:rsidRDefault="0056774B" w:rsidP="0056774B">
      <w:pPr>
        <w:rPr>
          <w:rFonts w:asciiTheme="majorHAnsi" w:eastAsiaTheme="majorEastAsia" w:hAnsiTheme="majorHAnsi" w:cstheme="majorBidi"/>
        </w:rPr>
      </w:pPr>
      <w:r w:rsidRPr="00C72FD4">
        <w:rPr>
          <w:rFonts w:asciiTheme="majorHAnsi" w:eastAsiaTheme="majorEastAsia" w:hAnsiTheme="majorHAnsi" w:cstheme="majorBidi"/>
        </w:rPr>
        <w:t>&lt;GO TO CODEPIPELINE AND THE ASSOCIATED CODEBUILD PROJECTS. CONFIRM WHICH ACTION USES EACH BUILDSPEC, THE VALUES OF ENV AND GLUE_SCRIPTS_BUCKET FOR THE SCRIPT-COPY ACTION, AND THAT ITS DESTINATION MATCHES THE DEPLOYED GLUE JOB'S ScriptLocation. ALSO CONFIRM WHICH DEPLOYMENT ACTION USES template-export.yml AND pipeline-config-dev.json.&gt;</w:t>
      </w:r>
    </w:p>
    <w:p w14:paraId="0B19F0A2" w14:textId="77777777" w:rsidR="0056774B" w:rsidRPr="00C72FD4" w:rsidRDefault="0056774B" w:rsidP="00430631">
      <w:pPr>
        <w:rPr>
          <w:rFonts w:asciiTheme="majorHAnsi" w:eastAsiaTheme="majorEastAsia" w:hAnsiTheme="majorHAnsi" w:cstheme="majorBidi"/>
        </w:rPr>
      </w:pPr>
    </w:p>
    <w:p w14:paraId="5F51E20F" w14:textId="77777777" w:rsidR="00430631" w:rsidRPr="00C72FD4" w:rsidRDefault="00430631" w:rsidP="00430631">
      <w:pPr>
        <w:rPr>
          <w:rFonts w:asciiTheme="majorHAnsi" w:eastAsiaTheme="majorEastAsia" w:hAnsiTheme="majorHAnsi" w:cstheme="majorBidi"/>
        </w:rPr>
      </w:pPr>
      <w:r w:rsidRPr="00C72FD4">
        <w:rPr>
          <w:rFonts w:asciiTheme="majorHAnsi" w:eastAsiaTheme="majorEastAsia" w:hAnsiTheme="majorHAnsi" w:cstheme="majorBidi"/>
        </w:rPr>
        <w:br w:type="page"/>
      </w:r>
    </w:p>
    <w:p w14:paraId="7F6C779F" w14:textId="305AC8DC" w:rsidR="000F5955" w:rsidRPr="00C72FD4" w:rsidRDefault="7D55DE82" w:rsidP="7D55DE82">
      <w:pPr>
        <w:pStyle w:val="Heading1"/>
      </w:pPr>
      <w:r w:rsidRPr="00C72FD4">
        <w:lastRenderedPageBreak/>
        <w:t>Heading 3</w:t>
      </w:r>
    </w:p>
    <w:p w14:paraId="7D1EDE44" w14:textId="5407E664" w:rsidR="000F5955" w:rsidRPr="00C72FD4" w:rsidRDefault="7D55DE82" w:rsidP="7D55DE82">
      <w:pPr>
        <w:rPr>
          <w:rFonts w:asciiTheme="majorHAnsi" w:eastAsiaTheme="majorEastAsia" w:hAnsiTheme="majorHAnsi" w:cstheme="majorBidi"/>
        </w:rPr>
      </w:pPr>
      <w:r w:rsidRPr="00C72FD4">
        <w:rPr>
          <w:rFonts w:asciiTheme="majorHAnsi" w:eastAsiaTheme="majorEastAsia" w:hAnsiTheme="majorHAnsi" w:cstheme="majorBidi"/>
        </w:rPr>
        <w:t>&lt;text for Heading 3&gt;</w:t>
      </w:r>
    </w:p>
    <w:p w14:paraId="76D5383F" w14:textId="7F5DA32A" w:rsidR="000F5955" w:rsidRPr="00C72FD4" w:rsidRDefault="7D55DE82" w:rsidP="7D55DE82">
      <w:pPr>
        <w:pStyle w:val="Heading2"/>
      </w:pPr>
      <w:r w:rsidRPr="00C72FD4">
        <w:t>Heading 3.1</w:t>
      </w:r>
    </w:p>
    <w:p w14:paraId="60E6171B" w14:textId="7B237EAA" w:rsidR="000F5955" w:rsidRPr="00C72FD4" w:rsidRDefault="7D55DE82" w:rsidP="7D55DE82">
      <w:pPr>
        <w:rPr>
          <w:rFonts w:asciiTheme="majorHAnsi" w:eastAsiaTheme="majorEastAsia" w:hAnsiTheme="majorHAnsi" w:cstheme="majorBidi"/>
        </w:rPr>
      </w:pPr>
      <w:r w:rsidRPr="00C72FD4">
        <w:rPr>
          <w:rFonts w:asciiTheme="majorHAnsi" w:eastAsiaTheme="majorEastAsia" w:hAnsiTheme="majorHAnsi" w:cstheme="majorBidi"/>
        </w:rPr>
        <w:t>&lt;text for Heading 3.1&gt;</w:t>
      </w:r>
    </w:p>
    <w:p w14:paraId="5BD56904" w14:textId="4D97AB90" w:rsidR="000F5955" w:rsidRPr="00C72FD4" w:rsidRDefault="7D55DE82" w:rsidP="7D55DE82">
      <w:pPr>
        <w:pStyle w:val="Heading3"/>
      </w:pPr>
      <w:r w:rsidRPr="00C72FD4">
        <w:t>Heading 3.1.1</w:t>
      </w:r>
    </w:p>
    <w:p w14:paraId="62B7CE60" w14:textId="36C3C632" w:rsidR="000F5955" w:rsidRPr="00C72FD4" w:rsidRDefault="7D55DE82" w:rsidP="7D55DE82">
      <w:pPr>
        <w:rPr>
          <w:rFonts w:asciiTheme="majorHAnsi" w:eastAsiaTheme="majorEastAsia" w:hAnsiTheme="majorHAnsi" w:cstheme="majorBidi"/>
        </w:rPr>
      </w:pPr>
      <w:r w:rsidRPr="00C72FD4">
        <w:rPr>
          <w:rFonts w:asciiTheme="majorHAnsi" w:eastAsiaTheme="majorEastAsia" w:hAnsiTheme="majorHAnsi" w:cstheme="majorBidi"/>
        </w:rPr>
        <w:t>&lt;text for Heading 3.1.1.&gt;</w:t>
      </w:r>
    </w:p>
    <w:p w14:paraId="34A76037" w14:textId="28772ACD" w:rsidR="000F5955" w:rsidRPr="00C72FD4" w:rsidRDefault="7D55DE82" w:rsidP="7D55DE82">
      <w:pPr>
        <w:pStyle w:val="Heading3"/>
      </w:pPr>
      <w:r w:rsidRPr="00C72FD4">
        <w:t>Heading 3.1.2</w:t>
      </w:r>
    </w:p>
    <w:p w14:paraId="7C33DE1D" w14:textId="6050011C" w:rsidR="000F5955" w:rsidRPr="00C72FD4" w:rsidRDefault="7D55DE82" w:rsidP="7D55DE82">
      <w:pPr>
        <w:rPr>
          <w:rFonts w:asciiTheme="majorHAnsi" w:eastAsiaTheme="majorEastAsia" w:hAnsiTheme="majorHAnsi" w:cstheme="majorBidi"/>
        </w:rPr>
      </w:pPr>
      <w:r w:rsidRPr="00C72FD4">
        <w:rPr>
          <w:rFonts w:asciiTheme="majorHAnsi" w:eastAsiaTheme="majorEastAsia" w:hAnsiTheme="majorHAnsi" w:cstheme="majorBidi"/>
        </w:rPr>
        <w:t>&lt;text for Heading 3.1.3&gt;</w:t>
      </w:r>
    </w:p>
    <w:p w14:paraId="34C00C1B" w14:textId="69A6E36E" w:rsidR="000F5955" w:rsidRPr="00C72FD4" w:rsidRDefault="7D55DE82" w:rsidP="7D55DE82">
      <w:pPr>
        <w:pStyle w:val="Heading3"/>
      </w:pPr>
      <w:r w:rsidRPr="00C72FD4">
        <w:t>Heading 3.1.3</w:t>
      </w:r>
    </w:p>
    <w:p w14:paraId="5AE92B91" w14:textId="0D10115E" w:rsidR="000F5955" w:rsidRPr="00C72FD4" w:rsidRDefault="7D55DE82" w:rsidP="7D55DE82">
      <w:r w:rsidRPr="00C72FD4">
        <w:rPr>
          <w:rFonts w:asciiTheme="majorHAnsi" w:eastAsiaTheme="majorEastAsia" w:hAnsiTheme="majorHAnsi" w:cstheme="majorBidi"/>
        </w:rPr>
        <w:t>&lt;text for Heading 3.1.3&gt;</w:t>
      </w:r>
    </w:p>
    <w:p w14:paraId="52A82D33" w14:textId="5FD821FD" w:rsidR="000F5955" w:rsidRPr="00C72FD4" w:rsidRDefault="000F5955" w:rsidP="7D55DE82">
      <w:pPr>
        <w:rPr>
          <w:rFonts w:asciiTheme="majorHAnsi" w:eastAsiaTheme="majorEastAsia" w:hAnsiTheme="majorHAnsi" w:cstheme="majorBidi"/>
        </w:rPr>
      </w:pPr>
    </w:p>
    <w:p w14:paraId="481C45D6" w14:textId="300E2401" w:rsidR="000F5955" w:rsidRPr="00C72FD4" w:rsidRDefault="00AA63AD" w:rsidP="0BA42D02">
      <w:pPr>
        <w:rPr>
          <w:rFonts w:asciiTheme="majorHAnsi" w:eastAsiaTheme="majorEastAsia" w:hAnsiTheme="majorHAnsi" w:cstheme="majorBidi"/>
        </w:rPr>
      </w:pPr>
      <w:r w:rsidRPr="00C72FD4">
        <w:rPr>
          <w:rFonts w:asciiTheme="majorHAnsi" w:eastAsiaTheme="majorEastAsia" w:hAnsiTheme="majorHAnsi" w:cstheme="majorBidi"/>
        </w:rPr>
        <w:br w:type="page"/>
      </w:r>
    </w:p>
    <w:p w14:paraId="2F7F7676" w14:textId="305AC8DC" w:rsidR="1AC853DA" w:rsidRPr="00C72FD4" w:rsidRDefault="1AC853DA" w:rsidP="0BA42D02">
      <w:pPr>
        <w:pStyle w:val="Heading1"/>
      </w:pPr>
      <w:bookmarkStart w:id="14" w:name="_Toc1783190349"/>
      <w:r w:rsidRPr="00C72FD4">
        <w:lastRenderedPageBreak/>
        <w:t xml:space="preserve">Heading </w:t>
      </w:r>
      <w:r w:rsidR="629BB9DC" w:rsidRPr="00C72FD4">
        <w:t>3</w:t>
      </w:r>
      <w:bookmarkEnd w:id="14"/>
    </w:p>
    <w:p w14:paraId="202302C1" w14:textId="5407E664" w:rsidR="1AC853DA" w:rsidRPr="00C72FD4" w:rsidRDefault="1AC853DA"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&lt;text for Heading </w:t>
      </w:r>
      <w:r w:rsidR="546C5D6B" w:rsidRPr="00C72FD4">
        <w:rPr>
          <w:rFonts w:asciiTheme="majorHAnsi" w:eastAsiaTheme="majorEastAsia" w:hAnsiTheme="majorHAnsi" w:cstheme="majorBidi"/>
        </w:rPr>
        <w:t>3</w:t>
      </w:r>
      <w:r w:rsidRPr="00C72FD4">
        <w:rPr>
          <w:rFonts w:asciiTheme="majorHAnsi" w:eastAsiaTheme="majorEastAsia" w:hAnsiTheme="majorHAnsi" w:cstheme="majorBidi"/>
        </w:rPr>
        <w:t>&gt;</w:t>
      </w:r>
    </w:p>
    <w:p w14:paraId="5461C203" w14:textId="7F5DA32A" w:rsidR="1AC853DA" w:rsidRPr="00C72FD4" w:rsidRDefault="1AC853DA" w:rsidP="0BA42D02">
      <w:pPr>
        <w:pStyle w:val="Heading2"/>
      </w:pPr>
      <w:bookmarkStart w:id="15" w:name="_Toc346713357"/>
      <w:r w:rsidRPr="00C72FD4">
        <w:t xml:space="preserve">Heading </w:t>
      </w:r>
      <w:r w:rsidR="465FBC24" w:rsidRPr="00C72FD4">
        <w:t>3.1</w:t>
      </w:r>
      <w:bookmarkEnd w:id="15"/>
    </w:p>
    <w:p w14:paraId="0311671C" w14:textId="7B237EAA" w:rsidR="1AC853DA" w:rsidRPr="00C72FD4" w:rsidRDefault="1AC853DA"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&lt;text for Heading </w:t>
      </w:r>
      <w:r w:rsidR="08181548" w:rsidRPr="00C72FD4">
        <w:rPr>
          <w:rFonts w:asciiTheme="majorHAnsi" w:eastAsiaTheme="majorEastAsia" w:hAnsiTheme="majorHAnsi" w:cstheme="majorBidi"/>
        </w:rPr>
        <w:t>3.1</w:t>
      </w:r>
      <w:r w:rsidRPr="00C72FD4">
        <w:rPr>
          <w:rFonts w:asciiTheme="majorHAnsi" w:eastAsiaTheme="majorEastAsia" w:hAnsiTheme="majorHAnsi" w:cstheme="majorBidi"/>
        </w:rPr>
        <w:t>&gt;</w:t>
      </w:r>
    </w:p>
    <w:p w14:paraId="31A7140F" w14:textId="4D97AB90" w:rsidR="1AC853DA" w:rsidRPr="00C72FD4" w:rsidRDefault="1AC853DA" w:rsidP="0BA42D02">
      <w:pPr>
        <w:pStyle w:val="Heading3"/>
      </w:pPr>
      <w:bookmarkStart w:id="16" w:name="_Toc273432107"/>
      <w:r w:rsidRPr="00C72FD4">
        <w:t>Heading 3</w:t>
      </w:r>
      <w:r w:rsidR="4E2A789B" w:rsidRPr="00C72FD4">
        <w:t>.1.1</w:t>
      </w:r>
      <w:bookmarkEnd w:id="16"/>
    </w:p>
    <w:p w14:paraId="0CD6ABC3" w14:textId="36C3C632" w:rsidR="1AC853DA" w:rsidRPr="00C72FD4" w:rsidRDefault="1AC853DA" w:rsidP="0BA42D02">
      <w:pPr>
        <w:rPr>
          <w:rFonts w:asciiTheme="majorHAnsi" w:eastAsiaTheme="majorEastAsia" w:hAnsiTheme="majorHAnsi" w:cstheme="majorBidi"/>
        </w:rPr>
      </w:pPr>
      <w:r w:rsidRPr="00C72FD4">
        <w:rPr>
          <w:rFonts w:asciiTheme="majorHAnsi" w:eastAsiaTheme="majorEastAsia" w:hAnsiTheme="majorHAnsi" w:cstheme="majorBidi"/>
        </w:rPr>
        <w:t>&lt;text for Heading 3</w:t>
      </w:r>
      <w:r w:rsidR="0BF8C6E8" w:rsidRPr="00C72FD4">
        <w:rPr>
          <w:rFonts w:asciiTheme="majorHAnsi" w:eastAsiaTheme="majorEastAsia" w:hAnsiTheme="majorHAnsi" w:cstheme="majorBidi"/>
        </w:rPr>
        <w:t>.1</w:t>
      </w:r>
      <w:r w:rsidR="06424594" w:rsidRPr="00C72FD4">
        <w:rPr>
          <w:rFonts w:asciiTheme="majorHAnsi" w:eastAsiaTheme="majorEastAsia" w:hAnsiTheme="majorHAnsi" w:cstheme="majorBidi"/>
        </w:rPr>
        <w:t>.1</w:t>
      </w:r>
      <w:r w:rsidR="0BF8C6E8" w:rsidRPr="00C72FD4">
        <w:rPr>
          <w:rFonts w:asciiTheme="majorHAnsi" w:eastAsiaTheme="majorEastAsia" w:hAnsiTheme="majorHAnsi" w:cstheme="majorBidi"/>
        </w:rPr>
        <w:t>.</w:t>
      </w:r>
      <w:r w:rsidRPr="00C72FD4">
        <w:rPr>
          <w:rFonts w:asciiTheme="majorHAnsi" w:eastAsiaTheme="majorEastAsia" w:hAnsiTheme="majorHAnsi" w:cstheme="majorBidi"/>
        </w:rPr>
        <w:t>&gt;</w:t>
      </w:r>
    </w:p>
    <w:p w14:paraId="45B660D0" w14:textId="28772ACD" w:rsidR="082416F4" w:rsidRPr="00C72FD4" w:rsidRDefault="082416F4" w:rsidP="0BA42D02">
      <w:pPr>
        <w:pStyle w:val="Heading3"/>
      </w:pPr>
      <w:bookmarkStart w:id="17" w:name="_Toc1044230597"/>
      <w:r w:rsidRPr="00C72FD4">
        <w:t>Heading 3.1.2</w:t>
      </w:r>
      <w:bookmarkEnd w:id="17"/>
    </w:p>
    <w:p w14:paraId="17F12ED4" w14:textId="6050011C" w:rsidR="082416F4" w:rsidRPr="00C72FD4" w:rsidRDefault="082416F4" w:rsidP="0BA42D02">
      <w:pPr>
        <w:rPr>
          <w:rFonts w:asciiTheme="majorHAnsi" w:eastAsiaTheme="majorEastAsia" w:hAnsiTheme="majorHAnsi" w:cstheme="majorBidi"/>
        </w:rPr>
      </w:pPr>
      <w:r w:rsidRPr="00C72FD4">
        <w:rPr>
          <w:rFonts w:asciiTheme="majorHAnsi" w:eastAsiaTheme="majorEastAsia" w:hAnsiTheme="majorHAnsi" w:cstheme="majorBidi"/>
        </w:rPr>
        <w:t>&lt;text for Heading 3.1.3&gt;</w:t>
      </w:r>
    </w:p>
    <w:p w14:paraId="31025C9F" w14:textId="69A6E36E" w:rsidR="082416F4" w:rsidRPr="00C72FD4" w:rsidRDefault="082416F4" w:rsidP="0BA42D02">
      <w:pPr>
        <w:pStyle w:val="Heading3"/>
      </w:pPr>
      <w:bookmarkStart w:id="18" w:name="_Toc1124049895"/>
      <w:r w:rsidRPr="00C72FD4">
        <w:t>Heading 3.1.3</w:t>
      </w:r>
      <w:bookmarkEnd w:id="18"/>
    </w:p>
    <w:p w14:paraId="3D833825" w14:textId="5BDAEE08" w:rsidR="082416F4" w:rsidRPr="00C72FD4" w:rsidRDefault="082416F4" w:rsidP="0BA42D02">
      <w:pPr>
        <w:rPr>
          <w:rFonts w:asciiTheme="majorHAnsi" w:eastAsiaTheme="majorEastAsia" w:hAnsiTheme="majorHAnsi" w:cstheme="majorBidi"/>
        </w:rPr>
      </w:pPr>
      <w:r w:rsidRPr="00C72FD4">
        <w:rPr>
          <w:rFonts w:asciiTheme="majorHAnsi" w:eastAsiaTheme="majorEastAsia" w:hAnsiTheme="majorHAnsi" w:cstheme="majorBidi"/>
        </w:rPr>
        <w:t>&lt;text for Heading 3.1.3&gt;</w:t>
      </w:r>
    </w:p>
    <w:p w14:paraId="694E765C" w14:textId="77777777" w:rsidR="0080560A" w:rsidRPr="00C72FD4" w:rsidRDefault="0080560A" w:rsidP="0BA42D02"/>
    <w:p w14:paraId="6B559FC7" w14:textId="55BA5B54" w:rsidR="0080560A" w:rsidRPr="00C72FD4" w:rsidRDefault="0080560A" w:rsidP="0BA42D02">
      <w:r w:rsidRPr="00C72FD4">
        <w:br w:type="page"/>
      </w:r>
    </w:p>
    <w:p w14:paraId="62F11F5B" w14:textId="15DFC0C9" w:rsidR="00AA63AD" w:rsidRPr="00C72FD4" w:rsidRDefault="00AA63AD" w:rsidP="0BA42D02">
      <w:pPr>
        <w:pStyle w:val="Heading1"/>
      </w:pPr>
      <w:bookmarkStart w:id="19" w:name="_Toc2043413745"/>
      <w:r w:rsidRPr="00C72FD4">
        <w:lastRenderedPageBreak/>
        <w:t xml:space="preserve">Heading </w:t>
      </w:r>
      <w:r w:rsidR="33AB0555" w:rsidRPr="00C72FD4">
        <w:t>4</w:t>
      </w:r>
      <w:bookmarkEnd w:id="19"/>
    </w:p>
    <w:p w14:paraId="574CC8D0" w14:textId="457A5239" w:rsidR="00AA63AD" w:rsidRPr="00C72FD4" w:rsidRDefault="00AA63AD"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&lt;text for Heading </w:t>
      </w:r>
      <w:r w:rsidR="446BAE9F" w:rsidRPr="00C72FD4">
        <w:rPr>
          <w:rFonts w:asciiTheme="majorHAnsi" w:eastAsiaTheme="majorEastAsia" w:hAnsiTheme="majorHAnsi" w:cstheme="majorBidi"/>
        </w:rPr>
        <w:t>4</w:t>
      </w:r>
      <w:r w:rsidRPr="00C72FD4">
        <w:rPr>
          <w:rFonts w:asciiTheme="majorHAnsi" w:eastAsiaTheme="majorEastAsia" w:hAnsiTheme="majorHAnsi" w:cstheme="majorBidi"/>
        </w:rPr>
        <w:t>&gt;</w:t>
      </w:r>
    </w:p>
    <w:p w14:paraId="37C0BCD6" w14:textId="3767838C" w:rsidR="00AA63AD" w:rsidRPr="00C72FD4" w:rsidRDefault="00AA63AD" w:rsidP="0BA42D02">
      <w:pPr>
        <w:pStyle w:val="Heading2"/>
      </w:pPr>
      <w:bookmarkStart w:id="20" w:name="_Toc2048845622"/>
      <w:r w:rsidRPr="00C72FD4">
        <w:t xml:space="preserve">Heading </w:t>
      </w:r>
      <w:r w:rsidR="44016673" w:rsidRPr="00C72FD4">
        <w:t>4.1</w:t>
      </w:r>
      <w:bookmarkEnd w:id="20"/>
    </w:p>
    <w:p w14:paraId="78193F72" w14:textId="79062CBE" w:rsidR="00AA63AD" w:rsidRPr="00C72FD4" w:rsidRDefault="00AA63AD"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&lt;text for Heading </w:t>
      </w:r>
      <w:r w:rsidR="43260CC5" w:rsidRPr="00C72FD4">
        <w:rPr>
          <w:rFonts w:asciiTheme="majorHAnsi" w:eastAsiaTheme="majorEastAsia" w:hAnsiTheme="majorHAnsi" w:cstheme="majorBidi"/>
        </w:rPr>
        <w:t>4.1</w:t>
      </w:r>
      <w:r w:rsidRPr="00C72FD4">
        <w:rPr>
          <w:rFonts w:asciiTheme="majorHAnsi" w:eastAsiaTheme="majorEastAsia" w:hAnsiTheme="majorHAnsi" w:cstheme="majorBidi"/>
        </w:rPr>
        <w:t>&gt;</w:t>
      </w:r>
    </w:p>
    <w:p w14:paraId="7BA3F338" w14:textId="181FF543" w:rsidR="00AA63AD" w:rsidRPr="00C72FD4" w:rsidRDefault="00AA63AD" w:rsidP="0BA42D02">
      <w:pPr>
        <w:pStyle w:val="Heading3"/>
      </w:pPr>
      <w:bookmarkStart w:id="21" w:name="_Toc1866279779"/>
      <w:r w:rsidRPr="00C72FD4">
        <w:t xml:space="preserve">Heading </w:t>
      </w:r>
      <w:r w:rsidR="68A70D8D" w:rsidRPr="00C72FD4">
        <w:t>4.1.1</w:t>
      </w:r>
      <w:bookmarkEnd w:id="21"/>
    </w:p>
    <w:p w14:paraId="5BB6A075" w14:textId="1469E5E0" w:rsidR="00AA63AD" w:rsidRPr="00C72FD4" w:rsidRDefault="00AA63AD"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&lt;text for Heading </w:t>
      </w:r>
      <w:r w:rsidR="72E319A4" w:rsidRPr="00C72FD4">
        <w:rPr>
          <w:rFonts w:asciiTheme="majorHAnsi" w:eastAsiaTheme="majorEastAsia" w:hAnsiTheme="majorHAnsi" w:cstheme="majorBidi"/>
        </w:rPr>
        <w:t>4.1.1</w:t>
      </w:r>
      <w:r w:rsidRPr="00C72FD4">
        <w:rPr>
          <w:rFonts w:asciiTheme="majorHAnsi" w:eastAsiaTheme="majorEastAsia" w:hAnsiTheme="majorHAnsi" w:cstheme="majorBidi"/>
        </w:rPr>
        <w:t>&gt;</w:t>
      </w:r>
    </w:p>
    <w:p w14:paraId="41D6F828" w14:textId="77777777" w:rsidR="00BD33F6" w:rsidRPr="00C72FD4" w:rsidRDefault="00BD33F6" w:rsidP="0BA42D02">
      <w:pPr>
        <w:rPr>
          <w:rFonts w:asciiTheme="majorHAnsi" w:eastAsiaTheme="majorEastAsia" w:hAnsiTheme="majorHAnsi" w:cstheme="majorBidi"/>
        </w:rPr>
      </w:pPr>
    </w:p>
    <w:p w14:paraId="0388DE11" w14:textId="77777777" w:rsidR="00882D04" w:rsidRPr="00C72FD4" w:rsidRDefault="00882D04" w:rsidP="0BA42D02">
      <w:pPr>
        <w:rPr>
          <w:rFonts w:asciiTheme="majorHAnsi" w:eastAsiaTheme="majorEastAsia" w:hAnsiTheme="majorHAnsi" w:cstheme="majorBidi"/>
        </w:rPr>
      </w:pPr>
      <w:r w:rsidRPr="00C72FD4">
        <w:rPr>
          <w:rFonts w:asciiTheme="majorHAnsi" w:eastAsiaTheme="majorEastAsia" w:hAnsiTheme="majorHAnsi" w:cstheme="majorBidi"/>
        </w:rPr>
        <w:br w:type="page"/>
      </w:r>
    </w:p>
    <w:p w14:paraId="34BBD1B9" w14:textId="42966844" w:rsidR="000F5955" w:rsidRPr="00C72FD4" w:rsidRDefault="000F5955" w:rsidP="0BA42D02">
      <w:pPr>
        <w:pStyle w:val="Heading1"/>
      </w:pPr>
      <w:bookmarkStart w:id="22" w:name="_Toc1470277684"/>
      <w:r w:rsidRPr="00C72FD4">
        <w:lastRenderedPageBreak/>
        <w:t>Appendix</w:t>
      </w:r>
      <w:r w:rsidR="005178AA" w:rsidRPr="00C72FD4">
        <w:t xml:space="preserve"> A</w:t>
      </w:r>
      <w:bookmarkEnd w:id="22"/>
    </w:p>
    <w:p w14:paraId="24696BBE" w14:textId="5BCFF677" w:rsidR="000F5955" w:rsidRPr="00C72FD4" w:rsidRDefault="00CA25E0" w:rsidP="0BA42D02">
      <w:pPr>
        <w:pStyle w:val="Heading2"/>
      </w:pPr>
      <w:bookmarkStart w:id="23" w:name="_Toc327511658"/>
      <w:r w:rsidRPr="00C72FD4">
        <w:t>Glossary</w:t>
      </w:r>
      <w:r w:rsidR="00FB163B" w:rsidRPr="00C72FD4">
        <w:t xml:space="preserve"> of Terms</w:t>
      </w:r>
      <w:bookmarkEnd w:id="23"/>
    </w:p>
    <w:p w14:paraId="3A112E7B" w14:textId="3CBFD73D" w:rsidR="000B2B0C" w:rsidRPr="00C72FD4" w:rsidRDefault="00FB163B"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This glossary contains definitions of the </w:t>
      </w:r>
      <w:r w:rsidR="000B2B0C" w:rsidRPr="00C72FD4">
        <w:rPr>
          <w:rFonts w:asciiTheme="majorHAnsi" w:eastAsiaTheme="majorEastAsia" w:hAnsiTheme="majorHAnsi" w:cstheme="majorBidi"/>
        </w:rPr>
        <w:t xml:space="preserve">acronyms and abbreviations used </w:t>
      </w:r>
      <w:r w:rsidRPr="00C72FD4">
        <w:rPr>
          <w:rFonts w:asciiTheme="majorHAnsi" w:eastAsiaTheme="majorEastAsia" w:hAnsiTheme="majorHAnsi" w:cstheme="majorBidi"/>
        </w:rPr>
        <w:t>in</w:t>
      </w:r>
      <w:r w:rsidR="000B2B0C" w:rsidRPr="00C72FD4">
        <w:rPr>
          <w:rFonts w:asciiTheme="majorHAnsi" w:eastAsiaTheme="majorEastAsia" w:hAnsiTheme="majorHAnsi" w:cstheme="majorBidi"/>
        </w:rPr>
        <w:t xml:space="preserve"> this document.</w:t>
      </w:r>
    </w:p>
    <w:p w14:paraId="274FFD67" w14:textId="0CF510E0" w:rsidR="0016757F" w:rsidRPr="00C72FD4" w:rsidRDefault="0016757F" w:rsidP="0BA42D02">
      <w:pPr>
        <w:pStyle w:val="Caption"/>
        <w:keepNext/>
        <w:rPr>
          <w:rFonts w:asciiTheme="majorHAnsi" w:eastAsiaTheme="majorEastAsia" w:hAnsiTheme="majorHAnsi" w:cstheme="majorBidi"/>
        </w:rPr>
      </w:pPr>
      <w:r w:rsidRPr="00C72FD4">
        <w:rPr>
          <w:rFonts w:asciiTheme="majorHAnsi" w:eastAsiaTheme="majorEastAsia" w:hAnsiTheme="majorHAnsi" w:cstheme="majorBidi"/>
        </w:rPr>
        <w:t xml:space="preserve">Table </w:t>
      </w:r>
      <w:fldSimple w:instr=" SEQ Table \* ARABIC ">
        <w:r w:rsidR="004374C5" w:rsidRPr="00C72FD4">
          <w:t>2</w:t>
        </w:r>
      </w:fldSimple>
      <w:r w:rsidRPr="00C72FD4">
        <w:rPr>
          <w:rFonts w:asciiTheme="majorHAnsi" w:eastAsiaTheme="majorEastAsia" w:hAnsiTheme="majorHAnsi" w:cstheme="majorBidi"/>
        </w:rPr>
        <w:t>: Glossary</w:t>
      </w:r>
    </w:p>
    <w:tbl>
      <w:tblPr>
        <w:tblStyle w:val="TableGrid"/>
        <w:tblW w:w="0" w:type="auto"/>
        <w:tblLook w:val="04A0" w:firstRow="1" w:lastRow="0" w:firstColumn="1" w:lastColumn="0" w:noHBand="0" w:noVBand="1"/>
      </w:tblPr>
      <w:tblGrid>
        <w:gridCol w:w="2643"/>
        <w:gridCol w:w="6707"/>
      </w:tblGrid>
      <w:tr w:rsidR="0040616C" w:rsidRPr="00C72FD4" w14:paraId="165C8813" w14:textId="77777777" w:rsidTr="0BA42D02">
        <w:trPr>
          <w:tblHeader/>
        </w:trPr>
        <w:tc>
          <w:tcPr>
            <w:tcW w:w="2643" w:type="dxa"/>
            <w:shd w:val="clear" w:color="auto" w:fill="BFBFBF" w:themeFill="background1" w:themeFillShade="BF"/>
          </w:tcPr>
          <w:p w14:paraId="1023387D" w14:textId="77777777" w:rsidR="0040616C" w:rsidRPr="00C72FD4" w:rsidRDefault="0040616C" w:rsidP="0BA42D02">
            <w:pPr>
              <w:jc w:val="center"/>
              <w:rPr>
                <w:rFonts w:asciiTheme="majorHAnsi" w:eastAsiaTheme="majorEastAsia" w:hAnsiTheme="majorHAnsi" w:cstheme="majorBidi"/>
                <w:b/>
                <w:bCs/>
              </w:rPr>
            </w:pPr>
            <w:r w:rsidRPr="00C72FD4">
              <w:rPr>
                <w:rFonts w:asciiTheme="majorHAnsi" w:eastAsiaTheme="majorEastAsia" w:hAnsiTheme="majorHAnsi" w:cstheme="majorBidi"/>
                <w:b/>
                <w:bCs/>
              </w:rPr>
              <w:t>Acronym/Abbreviation</w:t>
            </w:r>
          </w:p>
        </w:tc>
        <w:tc>
          <w:tcPr>
            <w:tcW w:w="6707" w:type="dxa"/>
            <w:shd w:val="clear" w:color="auto" w:fill="BFBFBF" w:themeFill="background1" w:themeFillShade="BF"/>
          </w:tcPr>
          <w:p w14:paraId="323AD726" w14:textId="77777777" w:rsidR="0040616C" w:rsidRPr="00C72FD4" w:rsidRDefault="0040616C"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Description</w:t>
            </w:r>
          </w:p>
        </w:tc>
      </w:tr>
      <w:tr w:rsidR="0040616C" w:rsidRPr="00C72FD4" w14:paraId="7C8C922A" w14:textId="77777777" w:rsidTr="0BA42D02">
        <w:tc>
          <w:tcPr>
            <w:tcW w:w="2643" w:type="dxa"/>
          </w:tcPr>
          <w:p w14:paraId="76DD0E60"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ADW</w:t>
            </w:r>
          </w:p>
        </w:tc>
        <w:tc>
          <w:tcPr>
            <w:tcW w:w="6707" w:type="dxa"/>
          </w:tcPr>
          <w:p w14:paraId="197D7209"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Agency Data Warehouse</w:t>
            </w:r>
          </w:p>
        </w:tc>
      </w:tr>
      <w:tr w:rsidR="0040616C" w:rsidRPr="00C72FD4" w14:paraId="0C386F8C" w14:textId="77777777" w:rsidTr="0BA42D02">
        <w:tc>
          <w:tcPr>
            <w:tcW w:w="2643" w:type="dxa"/>
          </w:tcPr>
          <w:p w14:paraId="37D05FBA"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AWS</w:t>
            </w:r>
          </w:p>
        </w:tc>
        <w:tc>
          <w:tcPr>
            <w:tcW w:w="6707" w:type="dxa"/>
          </w:tcPr>
          <w:p w14:paraId="4FF52FD2"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Amazon Web Services</w:t>
            </w:r>
          </w:p>
        </w:tc>
      </w:tr>
      <w:tr w:rsidR="0040616C" w:rsidRPr="00C72FD4" w14:paraId="52EB896E" w14:textId="77777777" w:rsidTr="0BA42D02">
        <w:tc>
          <w:tcPr>
            <w:tcW w:w="2643" w:type="dxa"/>
          </w:tcPr>
          <w:p w14:paraId="6C1C02AE"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BI</w:t>
            </w:r>
          </w:p>
        </w:tc>
        <w:tc>
          <w:tcPr>
            <w:tcW w:w="6707" w:type="dxa"/>
          </w:tcPr>
          <w:p w14:paraId="099FCF97"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Business Intelligence</w:t>
            </w:r>
          </w:p>
        </w:tc>
      </w:tr>
      <w:tr w:rsidR="0040616C" w:rsidRPr="00C72FD4" w14:paraId="59E90DF0" w14:textId="77777777" w:rsidTr="0BA42D02">
        <w:tc>
          <w:tcPr>
            <w:tcW w:w="2643" w:type="dxa"/>
          </w:tcPr>
          <w:p w14:paraId="310415EE"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BPM</w:t>
            </w:r>
          </w:p>
        </w:tc>
        <w:tc>
          <w:tcPr>
            <w:tcW w:w="6707" w:type="dxa"/>
          </w:tcPr>
          <w:p w14:paraId="04CA248E"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Business Performance Measurement</w:t>
            </w:r>
          </w:p>
        </w:tc>
      </w:tr>
      <w:tr w:rsidR="0040616C" w:rsidRPr="00C72FD4" w14:paraId="243653E0" w14:textId="77777777" w:rsidTr="0BA42D02">
        <w:tc>
          <w:tcPr>
            <w:tcW w:w="2643" w:type="dxa"/>
          </w:tcPr>
          <w:p w14:paraId="5CC88C6C"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CRA</w:t>
            </w:r>
          </w:p>
        </w:tc>
        <w:tc>
          <w:tcPr>
            <w:tcW w:w="6707" w:type="dxa"/>
          </w:tcPr>
          <w:p w14:paraId="14BFFC14"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Canada Revenue Agency</w:t>
            </w:r>
          </w:p>
        </w:tc>
      </w:tr>
      <w:tr w:rsidR="0040616C" w:rsidRPr="00C72FD4" w14:paraId="2CEB3E7E" w14:textId="77777777" w:rsidTr="0BA42D02">
        <w:tc>
          <w:tcPr>
            <w:tcW w:w="2643" w:type="dxa"/>
          </w:tcPr>
          <w:p w14:paraId="533C6C39"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eBCI</w:t>
            </w:r>
          </w:p>
        </w:tc>
        <w:tc>
          <w:tcPr>
            <w:tcW w:w="6707" w:type="dxa"/>
          </w:tcPr>
          <w:p w14:paraId="5010BB38"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e-Business Computing Infrastructure</w:t>
            </w:r>
          </w:p>
        </w:tc>
      </w:tr>
      <w:tr w:rsidR="0040616C" w:rsidRPr="00C72FD4" w14:paraId="5DAB345B" w14:textId="77777777" w:rsidTr="0BA42D02">
        <w:tc>
          <w:tcPr>
            <w:tcW w:w="2643" w:type="dxa"/>
          </w:tcPr>
          <w:p w14:paraId="57C937DF"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ETL</w:t>
            </w:r>
          </w:p>
        </w:tc>
        <w:tc>
          <w:tcPr>
            <w:tcW w:w="6707" w:type="dxa"/>
          </w:tcPr>
          <w:p w14:paraId="5D714685" w14:textId="77777777" w:rsidR="0040616C" w:rsidRPr="00C72FD4" w:rsidRDefault="0040616C" w:rsidP="0BA42D02">
            <w:pPr>
              <w:keepNext/>
              <w:rPr>
                <w:rFonts w:asciiTheme="majorHAnsi" w:eastAsiaTheme="majorEastAsia" w:hAnsiTheme="majorHAnsi" w:cstheme="majorBidi"/>
              </w:rPr>
            </w:pPr>
            <w:r w:rsidRPr="00C72FD4">
              <w:rPr>
                <w:rFonts w:asciiTheme="majorHAnsi" w:eastAsiaTheme="majorEastAsia" w:hAnsiTheme="majorHAnsi" w:cstheme="majorBidi"/>
              </w:rPr>
              <w:t xml:space="preserve">Extract Transform and Load </w:t>
            </w:r>
          </w:p>
        </w:tc>
      </w:tr>
      <w:tr w:rsidR="0040616C" w:rsidRPr="00C72FD4" w14:paraId="20A50584" w14:textId="77777777" w:rsidTr="0BA42D02">
        <w:tc>
          <w:tcPr>
            <w:tcW w:w="2643" w:type="dxa"/>
          </w:tcPr>
          <w:p w14:paraId="0C04714F"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ITB</w:t>
            </w:r>
          </w:p>
        </w:tc>
        <w:tc>
          <w:tcPr>
            <w:tcW w:w="6707" w:type="dxa"/>
          </w:tcPr>
          <w:p w14:paraId="217BACE8"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Information Technology Branch</w:t>
            </w:r>
          </w:p>
        </w:tc>
      </w:tr>
      <w:tr w:rsidR="0040616C" w:rsidRPr="00C72FD4" w14:paraId="6661CE98" w14:textId="77777777" w:rsidTr="0BA42D02">
        <w:tc>
          <w:tcPr>
            <w:tcW w:w="2643" w:type="dxa"/>
          </w:tcPr>
          <w:p w14:paraId="75D16C7F"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OM&amp;R</w:t>
            </w:r>
          </w:p>
        </w:tc>
        <w:tc>
          <w:tcPr>
            <w:tcW w:w="6707" w:type="dxa"/>
          </w:tcPr>
          <w:p w14:paraId="7E3C3247"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Operational Monitoring and Reporting</w:t>
            </w:r>
          </w:p>
        </w:tc>
      </w:tr>
      <w:tr w:rsidR="0040616C" w:rsidRPr="00C72FD4" w14:paraId="04DB6519" w14:textId="77777777" w:rsidTr="0BA42D02">
        <w:tc>
          <w:tcPr>
            <w:tcW w:w="2643" w:type="dxa"/>
          </w:tcPr>
          <w:p w14:paraId="513F8059"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PDP</w:t>
            </w:r>
          </w:p>
        </w:tc>
        <w:tc>
          <w:tcPr>
            <w:tcW w:w="6707" w:type="dxa"/>
          </w:tcPr>
          <w:p w14:paraId="0C2BBC17"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Program Data Provider</w:t>
            </w:r>
          </w:p>
        </w:tc>
      </w:tr>
      <w:tr w:rsidR="0040616C" w:rsidRPr="00C72FD4" w14:paraId="7D469A5D" w14:textId="77777777" w:rsidTr="0BA42D02">
        <w:tc>
          <w:tcPr>
            <w:tcW w:w="2643" w:type="dxa"/>
          </w:tcPr>
          <w:p w14:paraId="6FC22009"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PSABA</w:t>
            </w:r>
          </w:p>
        </w:tc>
        <w:tc>
          <w:tcPr>
            <w:tcW w:w="6707" w:type="dxa"/>
          </w:tcPr>
          <w:p w14:paraId="0553DCB4"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Persistent Staging Area - Business Analytical</w:t>
            </w:r>
          </w:p>
        </w:tc>
      </w:tr>
      <w:tr w:rsidR="0040616C" w:rsidRPr="00C72FD4" w14:paraId="18F1ABBC" w14:textId="77777777" w:rsidTr="0BA42D02">
        <w:tc>
          <w:tcPr>
            <w:tcW w:w="2643" w:type="dxa"/>
          </w:tcPr>
          <w:p w14:paraId="189CCBBD" w14:textId="77777777" w:rsidR="0040616C" w:rsidRPr="00C72FD4" w:rsidRDefault="0040616C" w:rsidP="0BA42D02">
            <w:pPr>
              <w:jc w:val="center"/>
              <w:rPr>
                <w:rFonts w:asciiTheme="majorHAnsi" w:eastAsiaTheme="majorEastAsia" w:hAnsiTheme="majorHAnsi" w:cstheme="majorBidi"/>
              </w:rPr>
            </w:pPr>
            <w:r w:rsidRPr="00C72FD4">
              <w:rPr>
                <w:rFonts w:asciiTheme="majorHAnsi" w:eastAsiaTheme="majorEastAsia" w:hAnsiTheme="majorHAnsi" w:cstheme="majorBidi"/>
              </w:rPr>
              <w:t>PSABO</w:t>
            </w:r>
          </w:p>
        </w:tc>
        <w:tc>
          <w:tcPr>
            <w:tcW w:w="6707" w:type="dxa"/>
          </w:tcPr>
          <w:p w14:paraId="5240BF24" w14:textId="77777777"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Persistent Staging Area - Business Operations </w:t>
            </w:r>
          </w:p>
        </w:tc>
      </w:tr>
    </w:tbl>
    <w:p w14:paraId="567CD743" w14:textId="77777777" w:rsidR="00891264" w:rsidRPr="00C72FD4" w:rsidRDefault="00891264" w:rsidP="0BA42D02">
      <w:pPr>
        <w:rPr>
          <w:rFonts w:asciiTheme="majorHAnsi" w:eastAsiaTheme="majorEastAsia" w:hAnsiTheme="majorHAnsi" w:cstheme="majorBidi"/>
        </w:rPr>
      </w:pPr>
    </w:p>
    <w:p w14:paraId="4F46E0FB" w14:textId="2AFD679E" w:rsidR="005178AA" w:rsidRPr="00C72FD4" w:rsidRDefault="005178AA" w:rsidP="0BA42D02">
      <w:pPr>
        <w:rPr>
          <w:rFonts w:asciiTheme="majorHAnsi" w:eastAsiaTheme="majorEastAsia" w:hAnsiTheme="majorHAnsi" w:cstheme="majorBidi"/>
        </w:rPr>
      </w:pPr>
      <w:r w:rsidRPr="00C72FD4">
        <w:rPr>
          <w:rFonts w:asciiTheme="majorHAnsi" w:eastAsiaTheme="majorEastAsia" w:hAnsiTheme="majorHAnsi" w:cstheme="majorBidi"/>
        </w:rPr>
        <w:br w:type="page"/>
      </w:r>
    </w:p>
    <w:p w14:paraId="1295E15D" w14:textId="66CA166B" w:rsidR="005178AA" w:rsidRPr="00C72FD4" w:rsidRDefault="005178AA" w:rsidP="0BA42D02">
      <w:pPr>
        <w:pStyle w:val="Heading1"/>
      </w:pPr>
      <w:bookmarkStart w:id="24" w:name="_Toc1781384936"/>
      <w:r w:rsidRPr="00C72FD4">
        <w:lastRenderedPageBreak/>
        <w:t>Appendix B</w:t>
      </w:r>
      <w:bookmarkEnd w:id="24"/>
    </w:p>
    <w:p w14:paraId="4EA25543" w14:textId="318F39A8" w:rsidR="00270356" w:rsidRPr="00C72FD4" w:rsidRDefault="00270356" w:rsidP="0BA42D02">
      <w:pPr>
        <w:rPr>
          <w:rFonts w:asciiTheme="majorHAnsi" w:eastAsiaTheme="majorEastAsia" w:hAnsiTheme="majorHAnsi" w:cstheme="majorBidi"/>
        </w:rPr>
      </w:pPr>
      <w:r w:rsidRPr="00C72FD4">
        <w:rPr>
          <w:rFonts w:asciiTheme="majorHAnsi" w:eastAsiaTheme="majorEastAsia" w:hAnsiTheme="majorHAnsi" w:cstheme="majorBidi"/>
        </w:rPr>
        <w:t>&lt;text for Appendix B&gt;</w:t>
      </w:r>
    </w:p>
    <w:p w14:paraId="5643DF21" w14:textId="77777777" w:rsidR="00891264" w:rsidRPr="00C72FD4" w:rsidRDefault="00891264" w:rsidP="0BA42D02">
      <w:pPr>
        <w:rPr>
          <w:rFonts w:asciiTheme="majorHAnsi" w:eastAsiaTheme="majorEastAsia" w:hAnsiTheme="majorHAnsi" w:cstheme="majorBidi"/>
        </w:rPr>
      </w:pPr>
    </w:p>
    <w:p w14:paraId="25D60524" w14:textId="77777777" w:rsidR="00270356" w:rsidRPr="00C72FD4" w:rsidRDefault="005178AA" w:rsidP="0BA42D02">
      <w:pPr>
        <w:pStyle w:val="Heading2"/>
      </w:pPr>
      <w:bookmarkStart w:id="25" w:name="_Toc2037101338"/>
      <w:r w:rsidRPr="00C72FD4">
        <w:t>Appendix B Sub-heading</w:t>
      </w:r>
      <w:bookmarkEnd w:id="25"/>
    </w:p>
    <w:p w14:paraId="1E8FF4DF" w14:textId="521EAC47" w:rsidR="00270356" w:rsidRPr="00C72FD4" w:rsidRDefault="00270356" w:rsidP="0BA42D02">
      <w:pPr>
        <w:rPr>
          <w:rFonts w:asciiTheme="majorHAnsi" w:eastAsiaTheme="majorEastAsia" w:hAnsiTheme="majorHAnsi" w:cstheme="majorBidi"/>
        </w:rPr>
      </w:pPr>
      <w:r w:rsidRPr="00C72FD4">
        <w:rPr>
          <w:rFonts w:asciiTheme="majorHAnsi" w:eastAsiaTheme="majorEastAsia" w:hAnsiTheme="majorHAnsi" w:cstheme="majorBidi"/>
        </w:rPr>
        <w:t>&lt;text for Appendix B Sub-heading&gt;</w:t>
      </w:r>
    </w:p>
    <w:p w14:paraId="4DBDC0A9" w14:textId="77777777" w:rsidR="00891264" w:rsidRPr="00C72FD4" w:rsidRDefault="00891264" w:rsidP="0BA42D02">
      <w:pPr>
        <w:rPr>
          <w:rFonts w:asciiTheme="majorHAnsi" w:eastAsiaTheme="majorEastAsia" w:hAnsiTheme="majorHAnsi" w:cstheme="majorBidi"/>
        </w:rPr>
      </w:pPr>
    </w:p>
    <w:p w14:paraId="2BCDD5F5" w14:textId="654BBE72" w:rsidR="00CA25E0" w:rsidRPr="00C72FD4" w:rsidRDefault="00CA25E0" w:rsidP="0BA42D02">
      <w:pPr>
        <w:pStyle w:val="Heading2"/>
        <w:numPr>
          <w:ilvl w:val="0"/>
          <w:numId w:val="0"/>
        </w:numPr>
      </w:pPr>
      <w:r w:rsidRPr="00C72FD4">
        <w:br w:type="page"/>
      </w:r>
    </w:p>
    <w:p w14:paraId="7922FCB8" w14:textId="4F3F9346" w:rsidR="00CA25E0" w:rsidRPr="00C72FD4" w:rsidRDefault="000B2B0C" w:rsidP="0BA42D02">
      <w:pPr>
        <w:pStyle w:val="Heading1"/>
      </w:pPr>
      <w:bookmarkStart w:id="26" w:name="_Toc1432787380"/>
      <w:r w:rsidRPr="00C72FD4">
        <w:lastRenderedPageBreak/>
        <w:t xml:space="preserve">Document Element </w:t>
      </w:r>
      <w:r w:rsidR="00CA25E0" w:rsidRPr="00C72FD4">
        <w:t>Templates</w:t>
      </w:r>
      <w:bookmarkEnd w:id="26"/>
    </w:p>
    <w:p w14:paraId="2D05AC4F" w14:textId="4DB01C6E" w:rsidR="0040616C" w:rsidRPr="00C72FD4" w:rsidRDefault="0040616C" w:rsidP="0BA42D02">
      <w:pPr>
        <w:rPr>
          <w:rFonts w:asciiTheme="majorHAnsi" w:eastAsiaTheme="majorEastAsia" w:hAnsiTheme="majorHAnsi" w:cstheme="majorBidi"/>
        </w:rPr>
      </w:pPr>
      <w:r w:rsidRPr="00C72FD4">
        <w:rPr>
          <w:rFonts w:asciiTheme="majorHAnsi" w:eastAsiaTheme="majorEastAsia" w:hAnsiTheme="majorHAnsi" w:cstheme="majorBidi"/>
        </w:rPr>
        <w:t>This section can be removed from the document once the draft is completed.</w:t>
      </w:r>
    </w:p>
    <w:p w14:paraId="72845168" w14:textId="54ED41E4" w:rsidR="00CA25E0" w:rsidRPr="00C72FD4" w:rsidRDefault="00CA25E0" w:rsidP="0BA42D02">
      <w:pPr>
        <w:rPr>
          <w:rFonts w:asciiTheme="majorHAnsi" w:eastAsiaTheme="majorEastAsia" w:hAnsiTheme="majorHAnsi" w:cstheme="majorBidi"/>
        </w:rPr>
      </w:pPr>
      <w:r w:rsidRPr="00C72FD4">
        <w:rPr>
          <w:rFonts w:asciiTheme="majorHAnsi" w:eastAsiaTheme="majorEastAsia" w:hAnsiTheme="majorHAnsi" w:cstheme="majorBidi"/>
        </w:rPr>
        <w:t xml:space="preserve">This section </w:t>
      </w:r>
      <w:r w:rsidR="002376DA" w:rsidRPr="00C72FD4">
        <w:rPr>
          <w:rFonts w:asciiTheme="majorHAnsi" w:eastAsiaTheme="majorEastAsia" w:hAnsiTheme="majorHAnsi" w:cstheme="majorBidi"/>
        </w:rPr>
        <w:t>contains document elements that can be copied to use elsewhere in the document to maintain consistency.</w:t>
      </w:r>
    </w:p>
    <w:p w14:paraId="4E460CEA" w14:textId="47DF5CFF" w:rsidR="00CA25E0" w:rsidRPr="00C72FD4" w:rsidRDefault="00CA25E0" w:rsidP="0BA42D02">
      <w:pPr>
        <w:pStyle w:val="Heading2"/>
      </w:pPr>
      <w:bookmarkStart w:id="27" w:name="_Toc1967257943"/>
      <w:r w:rsidRPr="00C72FD4">
        <w:t>Table</w:t>
      </w:r>
      <w:r w:rsidR="00DF39DD" w:rsidRPr="00C72FD4">
        <w:t>s</w:t>
      </w:r>
      <w:bookmarkEnd w:id="27"/>
    </w:p>
    <w:p w14:paraId="0E714F9E" w14:textId="7448C06E" w:rsidR="0016757F" w:rsidRPr="00C72FD4" w:rsidRDefault="0016757F" w:rsidP="0BA42D02">
      <w:pPr>
        <w:rPr>
          <w:rFonts w:asciiTheme="majorHAnsi" w:eastAsiaTheme="majorEastAsia" w:hAnsiTheme="majorHAnsi" w:cstheme="majorBidi"/>
        </w:rPr>
      </w:pPr>
      <w:r w:rsidRPr="00C72FD4">
        <w:rPr>
          <w:rFonts w:asciiTheme="majorHAnsi" w:eastAsiaTheme="majorEastAsia" w:hAnsiTheme="majorHAnsi" w:cstheme="majorBidi"/>
        </w:rPr>
        <w:t>Table header row should repeat across pages.</w:t>
      </w:r>
    </w:p>
    <w:p w14:paraId="67DDCE6C" w14:textId="533EEB54" w:rsidR="0016757F" w:rsidRPr="00C72FD4" w:rsidRDefault="0016757F" w:rsidP="0BA42D02">
      <w:pPr>
        <w:rPr>
          <w:rFonts w:asciiTheme="majorHAnsi" w:eastAsiaTheme="majorEastAsia" w:hAnsiTheme="majorHAnsi" w:cstheme="majorBidi"/>
        </w:rPr>
      </w:pPr>
      <w:r w:rsidRPr="00C72FD4">
        <w:rPr>
          <w:rFonts w:asciiTheme="majorHAnsi" w:eastAsiaTheme="majorEastAsia" w:hAnsiTheme="majorHAnsi" w:cstheme="majorBidi"/>
        </w:rPr>
        <w:t>Each table should have an associated caption</w:t>
      </w:r>
      <w:r w:rsidR="004374C5" w:rsidRPr="00C72FD4">
        <w:rPr>
          <w:rFonts w:asciiTheme="majorHAnsi" w:eastAsiaTheme="majorEastAsia" w:hAnsiTheme="majorHAnsi" w:cstheme="majorBidi"/>
        </w:rPr>
        <w:t>, including</w:t>
      </w:r>
      <w:r w:rsidRPr="00C72FD4">
        <w:rPr>
          <w:rFonts w:asciiTheme="majorHAnsi" w:eastAsiaTheme="majorEastAsia" w:hAnsiTheme="majorHAnsi" w:cstheme="majorBidi"/>
        </w:rPr>
        <w:t xml:space="preserve"> table number and description</w:t>
      </w:r>
      <w:r w:rsidR="004374C5" w:rsidRPr="00C72FD4">
        <w:rPr>
          <w:rFonts w:asciiTheme="majorHAnsi" w:eastAsiaTheme="majorEastAsia" w:hAnsiTheme="majorHAnsi" w:cstheme="majorBidi"/>
        </w:rPr>
        <w:t>. Caption should be placed above the table.</w:t>
      </w:r>
    </w:p>
    <w:p w14:paraId="0B5FE371" w14:textId="58508DD9" w:rsidR="004374C5" w:rsidRPr="00C72FD4" w:rsidRDefault="004374C5" w:rsidP="0BA42D02">
      <w:pPr>
        <w:pStyle w:val="Caption"/>
        <w:keepNext/>
        <w:rPr>
          <w:rFonts w:asciiTheme="majorHAnsi" w:eastAsiaTheme="majorEastAsia" w:hAnsiTheme="majorHAnsi" w:cstheme="majorBidi"/>
        </w:rPr>
      </w:pPr>
      <w:r w:rsidRPr="00C72FD4">
        <w:rPr>
          <w:rFonts w:asciiTheme="majorHAnsi" w:eastAsiaTheme="majorEastAsia" w:hAnsiTheme="majorHAnsi" w:cstheme="majorBidi"/>
        </w:rPr>
        <w:t xml:space="preserve">Table </w:t>
      </w:r>
      <w:fldSimple w:instr=" SEQ Table \* ARABIC ">
        <w:r w:rsidRPr="00C72FD4">
          <w:t>3</w:t>
        </w:r>
      </w:fldSimple>
      <w:r w:rsidRPr="00C72FD4">
        <w:rPr>
          <w:rFonts w:asciiTheme="majorHAnsi" w:eastAsiaTheme="majorEastAsia" w:hAnsiTheme="majorHAnsi" w:cstheme="majorBidi"/>
        </w:rPr>
        <w:t>: Description of Table</w:t>
      </w:r>
    </w:p>
    <w:tbl>
      <w:tblPr>
        <w:tblStyle w:val="TableGrid"/>
        <w:tblW w:w="0" w:type="auto"/>
        <w:tblLook w:val="04A0" w:firstRow="1" w:lastRow="0" w:firstColumn="1" w:lastColumn="0" w:noHBand="0" w:noVBand="1"/>
      </w:tblPr>
      <w:tblGrid>
        <w:gridCol w:w="1912"/>
        <w:gridCol w:w="1912"/>
        <w:gridCol w:w="1911"/>
        <w:gridCol w:w="1912"/>
        <w:gridCol w:w="1703"/>
      </w:tblGrid>
      <w:tr w:rsidR="002376DA" w:rsidRPr="00C72FD4" w14:paraId="1CD3CFA8" w14:textId="077E5682" w:rsidTr="0BA42D02">
        <w:trPr>
          <w:tblHeader/>
        </w:trPr>
        <w:tc>
          <w:tcPr>
            <w:tcW w:w="1912" w:type="dxa"/>
            <w:shd w:val="clear" w:color="auto" w:fill="BFBFBF" w:themeFill="background1" w:themeFillShade="BF"/>
          </w:tcPr>
          <w:p w14:paraId="706A4066" w14:textId="4BEE6EA9" w:rsidR="002376DA" w:rsidRPr="00C72FD4" w:rsidRDefault="002376DA"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Column 1</w:t>
            </w:r>
          </w:p>
        </w:tc>
        <w:tc>
          <w:tcPr>
            <w:tcW w:w="1912" w:type="dxa"/>
            <w:shd w:val="clear" w:color="auto" w:fill="BFBFBF" w:themeFill="background1" w:themeFillShade="BF"/>
          </w:tcPr>
          <w:p w14:paraId="37358FA0" w14:textId="49E42108" w:rsidR="002376DA" w:rsidRPr="00C72FD4" w:rsidRDefault="002376DA"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Column 2</w:t>
            </w:r>
          </w:p>
        </w:tc>
        <w:tc>
          <w:tcPr>
            <w:tcW w:w="1911" w:type="dxa"/>
            <w:shd w:val="clear" w:color="auto" w:fill="BFBFBF" w:themeFill="background1" w:themeFillShade="BF"/>
          </w:tcPr>
          <w:p w14:paraId="55D8B5FB" w14:textId="0A6E6CB0" w:rsidR="002376DA" w:rsidRPr="00C72FD4" w:rsidRDefault="002376DA"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Column 3</w:t>
            </w:r>
          </w:p>
        </w:tc>
        <w:tc>
          <w:tcPr>
            <w:tcW w:w="1912" w:type="dxa"/>
            <w:shd w:val="clear" w:color="auto" w:fill="BFBFBF" w:themeFill="background1" w:themeFillShade="BF"/>
          </w:tcPr>
          <w:p w14:paraId="27970EA5" w14:textId="6D50DCA2" w:rsidR="002376DA" w:rsidRPr="00C72FD4" w:rsidRDefault="002376DA"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Column 4</w:t>
            </w:r>
          </w:p>
        </w:tc>
        <w:tc>
          <w:tcPr>
            <w:tcW w:w="1703" w:type="dxa"/>
            <w:shd w:val="clear" w:color="auto" w:fill="BFBFBF" w:themeFill="background1" w:themeFillShade="BF"/>
          </w:tcPr>
          <w:p w14:paraId="14C966B6" w14:textId="6ED89A58" w:rsidR="002376DA" w:rsidRPr="00C72FD4" w:rsidRDefault="002376DA" w:rsidP="0BA42D02">
            <w:pPr>
              <w:rPr>
                <w:rFonts w:asciiTheme="majorHAnsi" w:eastAsiaTheme="majorEastAsia" w:hAnsiTheme="majorHAnsi" w:cstheme="majorBidi"/>
                <w:b/>
                <w:bCs/>
              </w:rPr>
            </w:pPr>
            <w:r w:rsidRPr="00C72FD4">
              <w:rPr>
                <w:rFonts w:asciiTheme="majorHAnsi" w:eastAsiaTheme="majorEastAsia" w:hAnsiTheme="majorHAnsi" w:cstheme="majorBidi"/>
                <w:b/>
                <w:bCs/>
              </w:rPr>
              <w:t>Column 5</w:t>
            </w:r>
          </w:p>
        </w:tc>
      </w:tr>
      <w:tr w:rsidR="002376DA" w:rsidRPr="00C72FD4" w14:paraId="69EA6DF1" w14:textId="0D761169" w:rsidTr="0BA42D02">
        <w:tc>
          <w:tcPr>
            <w:tcW w:w="1912" w:type="dxa"/>
          </w:tcPr>
          <w:p w14:paraId="04D23468" w14:textId="6A891389"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0F311B21" w14:textId="02540D7E"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6C57F2E1" w14:textId="43F26DF9"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15F28D98" w14:textId="055A1DE4"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0586B2F4" w14:textId="4E531294"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05E4384A" w14:textId="1B8BEAE6" w:rsidTr="0BA42D02">
        <w:tc>
          <w:tcPr>
            <w:tcW w:w="1912" w:type="dxa"/>
          </w:tcPr>
          <w:p w14:paraId="6188B627" w14:textId="18986A17"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54C0DCD2" w14:textId="6D965E82"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76A2F0F3" w14:textId="4671AFF7"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3C687D0F" w14:textId="6D3959D0"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61BF2C21" w14:textId="63FC9A12"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041ECA6F" w14:textId="7E0CDF20" w:rsidTr="0BA42D02">
        <w:tc>
          <w:tcPr>
            <w:tcW w:w="1912" w:type="dxa"/>
          </w:tcPr>
          <w:p w14:paraId="1F5013C0" w14:textId="2A2AB146"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5E126E50" w14:textId="3CB482DC"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5323D00C" w14:textId="12786DA7"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0343DB0F" w14:textId="4C378449"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4ED8D977" w14:textId="6CAF8A5D"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446A5D6C" w14:textId="701B9A65" w:rsidTr="0BA42D02">
        <w:tc>
          <w:tcPr>
            <w:tcW w:w="1912" w:type="dxa"/>
          </w:tcPr>
          <w:p w14:paraId="2C48AFDC" w14:textId="42DF97C1"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7B8F52DA" w14:textId="740D1666"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05821FA4" w14:textId="311347C1"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341BC2CF" w14:textId="08DACAF3"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6DFF11AB" w14:textId="255C0C38"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31ED5F99" w14:textId="6D55CC6C" w:rsidTr="0BA42D02">
        <w:tc>
          <w:tcPr>
            <w:tcW w:w="1912" w:type="dxa"/>
          </w:tcPr>
          <w:p w14:paraId="3F8EC530" w14:textId="16CDB257"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632F8AD1" w14:textId="35213726"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04A9F2D7" w14:textId="4BB497C5"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22968C63" w14:textId="4CA88B5E"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0F903C74" w14:textId="574D92B0"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0E0F70C4" w14:textId="2B6BF34D" w:rsidTr="0BA42D02">
        <w:tc>
          <w:tcPr>
            <w:tcW w:w="1912" w:type="dxa"/>
          </w:tcPr>
          <w:p w14:paraId="7A794B18" w14:textId="6C3F644E"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1A42C1BF" w14:textId="564D7C74"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54A90437" w14:textId="6A2F468B"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4C3B0F44" w14:textId="78F76CBD"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67619D8C" w14:textId="56015BAD"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6299D559" w14:textId="26E5F620" w:rsidTr="0BA42D02">
        <w:tc>
          <w:tcPr>
            <w:tcW w:w="1912" w:type="dxa"/>
          </w:tcPr>
          <w:p w14:paraId="0165C169" w14:textId="56F80716"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37B98115" w14:textId="75AC4B33"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4EFC1391" w14:textId="32B22481"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032072AA" w14:textId="47137576"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5F20038A" w14:textId="0D26F1B7"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7D17CFF3" w14:textId="6A349DC5" w:rsidTr="0BA42D02">
        <w:tc>
          <w:tcPr>
            <w:tcW w:w="1912" w:type="dxa"/>
          </w:tcPr>
          <w:p w14:paraId="429AB104" w14:textId="0434AF7D"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4385BFB1" w14:textId="6DCDD44B"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626F5613" w14:textId="772F32D1"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18A1D1D8" w14:textId="508E11CC"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7F958A32" w14:textId="2A13A23E"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12C09DDA" w14:textId="26E39521" w:rsidTr="0BA42D02">
        <w:tc>
          <w:tcPr>
            <w:tcW w:w="1912" w:type="dxa"/>
          </w:tcPr>
          <w:p w14:paraId="159197A3" w14:textId="743CEF60"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0D731385" w14:textId="0C562953"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6B1D3017" w14:textId="68BD607A"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6C86AC82" w14:textId="754DA875"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03DCDB4C" w14:textId="4E43F72B"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r>
      <w:tr w:rsidR="002376DA" w:rsidRPr="00C72FD4" w14:paraId="4F07BD8A" w14:textId="77777777" w:rsidTr="0BA42D02">
        <w:tc>
          <w:tcPr>
            <w:tcW w:w="1912" w:type="dxa"/>
          </w:tcPr>
          <w:p w14:paraId="3AAB1272" w14:textId="08C0D5A9" w:rsidR="002376DA" w:rsidRPr="00C72FD4" w:rsidRDefault="002376DA" w:rsidP="0BA42D02">
            <w:pPr>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4FEF8564" w14:textId="68D1744E"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1" w:type="dxa"/>
          </w:tcPr>
          <w:p w14:paraId="32DD2F56" w14:textId="4667D237"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912" w:type="dxa"/>
          </w:tcPr>
          <w:p w14:paraId="6A6DC032" w14:textId="17F867D1"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c>
          <w:tcPr>
            <w:tcW w:w="1703" w:type="dxa"/>
          </w:tcPr>
          <w:p w14:paraId="0F7322B9" w14:textId="2FB37C9E" w:rsidR="002376DA" w:rsidRPr="00C72FD4" w:rsidRDefault="002376DA" w:rsidP="0BA42D02">
            <w:pPr>
              <w:keepNext/>
              <w:rPr>
                <w:rFonts w:asciiTheme="majorHAnsi" w:eastAsiaTheme="majorEastAsia" w:hAnsiTheme="majorHAnsi" w:cstheme="majorBidi"/>
              </w:rPr>
            </w:pPr>
            <w:r w:rsidRPr="00C72FD4">
              <w:rPr>
                <w:rFonts w:asciiTheme="majorHAnsi" w:eastAsiaTheme="majorEastAsia" w:hAnsiTheme="majorHAnsi" w:cstheme="majorBidi"/>
              </w:rPr>
              <w:t>&lt;value&gt;</w:t>
            </w:r>
          </w:p>
        </w:tc>
      </w:tr>
    </w:tbl>
    <w:p w14:paraId="0970E3BF" w14:textId="5EFF6FE3" w:rsidR="00DF39DD" w:rsidRPr="00C72FD4" w:rsidRDefault="00DF39DD" w:rsidP="0BA42D02">
      <w:pPr>
        <w:pStyle w:val="Heading2"/>
      </w:pPr>
      <w:bookmarkStart w:id="28" w:name="_Toc242061166"/>
      <w:r w:rsidRPr="00C72FD4">
        <w:t>Figures</w:t>
      </w:r>
      <w:bookmarkEnd w:id="28"/>
    </w:p>
    <w:p w14:paraId="44257DAA" w14:textId="7ECD8C85" w:rsidR="004374C5" w:rsidRPr="00C72FD4" w:rsidRDefault="004374C5" w:rsidP="0BA42D02">
      <w:pPr>
        <w:rPr>
          <w:rFonts w:asciiTheme="majorHAnsi" w:eastAsiaTheme="majorEastAsia" w:hAnsiTheme="majorHAnsi" w:cstheme="majorBidi"/>
        </w:rPr>
      </w:pPr>
      <w:r w:rsidRPr="00C72FD4">
        <w:rPr>
          <w:rFonts w:asciiTheme="majorHAnsi" w:eastAsiaTheme="majorEastAsia" w:hAnsiTheme="majorHAnsi" w:cstheme="majorBidi"/>
        </w:rPr>
        <w:t>Each figure should have an associated caption, include figure number and description.  Caption should be placed below the figure.</w:t>
      </w:r>
    </w:p>
    <w:p w14:paraId="675A621F" w14:textId="77777777" w:rsidR="004374C5" w:rsidRPr="00C72FD4" w:rsidRDefault="0016757F" w:rsidP="0BA42D02">
      <w:pPr>
        <w:pStyle w:val="Caption"/>
        <w:keepNext/>
        <w:rPr>
          <w:rFonts w:asciiTheme="majorHAnsi" w:eastAsiaTheme="majorEastAsia" w:hAnsiTheme="majorHAnsi" w:cstheme="majorBidi"/>
        </w:rPr>
      </w:pPr>
      <w:r w:rsidRPr="00C72FD4">
        <w:rPr>
          <w:noProof/>
        </w:rPr>
        <w:lastRenderedPageBreak/>
        <w:drawing>
          <wp:inline distT="0" distB="0" distL="0" distR="0" wp14:anchorId="4763A274" wp14:editId="368CAE25">
            <wp:extent cx="5943600" cy="3194685"/>
            <wp:effectExtent l="0" t="0" r="0" b="5715"/>
            <wp:docPr id="86321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13291" name=""/>
                    <pic:cNvPicPr/>
                  </pic:nvPicPr>
                  <pic:blipFill>
                    <a:blip r:embed="rId15"/>
                    <a:stretch>
                      <a:fillRect/>
                    </a:stretch>
                  </pic:blipFill>
                  <pic:spPr>
                    <a:xfrm>
                      <a:off x="0" y="0"/>
                      <a:ext cx="5943600" cy="3194685"/>
                    </a:xfrm>
                    <a:prstGeom prst="rect">
                      <a:avLst/>
                    </a:prstGeom>
                  </pic:spPr>
                </pic:pic>
              </a:graphicData>
            </a:graphic>
          </wp:inline>
        </w:drawing>
      </w:r>
    </w:p>
    <w:p w14:paraId="6E23DD07" w14:textId="7ACF16FD" w:rsidR="00DF39DD" w:rsidRPr="005178AA" w:rsidRDefault="004374C5" w:rsidP="0BA42D02">
      <w:pPr>
        <w:pStyle w:val="Caption"/>
        <w:rPr>
          <w:rFonts w:asciiTheme="majorHAnsi" w:eastAsiaTheme="majorEastAsia" w:hAnsiTheme="majorHAnsi" w:cstheme="majorBidi"/>
        </w:rPr>
      </w:pPr>
      <w:r w:rsidRPr="00C72FD4">
        <w:rPr>
          <w:rFonts w:asciiTheme="majorHAnsi" w:eastAsiaTheme="majorEastAsia" w:hAnsiTheme="majorHAnsi" w:cstheme="majorBidi"/>
        </w:rPr>
        <w:t xml:space="preserve">Figure </w:t>
      </w:r>
      <w:fldSimple w:instr=" SEQ Figure \* ARABIC ">
        <w:r w:rsidRPr="00C72FD4">
          <w:t>1</w:t>
        </w:r>
      </w:fldSimple>
      <w:r w:rsidRPr="00C72FD4">
        <w:rPr>
          <w:rFonts w:asciiTheme="majorHAnsi" w:eastAsiaTheme="majorEastAsia" w:hAnsiTheme="majorHAnsi" w:cstheme="majorBidi"/>
        </w:rPr>
        <w:t>: Description of Figure</w:t>
      </w:r>
    </w:p>
    <w:sectPr w:rsidR="00DF39DD" w:rsidRPr="005178AA" w:rsidSect="00554349">
      <w:headerReference w:type="even" r:id="rId16"/>
      <w:headerReference w:type="default" r:id="rId17"/>
      <w:footerReference w:type="default" r:id="rId18"/>
      <w:headerReference w:type="first" r:id="rId19"/>
      <w:footerReference w:type="first" r:id="rId20"/>
      <w:pgSz w:w="12240" w:h="15840"/>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Olaiya, Damilola" w:date="2026-10-02T08:03:00Z" w:initials="DO">
    <w:p w14:paraId="707917A2" w14:textId="5872F547" w:rsidR="004D63CC" w:rsidRPr="00C72FD4" w:rsidRDefault="004D63CC" w:rsidP="004D63CC">
      <w:pPr>
        <w:pStyle w:val="CommentText"/>
      </w:pPr>
      <w:r w:rsidRPr="00C72FD4">
        <w:rPr>
          <w:rStyle w:val="CommentReference"/>
        </w:rPr>
        <w:annotationRef/>
      </w:r>
      <w:r w:rsidRPr="00C72FD4">
        <w:t>Is this necessary? Check other documents and Youssef.</w:t>
      </w:r>
    </w:p>
  </w:comment>
  <w:comment w:id="8" w:author="Olaiya, Damilola" w:date="2026-10-02T08:03:00Z" w:initials="DO">
    <w:p w14:paraId="71302705" w14:textId="77777777" w:rsidR="004D63CC" w:rsidRPr="00C72FD4" w:rsidRDefault="00E761D0" w:rsidP="004D63CC">
      <w:pPr>
        <w:pStyle w:val="CommentText"/>
      </w:pPr>
      <w:r w:rsidRPr="00C72FD4">
        <w:rPr>
          <w:rStyle w:val="CommentReference"/>
        </w:rPr>
        <w:annotationRef/>
      </w:r>
      <w:r w:rsidR="004D63CC" w:rsidRPr="00C72FD4">
        <w:t>Is this necessary? Check other documents and Youssef.</w:t>
      </w:r>
    </w:p>
  </w:comment>
  <w:comment w:id="9" w:author="Olaiya, Damilola" w:date="2026-10-02T08:15:00Z" w:initials="DO">
    <w:p w14:paraId="0BE4E189" w14:textId="77777777" w:rsidR="0035351E" w:rsidRPr="00C72FD4" w:rsidRDefault="0035351E" w:rsidP="0035351E">
      <w:pPr>
        <w:pStyle w:val="CommentText"/>
      </w:pPr>
      <w:r w:rsidRPr="00C72FD4">
        <w:rPr>
          <w:rStyle w:val="CommentReference"/>
        </w:rPr>
        <w:annotationRef/>
      </w:r>
      <w:r w:rsidRPr="00C72FD4">
        <w:t>Wording?</w:t>
      </w:r>
    </w:p>
  </w:comment>
  <w:comment w:id="10" w:author="Olaiya, Damilola" w:date="2026-10-02T08:03:00Z" w:initials="DO">
    <w:p w14:paraId="5D45B4EB" w14:textId="77777777" w:rsidR="00D14125" w:rsidRPr="00C72FD4" w:rsidRDefault="00D14125" w:rsidP="004D63CC">
      <w:pPr>
        <w:pStyle w:val="CommentText"/>
      </w:pPr>
      <w:r w:rsidRPr="00C72FD4">
        <w:rPr>
          <w:rStyle w:val="CommentReference"/>
        </w:rPr>
        <w:annotationRef/>
      </w:r>
      <w:r w:rsidRPr="00C72FD4">
        <w:t>Is this necessary? Check other documents and Youssef.</w:t>
      </w:r>
    </w:p>
  </w:comment>
  <w:comment w:id="11" w:author="Olaiya, Damilola" w:date="2026-10-02T08:03:00Z" w:initials="DO">
    <w:p w14:paraId="183C231F" w14:textId="77777777" w:rsidR="00D14125" w:rsidRPr="00C72FD4" w:rsidRDefault="00D14125" w:rsidP="004D63CC">
      <w:pPr>
        <w:pStyle w:val="CommentText"/>
      </w:pPr>
      <w:r w:rsidRPr="00C72FD4">
        <w:rPr>
          <w:rStyle w:val="CommentReference"/>
        </w:rPr>
        <w:annotationRef/>
      </w:r>
      <w:r w:rsidRPr="00C72FD4">
        <w:t>Is this necessary? Check other documents and Youssef.</w:t>
      </w:r>
    </w:p>
  </w:comment>
  <w:comment w:id="12" w:author="Olaiya, Damilola" w:date="2026-10-02T08:03:00Z" w:initials="DO">
    <w:p w14:paraId="0F918E0A" w14:textId="77777777" w:rsidR="001C5496" w:rsidRPr="00C72FD4" w:rsidRDefault="001C5496" w:rsidP="004D63CC">
      <w:pPr>
        <w:pStyle w:val="CommentText"/>
      </w:pPr>
      <w:r w:rsidRPr="00C72FD4">
        <w:rPr>
          <w:rStyle w:val="CommentReference"/>
        </w:rPr>
        <w:annotationRef/>
      </w:r>
      <w:r w:rsidRPr="00C72FD4">
        <w:t>Is this necessary? Check other documents and Youssef.</w:t>
      </w:r>
    </w:p>
  </w:comment>
  <w:comment w:id="13" w:author="Olaiya, Damilola" w:date="2026-10-02T08:03:00Z" w:initials="DO">
    <w:p w14:paraId="7E54E279" w14:textId="77777777" w:rsidR="001C5496" w:rsidRDefault="001C5496" w:rsidP="004D63CC">
      <w:pPr>
        <w:pStyle w:val="CommentText"/>
      </w:pPr>
      <w:r w:rsidRPr="00C72FD4">
        <w:rPr>
          <w:rStyle w:val="CommentReference"/>
        </w:rPr>
        <w:annotationRef/>
      </w:r>
      <w:r w:rsidRPr="00C72FD4">
        <w:t>Is this necessary? Check other documents and Youssef.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7917A2" w15:done="0"/>
  <w15:commentEx w15:paraId="71302705" w15:done="0"/>
  <w15:commentEx w15:paraId="0BE4E189" w15:done="0"/>
  <w15:commentEx w15:paraId="5D45B4EB" w15:done="0"/>
  <w15:commentEx w15:paraId="183C231F" w15:done="0"/>
  <w15:commentEx w15:paraId="0F918E0A" w15:done="0"/>
  <w15:commentEx w15:paraId="7E54E2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175231" w16cex:dateUtc="2026-10-02T12:03:00Z"/>
  <w16cex:commentExtensible w16cex:durableId="3F6D4E28" w16cex:dateUtc="2026-10-02T12:03:00Z"/>
  <w16cex:commentExtensible w16cex:durableId="4BB3D2A6" w16cex:dateUtc="2026-10-02T12:15:00Z"/>
  <w16cex:commentExtensible w16cex:durableId="66A5E128" w16cex:dateUtc="2026-10-02T12:03:00Z"/>
  <w16cex:commentExtensible w16cex:durableId="43B47A5B" w16cex:dateUtc="2026-10-02T12:03:00Z"/>
  <w16cex:commentExtensible w16cex:durableId="6D55B980" w16cex:dateUtc="2026-10-02T12:03:00Z"/>
  <w16cex:commentExtensible w16cex:durableId="59413531" w16cex:dateUtc="2026-10-02T12: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7917A2" w16cid:durableId="6D175231"/>
  <w16cid:commentId w16cid:paraId="71302705" w16cid:durableId="3F6D4E28"/>
  <w16cid:commentId w16cid:paraId="0BE4E189" w16cid:durableId="4BB3D2A6"/>
  <w16cid:commentId w16cid:paraId="5D45B4EB" w16cid:durableId="66A5E128"/>
  <w16cid:commentId w16cid:paraId="183C231F" w16cid:durableId="43B47A5B"/>
  <w16cid:commentId w16cid:paraId="0F918E0A" w16cid:durableId="6D55B980"/>
  <w16cid:commentId w16cid:paraId="7E54E279" w16cid:durableId="594135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A6ED0" w14:textId="77777777" w:rsidR="007F2962" w:rsidRPr="00C72FD4" w:rsidRDefault="007F2962" w:rsidP="004C52C4">
      <w:pPr>
        <w:spacing w:after="0" w:line="240" w:lineRule="auto"/>
      </w:pPr>
      <w:r w:rsidRPr="00C72FD4">
        <w:separator/>
      </w:r>
    </w:p>
  </w:endnote>
  <w:endnote w:type="continuationSeparator" w:id="0">
    <w:p w14:paraId="5821E74B" w14:textId="77777777" w:rsidR="007F2962" w:rsidRPr="00C72FD4" w:rsidRDefault="007F2962" w:rsidP="004C52C4">
      <w:pPr>
        <w:spacing w:after="0" w:line="240" w:lineRule="auto"/>
      </w:pPr>
      <w:r w:rsidRPr="00C72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0194" w14:textId="006A997E" w:rsidR="002F6785" w:rsidRPr="00C72FD4" w:rsidRDefault="4EC48639" w:rsidP="4EC48639">
    <w:pPr>
      <w:pStyle w:val="Footer"/>
    </w:pPr>
    <w:fldSimple w:instr=" TITLE   \* MERGEFORMAT ">
      <w:r w:rsidRPr="00C72FD4">
        <w:t>&lt;Document Title&gt;</w:t>
      </w:r>
    </w:fldSimple>
    <w:r w:rsidR="002F6785" w:rsidRPr="00C72FD4">
      <w:fldChar w:fldCharType="begin"/>
    </w:r>
    <w:r w:rsidR="002F6785" w:rsidRPr="00C72FD4">
      <w:instrText xml:space="preserve"> TITLE   \* MERGEFORMAT </w:instrText>
    </w:r>
    <w:r w:rsidR="002F6785" w:rsidRPr="00C72FD4">
      <w:fldChar w:fldCharType="end"/>
    </w:r>
    <w:r w:rsidR="002F6785" w:rsidRPr="00C72FD4">
      <w:ptab w:relativeTo="margin" w:alignment="center" w:leader="none"/>
    </w:r>
    <w:r w:rsidRPr="00C72FD4">
      <w:t>Program Data Provider</w:t>
    </w:r>
    <w:r w:rsidR="002F6785" w:rsidRPr="00C72FD4">
      <w:ptab w:relativeTo="margin" w:alignment="right" w:leader="none"/>
    </w:r>
    <w:r w:rsidRPr="00C72FD4">
      <w:t xml:space="preserve">Page </w:t>
    </w:r>
    <w:r w:rsidR="002F6785" w:rsidRPr="00C72FD4">
      <w:fldChar w:fldCharType="begin"/>
    </w:r>
    <w:r w:rsidR="002F6785" w:rsidRPr="00C72FD4">
      <w:instrText xml:space="preserve"> PAGE   \* MERGEFORMAT </w:instrText>
    </w:r>
    <w:r w:rsidR="002F6785" w:rsidRPr="00C72FD4">
      <w:fldChar w:fldCharType="separate"/>
    </w:r>
    <w:r w:rsidRPr="00C72FD4">
      <w:t>6</w:t>
    </w:r>
    <w:r w:rsidR="002F6785" w:rsidRPr="00C72FD4">
      <w:fldChar w:fldCharType="end"/>
    </w:r>
    <w:r w:rsidRPr="00C72FD4">
      <w:t xml:space="preserve"> of </w:t>
    </w:r>
    <w:fldSimple w:instr=" NUMPAGES   \* MERGEFORMAT ">
      <w:r w:rsidRPr="00C72FD4">
        <w:t>7</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6B2BBB70" w:rsidRPr="00C72FD4" w14:paraId="22030DA3" w14:textId="77777777" w:rsidTr="6B2BBB70">
      <w:trPr>
        <w:trHeight w:val="300"/>
      </w:trPr>
      <w:tc>
        <w:tcPr>
          <w:tcW w:w="3120" w:type="dxa"/>
        </w:tcPr>
        <w:p w14:paraId="57B71DAF" w14:textId="4C0BC973" w:rsidR="6B2BBB70" w:rsidRPr="00C72FD4" w:rsidRDefault="6B2BBB70" w:rsidP="6B2BBB70">
          <w:pPr>
            <w:pStyle w:val="Header"/>
            <w:ind w:left="-115"/>
          </w:pPr>
        </w:p>
      </w:tc>
      <w:tc>
        <w:tcPr>
          <w:tcW w:w="3120" w:type="dxa"/>
        </w:tcPr>
        <w:p w14:paraId="2164E039" w14:textId="5B47B516" w:rsidR="6B2BBB70" w:rsidRPr="00C72FD4" w:rsidRDefault="6B2BBB70" w:rsidP="6B2BBB70">
          <w:pPr>
            <w:pStyle w:val="Header"/>
            <w:jc w:val="center"/>
          </w:pPr>
        </w:p>
      </w:tc>
      <w:tc>
        <w:tcPr>
          <w:tcW w:w="3120" w:type="dxa"/>
        </w:tcPr>
        <w:p w14:paraId="1486B259" w14:textId="53861048" w:rsidR="6B2BBB70" w:rsidRPr="00C72FD4" w:rsidRDefault="6B2BBB70" w:rsidP="6B2BBB70">
          <w:pPr>
            <w:pStyle w:val="Header"/>
            <w:ind w:right="-115"/>
            <w:jc w:val="right"/>
          </w:pPr>
        </w:p>
      </w:tc>
    </w:tr>
  </w:tbl>
  <w:p w14:paraId="4E1309D2" w14:textId="644FA5BD" w:rsidR="6B2BBB70" w:rsidRPr="00C72FD4" w:rsidRDefault="6B2BBB70" w:rsidP="6B2BBB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7E564" w14:textId="77777777" w:rsidR="007F2962" w:rsidRPr="00C72FD4" w:rsidRDefault="007F2962" w:rsidP="004C52C4">
      <w:pPr>
        <w:spacing w:after="0" w:line="240" w:lineRule="auto"/>
      </w:pPr>
      <w:r w:rsidRPr="00C72FD4">
        <w:separator/>
      </w:r>
    </w:p>
  </w:footnote>
  <w:footnote w:type="continuationSeparator" w:id="0">
    <w:p w14:paraId="2D322982" w14:textId="77777777" w:rsidR="007F2962" w:rsidRPr="00C72FD4" w:rsidRDefault="007F2962" w:rsidP="004C52C4">
      <w:pPr>
        <w:spacing w:after="0" w:line="240" w:lineRule="auto"/>
      </w:pPr>
      <w:r w:rsidRPr="00C72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AC061" w14:textId="6FFE9022" w:rsidR="000B2B0C" w:rsidRPr="00C72FD4" w:rsidRDefault="000B2B0C">
    <w:pPr>
      <w:pStyle w:val="Header"/>
    </w:pPr>
    <w:r w:rsidRPr="00C72FD4">
      <w:rPr>
        <w:noProof/>
      </w:rPr>
      <mc:AlternateContent>
        <mc:Choice Requires="wps">
          <w:drawing>
            <wp:anchor distT="0" distB="0" distL="0" distR="0" simplePos="0" relativeHeight="251663360" behindDoc="0" locked="0" layoutInCell="1" allowOverlap="1" wp14:anchorId="13EC5F91" wp14:editId="0CBA3F13">
              <wp:simplePos x="635" y="635"/>
              <wp:positionH relativeFrom="page">
                <wp:align>right</wp:align>
              </wp:positionH>
              <wp:positionV relativeFrom="page">
                <wp:align>top</wp:align>
              </wp:positionV>
              <wp:extent cx="443865" cy="443865"/>
              <wp:effectExtent l="0" t="0" r="0" b="4445"/>
              <wp:wrapNone/>
              <wp:docPr id="508288779" name="Text Box 5"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96B75C" w14:textId="23050816" w:rsidR="000B2B0C" w:rsidRPr="00C72FD4" w:rsidRDefault="000B2B0C" w:rsidP="000B2B0C">
                          <w:pPr>
                            <w:spacing w:after="0"/>
                            <w:rPr>
                              <w:rFonts w:ascii="Calibri" w:eastAsia="Calibri" w:hAnsi="Calibri" w:cs="Calibri"/>
                              <w:color w:val="000000"/>
                              <w:sz w:val="20"/>
                              <w:szCs w:val="20"/>
                            </w:rPr>
                          </w:pPr>
                          <w:r w:rsidRPr="00C72FD4">
                            <w:rPr>
                              <w:rFonts w:ascii="Calibri" w:eastAsia="Calibri" w:hAnsi="Calibri" w:cs="Calibri"/>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EC5F91" id="_x0000_t202" coordsize="21600,21600" o:spt="202" path="m,l,21600r21600,l21600,xe">
              <v:stroke joinstyle="miter"/>
              <v:path gradientshapeok="t" o:connecttype="rect"/>
            </v:shapetype>
            <v:shape id="Text Box 5" o:spid="_x0000_s1026" type="#_x0000_t202" alt="UNCLASSIFIED - NON CLASSIFIÉ" style="position:absolute;margin-left:-16.25pt;margin-top:0;width:34.95pt;height:34.95pt;z-index:25166336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1A96B75C" w14:textId="23050816" w:rsidR="000B2B0C" w:rsidRPr="00C72FD4" w:rsidRDefault="000B2B0C" w:rsidP="000B2B0C">
                    <w:pPr>
                      <w:spacing w:after="0"/>
                      <w:rPr>
                        <w:rFonts w:ascii="Calibri" w:eastAsia="Calibri" w:hAnsi="Calibri" w:cs="Calibri"/>
                        <w:color w:val="000000"/>
                        <w:sz w:val="20"/>
                        <w:szCs w:val="20"/>
                      </w:rPr>
                    </w:pPr>
                    <w:r w:rsidRPr="00C72FD4">
                      <w:rPr>
                        <w:rFonts w:ascii="Calibri" w:eastAsia="Calibri" w:hAnsi="Calibri" w:cs="Calibri"/>
                        <w:color w:val="000000"/>
                        <w:sz w:val="20"/>
                        <w:szCs w:val="20"/>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8E6A" w14:textId="5A7BC531" w:rsidR="004C52C4" w:rsidRPr="00C72FD4" w:rsidRDefault="000B2B0C" w:rsidP="00A45252">
    <w:pPr>
      <w:pStyle w:val="Header"/>
      <w:jc w:val="right"/>
    </w:pPr>
    <w:bookmarkStart w:id="29" w:name="TITUS1HeaderPrimary"/>
    <w:r w:rsidRPr="00C72FD4">
      <w:rPr>
        <w:rFonts w:ascii="Arial" w:hAnsi="Arial" w:cs="Arial"/>
        <w:noProof/>
        <w:color w:val="000000"/>
        <w:sz w:val="24"/>
      </w:rPr>
      <mc:AlternateContent>
        <mc:Choice Requires="wps">
          <w:drawing>
            <wp:anchor distT="0" distB="0" distL="0" distR="0" simplePos="0" relativeHeight="251664384" behindDoc="0" locked="0" layoutInCell="1" allowOverlap="1" wp14:anchorId="459276AB" wp14:editId="201FC664">
              <wp:simplePos x="635" y="635"/>
              <wp:positionH relativeFrom="page">
                <wp:align>right</wp:align>
              </wp:positionH>
              <wp:positionV relativeFrom="page">
                <wp:align>top</wp:align>
              </wp:positionV>
              <wp:extent cx="443865" cy="443865"/>
              <wp:effectExtent l="0" t="0" r="0" b="4445"/>
              <wp:wrapNone/>
              <wp:docPr id="1268152908" name="Text Box 6"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AF8F61F" w14:textId="3C06EE2F" w:rsidR="000B2B0C" w:rsidRPr="00C72FD4" w:rsidRDefault="000B2B0C" w:rsidP="000B2B0C">
                          <w:pPr>
                            <w:spacing w:after="0"/>
                            <w:rPr>
                              <w:rFonts w:ascii="Calibri" w:eastAsia="Calibri" w:hAnsi="Calibri" w:cs="Calibri"/>
                              <w:color w:val="000000"/>
                              <w:sz w:val="20"/>
                              <w:szCs w:val="20"/>
                            </w:rPr>
                          </w:pPr>
                          <w:r w:rsidRPr="00C72FD4">
                            <w:rPr>
                              <w:rFonts w:ascii="Calibri" w:eastAsia="Calibri" w:hAnsi="Calibri" w:cs="Calibri"/>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59276AB" id="_x0000_t202" coordsize="21600,21600" o:spt="202" path="m,l,21600r21600,l21600,xe">
              <v:stroke joinstyle="miter"/>
              <v:path gradientshapeok="t" o:connecttype="rect"/>
            </v:shapetype>
            <v:shape id="Text Box 6" o:spid="_x0000_s1027" type="#_x0000_t202" alt="UNCLASSIFIED - NON CLASSIFIÉ" style="position:absolute;left:0;text-align:left;margin-left:-16.25pt;margin-top:0;width:34.95pt;height:34.95pt;z-index:25166438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7AF8F61F" w14:textId="3C06EE2F" w:rsidR="000B2B0C" w:rsidRPr="00C72FD4" w:rsidRDefault="000B2B0C" w:rsidP="000B2B0C">
                    <w:pPr>
                      <w:spacing w:after="0"/>
                      <w:rPr>
                        <w:rFonts w:ascii="Calibri" w:eastAsia="Calibri" w:hAnsi="Calibri" w:cs="Calibri"/>
                        <w:color w:val="000000"/>
                        <w:sz w:val="20"/>
                        <w:szCs w:val="20"/>
                      </w:rPr>
                    </w:pPr>
                    <w:r w:rsidRPr="00C72FD4">
                      <w:rPr>
                        <w:rFonts w:ascii="Calibri" w:eastAsia="Calibri" w:hAnsi="Calibri" w:cs="Calibri"/>
                        <w:color w:val="000000"/>
                        <w:sz w:val="20"/>
                        <w:szCs w:val="20"/>
                      </w:rPr>
                      <w:t>UNCLASSIFIED - NON CLASSIFIÉ</w:t>
                    </w:r>
                  </w:p>
                </w:txbxContent>
              </v:textbox>
              <w10:wrap anchorx="page" anchory="page"/>
            </v:shape>
          </w:pict>
        </mc:Fallback>
      </mc:AlternateContent>
    </w:r>
    <w:bookmarkEnd w:id="29"/>
    <w:r w:rsidRPr="00C72FD4">
      <w:rPr>
        <w:lang w:eastAsia="en-CA"/>
      </w:rPr>
      <w:t xml:space="preserve"> </w:t>
    </w:r>
    <w:r w:rsidR="004C52C4" w:rsidRPr="00C72FD4">
      <w:rPr>
        <w:noProof/>
        <w:lang w:eastAsia="en-CA"/>
      </w:rPr>
      <w:drawing>
        <wp:anchor distT="0" distB="0" distL="114300" distR="114300" simplePos="0" relativeHeight="251659264" behindDoc="0" locked="1" layoutInCell="1" allowOverlap="1" wp14:anchorId="34A9B68E" wp14:editId="6DCD2EF1">
          <wp:simplePos x="0" y="0"/>
          <wp:positionH relativeFrom="column">
            <wp:posOffset>-908050</wp:posOffset>
          </wp:positionH>
          <wp:positionV relativeFrom="topMargin">
            <wp:posOffset>10160</wp:posOffset>
          </wp:positionV>
          <wp:extent cx="3048635" cy="78105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tus_Header_FIP-01.png"/>
                  <pic:cNvPicPr/>
                </pic:nvPicPr>
                <pic:blipFill rotWithShape="1">
                  <a:blip r:embed="rId1">
                    <a:extLst>
                      <a:ext uri="{28A0092B-C50C-407E-A947-70E740481C1C}">
                        <a14:useLocalDpi xmlns:a14="http://schemas.microsoft.com/office/drawing/2010/main" val="0"/>
                      </a:ext>
                    </a:extLst>
                  </a:blip>
                  <a:srcRect r="60991" b="25449"/>
                  <a:stretch/>
                </pic:blipFill>
                <pic:spPr bwMode="auto">
                  <a:xfrm>
                    <a:off x="0" y="0"/>
                    <a:ext cx="3048635" cy="781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2918" w14:textId="40C181F9" w:rsidR="00554349" w:rsidRPr="00C72FD4" w:rsidRDefault="000B2B0C" w:rsidP="00A45252">
    <w:pPr>
      <w:pStyle w:val="Header"/>
      <w:jc w:val="right"/>
    </w:pPr>
    <w:bookmarkStart w:id="30" w:name="TITUS1HeaderFirstPage"/>
    <w:r w:rsidRPr="00C72FD4">
      <w:rPr>
        <w:rFonts w:ascii="Arial" w:hAnsi="Arial" w:cs="Arial"/>
        <w:noProof/>
        <w:color w:val="000000"/>
        <w:sz w:val="24"/>
      </w:rPr>
      <mc:AlternateContent>
        <mc:Choice Requires="wps">
          <w:drawing>
            <wp:anchor distT="0" distB="0" distL="0" distR="0" simplePos="0" relativeHeight="251662336" behindDoc="0" locked="0" layoutInCell="1" allowOverlap="1" wp14:anchorId="6D8EA49E" wp14:editId="28A44EF1">
              <wp:simplePos x="914400" y="448574"/>
              <wp:positionH relativeFrom="page">
                <wp:align>right</wp:align>
              </wp:positionH>
              <wp:positionV relativeFrom="page">
                <wp:align>top</wp:align>
              </wp:positionV>
              <wp:extent cx="443865" cy="443865"/>
              <wp:effectExtent l="0" t="0" r="0" b="4445"/>
              <wp:wrapNone/>
              <wp:docPr id="1083092900" name="Text Box 4"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1DA3EF" w14:textId="2126C784" w:rsidR="000B2B0C" w:rsidRPr="00C72FD4" w:rsidRDefault="000B2B0C" w:rsidP="000B2B0C">
                          <w:pPr>
                            <w:spacing w:after="0"/>
                            <w:rPr>
                              <w:rFonts w:ascii="Calibri" w:eastAsia="Calibri" w:hAnsi="Calibri" w:cs="Calibri"/>
                              <w:color w:val="000000"/>
                              <w:sz w:val="20"/>
                              <w:szCs w:val="20"/>
                            </w:rPr>
                          </w:pPr>
                          <w:r w:rsidRPr="00C72FD4">
                            <w:rPr>
                              <w:rFonts w:ascii="Calibri" w:eastAsia="Calibri" w:hAnsi="Calibri" w:cs="Calibri"/>
                              <w:color w:val="000000"/>
                              <w:sz w:val="20"/>
                              <w:szCs w:val="20"/>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D8EA49E" id="_x0000_t202" coordsize="21600,21600" o:spt="202" path="m,l,21600r21600,l21600,xe">
              <v:stroke joinstyle="miter"/>
              <v:path gradientshapeok="t" o:connecttype="rect"/>
            </v:shapetype>
            <v:shape id="Text Box 4" o:spid="_x0000_s1028" type="#_x0000_t202" alt="UNCLASSIFIED - NON CLASSIFIÉ" style="position:absolute;left:0;text-align:left;margin-left:-16.25pt;margin-top:0;width:34.95pt;height:34.95pt;z-index:251662336;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191DA3EF" w14:textId="2126C784" w:rsidR="000B2B0C" w:rsidRPr="00C72FD4" w:rsidRDefault="000B2B0C" w:rsidP="000B2B0C">
                    <w:pPr>
                      <w:spacing w:after="0"/>
                      <w:rPr>
                        <w:rFonts w:ascii="Calibri" w:eastAsia="Calibri" w:hAnsi="Calibri" w:cs="Calibri"/>
                        <w:color w:val="000000"/>
                        <w:sz w:val="20"/>
                        <w:szCs w:val="20"/>
                      </w:rPr>
                    </w:pPr>
                    <w:r w:rsidRPr="00C72FD4">
                      <w:rPr>
                        <w:rFonts w:ascii="Calibri" w:eastAsia="Calibri" w:hAnsi="Calibri" w:cs="Calibri"/>
                        <w:color w:val="000000"/>
                        <w:sz w:val="20"/>
                        <w:szCs w:val="20"/>
                      </w:rPr>
                      <w:t>UNCLASSIFIED - NON CLASSIFIÉ</w:t>
                    </w:r>
                  </w:p>
                </w:txbxContent>
              </v:textbox>
              <w10:wrap anchorx="page" anchory="page"/>
            </v:shape>
          </w:pict>
        </mc:Fallback>
      </mc:AlternateContent>
    </w:r>
    <w:bookmarkEnd w:id="30"/>
    <w:r w:rsidRPr="00C72FD4">
      <w:rPr>
        <w:lang w:eastAsia="en-CA"/>
      </w:rPr>
      <w:t xml:space="preserve"> </w:t>
    </w:r>
    <w:r w:rsidR="00554349" w:rsidRPr="00C72FD4">
      <w:rPr>
        <w:noProof/>
        <w:lang w:eastAsia="en-CA"/>
      </w:rPr>
      <w:drawing>
        <wp:anchor distT="0" distB="0" distL="114300" distR="114300" simplePos="0" relativeHeight="251661312" behindDoc="0" locked="1" layoutInCell="1" allowOverlap="1" wp14:anchorId="738EB51B" wp14:editId="44C6B9D4">
          <wp:simplePos x="0" y="0"/>
          <wp:positionH relativeFrom="page">
            <wp:posOffset>0</wp:posOffset>
          </wp:positionH>
          <wp:positionV relativeFrom="topMargin">
            <wp:posOffset>4445</wp:posOffset>
          </wp:positionV>
          <wp:extent cx="3048635" cy="7810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tus_Header_FIP-01.png"/>
                  <pic:cNvPicPr/>
                </pic:nvPicPr>
                <pic:blipFill rotWithShape="1">
                  <a:blip r:embed="rId1">
                    <a:extLst>
                      <a:ext uri="{28A0092B-C50C-407E-A947-70E740481C1C}">
                        <a14:useLocalDpi xmlns:a14="http://schemas.microsoft.com/office/drawing/2010/main" val="0"/>
                      </a:ext>
                    </a:extLst>
                  </a:blip>
                  <a:srcRect r="60991" b="25449"/>
                  <a:stretch/>
                </pic:blipFill>
                <pic:spPr bwMode="auto">
                  <a:xfrm>
                    <a:off x="0" y="0"/>
                    <a:ext cx="3048635" cy="781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cPHBthNCiHkfHI" int2:id="QIt553t1">
      <int2:state int2:value="Rejected" int2:type="spell"/>
    </int2:textHash>
    <int2:textHash int2:hashCode="zSp8w8kLe1yOco" int2:id="g8dLmjwt">
      <int2:state int2:value="Rejected" int2:type="spell"/>
    </int2:textHash>
    <int2:textHash int2:hashCode="OmDHK+P7N4gWmj" int2:id="VBMEeap2">
      <int2:state int2:value="Rejected" int2:type="spell"/>
    </int2:textHash>
    <int2:textHash int2:hashCode="JPezbZM1UUGPYj" int2:id="9TQatSDS">
      <int2:state int2:value="Rejected" int2:type="spell"/>
    </int2:textHash>
    <int2:textHash int2:hashCode="hP6zWBZONxciP0" int2:id="E5mxQCBp">
      <int2:state int2:value="Rejected" int2:type="spell"/>
    </int2:textHash>
    <int2:textHash int2:hashCode="bAc+k2RQ+nIWyh" int2:id="pVIS89nV">
      <int2:state int2:value="Rejected" int2:type="spell"/>
    </int2:textHash>
    <int2:textHash int2:hashCode="Q8fcgjequAhtfN" int2:id="OP3guGA5">
      <int2:state int2:value="Rejected" int2:type="spell"/>
    </int2:textHash>
    <int2:textHash int2:hashCode="FHGIybzBENT0gm" int2:id="CfNHEYa8">
      <int2:state int2:value="Rejected" int2:type="spell"/>
    </int2:textHash>
    <int2:textHash int2:hashCode="D8FZ4kZMRn350t" int2:id="5SmHjPUL">
      <int2:state int2:value="Rejected" int2:type="spell"/>
    </int2:textHash>
    <int2:textHash int2:hashCode="LK0cS9LVNzGj/1" int2:id="jkxobePf">
      <int2:state int2:value="Rejected" int2:type="spell"/>
    </int2:textHash>
    <int2:textHash int2:hashCode="eYV92Y5qjoYafo" int2:id="FeNJEuNC">
      <int2:state int2:value="Rejected" int2:type="spell"/>
    </int2:textHash>
    <int2:textHash int2:hashCode="in6sgKTKDvbkCD" int2:id="gvtUzhBh">
      <int2:state int2:value="Rejected" int2:type="spell"/>
    </int2:textHash>
    <int2:textHash int2:hashCode="z3HPMclXo8Yyxi" int2:id="JGZLGGm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4411"/>
    <w:multiLevelType w:val="multilevel"/>
    <w:tmpl w:val="0E3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F3A32"/>
    <w:multiLevelType w:val="hybridMultilevel"/>
    <w:tmpl w:val="939AF2C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BA55DEB"/>
    <w:multiLevelType w:val="multilevel"/>
    <w:tmpl w:val="92320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50715"/>
    <w:multiLevelType w:val="hybridMultilevel"/>
    <w:tmpl w:val="A84886F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A4F0C0"/>
    <w:multiLevelType w:val="multilevel"/>
    <w:tmpl w:val="ABE03B28"/>
    <w:lvl w:ilvl="0">
      <w:start w:val="1"/>
      <w:numFmt w:val="decimal"/>
      <w:lvlText w:val="%1"/>
      <w:lvlJc w:val="left"/>
      <w:pPr>
        <w:ind w:left="432" w:hanging="432"/>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FAB25E4"/>
    <w:multiLevelType w:val="hybridMultilevel"/>
    <w:tmpl w:val="9B580E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22A6817"/>
    <w:multiLevelType w:val="multilevel"/>
    <w:tmpl w:val="0F8C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B0A4A"/>
    <w:multiLevelType w:val="hybridMultilevel"/>
    <w:tmpl w:val="8906154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24115F54"/>
    <w:multiLevelType w:val="multilevel"/>
    <w:tmpl w:val="1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71C0971"/>
    <w:multiLevelType w:val="hybridMultilevel"/>
    <w:tmpl w:val="69E621E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73558A5"/>
    <w:multiLevelType w:val="hybridMultilevel"/>
    <w:tmpl w:val="DA26872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9224ACD"/>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97D594F"/>
    <w:multiLevelType w:val="hybridMultilevel"/>
    <w:tmpl w:val="63DC8D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9C06423"/>
    <w:multiLevelType w:val="multilevel"/>
    <w:tmpl w:val="C43A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2C4361"/>
    <w:multiLevelType w:val="multilevel"/>
    <w:tmpl w:val="388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696E8D"/>
    <w:multiLevelType w:val="multilevel"/>
    <w:tmpl w:val="D768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5049E"/>
    <w:multiLevelType w:val="multilevel"/>
    <w:tmpl w:val="C4F2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27E80"/>
    <w:multiLevelType w:val="multilevel"/>
    <w:tmpl w:val="8F08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90613B"/>
    <w:multiLevelType w:val="multilevel"/>
    <w:tmpl w:val="AF1E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F1422"/>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E222296"/>
    <w:multiLevelType w:val="hybridMultilevel"/>
    <w:tmpl w:val="09207A88"/>
    <w:lvl w:ilvl="0" w:tplc="10090001">
      <w:start w:val="1"/>
      <w:numFmt w:val="bullet"/>
      <w:lvlText w:val=""/>
      <w:lvlJc w:val="left"/>
      <w:pPr>
        <w:ind w:left="774" w:hanging="360"/>
      </w:pPr>
      <w:rPr>
        <w:rFonts w:ascii="Symbol" w:hAnsi="Symbol" w:hint="default"/>
      </w:rPr>
    </w:lvl>
    <w:lvl w:ilvl="1" w:tplc="10090003" w:tentative="1">
      <w:start w:val="1"/>
      <w:numFmt w:val="bullet"/>
      <w:lvlText w:val="o"/>
      <w:lvlJc w:val="left"/>
      <w:pPr>
        <w:ind w:left="1494" w:hanging="360"/>
      </w:pPr>
      <w:rPr>
        <w:rFonts w:ascii="Courier New" w:hAnsi="Courier New" w:cs="Courier New" w:hint="default"/>
      </w:rPr>
    </w:lvl>
    <w:lvl w:ilvl="2" w:tplc="10090005" w:tentative="1">
      <w:start w:val="1"/>
      <w:numFmt w:val="bullet"/>
      <w:lvlText w:val=""/>
      <w:lvlJc w:val="left"/>
      <w:pPr>
        <w:ind w:left="2214" w:hanging="360"/>
      </w:pPr>
      <w:rPr>
        <w:rFonts w:ascii="Wingdings" w:hAnsi="Wingdings" w:hint="default"/>
      </w:rPr>
    </w:lvl>
    <w:lvl w:ilvl="3" w:tplc="10090001" w:tentative="1">
      <w:start w:val="1"/>
      <w:numFmt w:val="bullet"/>
      <w:lvlText w:val=""/>
      <w:lvlJc w:val="left"/>
      <w:pPr>
        <w:ind w:left="2934" w:hanging="360"/>
      </w:pPr>
      <w:rPr>
        <w:rFonts w:ascii="Symbol" w:hAnsi="Symbol" w:hint="default"/>
      </w:rPr>
    </w:lvl>
    <w:lvl w:ilvl="4" w:tplc="10090003" w:tentative="1">
      <w:start w:val="1"/>
      <w:numFmt w:val="bullet"/>
      <w:lvlText w:val="o"/>
      <w:lvlJc w:val="left"/>
      <w:pPr>
        <w:ind w:left="3654" w:hanging="360"/>
      </w:pPr>
      <w:rPr>
        <w:rFonts w:ascii="Courier New" w:hAnsi="Courier New" w:cs="Courier New" w:hint="default"/>
      </w:rPr>
    </w:lvl>
    <w:lvl w:ilvl="5" w:tplc="10090005" w:tentative="1">
      <w:start w:val="1"/>
      <w:numFmt w:val="bullet"/>
      <w:lvlText w:val=""/>
      <w:lvlJc w:val="left"/>
      <w:pPr>
        <w:ind w:left="4374" w:hanging="360"/>
      </w:pPr>
      <w:rPr>
        <w:rFonts w:ascii="Wingdings" w:hAnsi="Wingdings" w:hint="default"/>
      </w:rPr>
    </w:lvl>
    <w:lvl w:ilvl="6" w:tplc="10090001" w:tentative="1">
      <w:start w:val="1"/>
      <w:numFmt w:val="bullet"/>
      <w:lvlText w:val=""/>
      <w:lvlJc w:val="left"/>
      <w:pPr>
        <w:ind w:left="5094" w:hanging="360"/>
      </w:pPr>
      <w:rPr>
        <w:rFonts w:ascii="Symbol" w:hAnsi="Symbol" w:hint="default"/>
      </w:rPr>
    </w:lvl>
    <w:lvl w:ilvl="7" w:tplc="10090003" w:tentative="1">
      <w:start w:val="1"/>
      <w:numFmt w:val="bullet"/>
      <w:lvlText w:val="o"/>
      <w:lvlJc w:val="left"/>
      <w:pPr>
        <w:ind w:left="5814" w:hanging="360"/>
      </w:pPr>
      <w:rPr>
        <w:rFonts w:ascii="Courier New" w:hAnsi="Courier New" w:cs="Courier New" w:hint="default"/>
      </w:rPr>
    </w:lvl>
    <w:lvl w:ilvl="8" w:tplc="10090005" w:tentative="1">
      <w:start w:val="1"/>
      <w:numFmt w:val="bullet"/>
      <w:lvlText w:val=""/>
      <w:lvlJc w:val="left"/>
      <w:pPr>
        <w:ind w:left="6534" w:hanging="360"/>
      </w:pPr>
      <w:rPr>
        <w:rFonts w:ascii="Wingdings" w:hAnsi="Wingdings" w:hint="default"/>
      </w:rPr>
    </w:lvl>
  </w:abstractNum>
  <w:abstractNum w:abstractNumId="21" w15:restartNumberingAfterBreak="0">
    <w:nsid w:val="531D44DF"/>
    <w:multiLevelType w:val="hybridMultilevel"/>
    <w:tmpl w:val="DC6CD6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5475292"/>
    <w:multiLevelType w:val="hybridMultilevel"/>
    <w:tmpl w:val="8F927E6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575947B4"/>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C434861"/>
    <w:multiLevelType w:val="multilevel"/>
    <w:tmpl w:val="0E3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7222D5"/>
    <w:multiLevelType w:val="multilevel"/>
    <w:tmpl w:val="1870DB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A21D63"/>
    <w:multiLevelType w:val="multilevel"/>
    <w:tmpl w:val="0DD8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C960F6"/>
    <w:multiLevelType w:val="multilevel"/>
    <w:tmpl w:val="0234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924939"/>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55A4485"/>
    <w:multiLevelType w:val="hybridMultilevel"/>
    <w:tmpl w:val="D53ACA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8163F40"/>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A8F1D01"/>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A9B51A4"/>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C88479F"/>
    <w:multiLevelType w:val="hybridMultilevel"/>
    <w:tmpl w:val="771E5022"/>
    <w:lvl w:ilvl="0" w:tplc="A5DC6068">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7C97128F"/>
    <w:multiLevelType w:val="hybridMultilevel"/>
    <w:tmpl w:val="939AF2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E820A36"/>
    <w:multiLevelType w:val="hybridMultilevel"/>
    <w:tmpl w:val="63DC8D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79481228">
    <w:abstractNumId w:val="4"/>
  </w:num>
  <w:num w:numId="2" w16cid:durableId="1864397687">
    <w:abstractNumId w:val="30"/>
  </w:num>
  <w:num w:numId="3" w16cid:durableId="267201701">
    <w:abstractNumId w:val="8"/>
  </w:num>
  <w:num w:numId="4" w16cid:durableId="924340321">
    <w:abstractNumId w:val="33"/>
  </w:num>
  <w:num w:numId="5" w16cid:durableId="1217427095">
    <w:abstractNumId w:val="20"/>
  </w:num>
  <w:num w:numId="6" w16cid:durableId="60294057">
    <w:abstractNumId w:val="5"/>
  </w:num>
  <w:num w:numId="7" w16cid:durableId="1680736802">
    <w:abstractNumId w:val="1"/>
  </w:num>
  <w:num w:numId="8" w16cid:durableId="1523736939">
    <w:abstractNumId w:val="35"/>
  </w:num>
  <w:num w:numId="9" w16cid:durableId="334574341">
    <w:abstractNumId w:val="19"/>
  </w:num>
  <w:num w:numId="10" w16cid:durableId="359628477">
    <w:abstractNumId w:val="23"/>
  </w:num>
  <w:num w:numId="11" w16cid:durableId="948439489">
    <w:abstractNumId w:val="32"/>
  </w:num>
  <w:num w:numId="12" w16cid:durableId="1642269733">
    <w:abstractNumId w:val="28"/>
  </w:num>
  <w:num w:numId="13" w16cid:durableId="1566454997">
    <w:abstractNumId w:val="11"/>
  </w:num>
  <w:num w:numId="14" w16cid:durableId="1956985351">
    <w:abstractNumId w:val="31"/>
  </w:num>
  <w:num w:numId="15" w16cid:durableId="277957942">
    <w:abstractNumId w:val="21"/>
  </w:num>
  <w:num w:numId="16" w16cid:durableId="181480388">
    <w:abstractNumId w:val="9"/>
  </w:num>
  <w:num w:numId="17" w16cid:durableId="1827625129">
    <w:abstractNumId w:val="10"/>
  </w:num>
  <w:num w:numId="18" w16cid:durableId="152989046">
    <w:abstractNumId w:val="3"/>
  </w:num>
  <w:num w:numId="19" w16cid:durableId="2139490517">
    <w:abstractNumId w:val="29"/>
  </w:num>
  <w:num w:numId="20" w16cid:durableId="182210466">
    <w:abstractNumId w:val="7"/>
  </w:num>
  <w:num w:numId="21" w16cid:durableId="659967436">
    <w:abstractNumId w:val="34"/>
  </w:num>
  <w:num w:numId="22" w16cid:durableId="768086465">
    <w:abstractNumId w:val="22"/>
  </w:num>
  <w:num w:numId="23" w16cid:durableId="125396124">
    <w:abstractNumId w:val="12"/>
  </w:num>
  <w:num w:numId="24" w16cid:durableId="1481120085">
    <w:abstractNumId w:val="27"/>
  </w:num>
  <w:num w:numId="25" w16cid:durableId="793329293">
    <w:abstractNumId w:val="0"/>
  </w:num>
  <w:num w:numId="26" w16cid:durableId="1168860519">
    <w:abstractNumId w:val="25"/>
  </w:num>
  <w:num w:numId="27" w16cid:durableId="5374016">
    <w:abstractNumId w:val="24"/>
  </w:num>
  <w:num w:numId="28" w16cid:durableId="345639918">
    <w:abstractNumId w:val="14"/>
  </w:num>
  <w:num w:numId="29" w16cid:durableId="1863544840">
    <w:abstractNumId w:val="2"/>
  </w:num>
  <w:num w:numId="30" w16cid:durableId="2139298684">
    <w:abstractNumId w:val="13"/>
  </w:num>
  <w:num w:numId="31" w16cid:durableId="667834087">
    <w:abstractNumId w:val="6"/>
  </w:num>
  <w:num w:numId="32" w16cid:durableId="1369990935">
    <w:abstractNumId w:val="18"/>
  </w:num>
  <w:num w:numId="33" w16cid:durableId="1796485439">
    <w:abstractNumId w:val="15"/>
  </w:num>
  <w:num w:numId="34" w16cid:durableId="1236353305">
    <w:abstractNumId w:val="17"/>
  </w:num>
  <w:num w:numId="35" w16cid:durableId="953246666">
    <w:abstractNumId w:val="26"/>
  </w:num>
  <w:num w:numId="36" w16cid:durableId="1844779389">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aiya, Damilola">
    <w15:presenceInfo w15:providerId="AD" w15:userId="S::Damilola.Olaiya@cra-arc.gc.ca::6bc0ad77-2388-4c51-862d-b3fac25fa6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2C4"/>
    <w:rsid w:val="000107CE"/>
    <w:rsid w:val="00030C6F"/>
    <w:rsid w:val="00042FB3"/>
    <w:rsid w:val="00043384"/>
    <w:rsid w:val="00057227"/>
    <w:rsid w:val="00064A88"/>
    <w:rsid w:val="000655B0"/>
    <w:rsid w:val="000A48B9"/>
    <w:rsid w:val="000A6449"/>
    <w:rsid w:val="000B1184"/>
    <w:rsid w:val="000B2B0C"/>
    <w:rsid w:val="000D1181"/>
    <w:rsid w:val="000E0F59"/>
    <w:rsid w:val="000F5955"/>
    <w:rsid w:val="00143B17"/>
    <w:rsid w:val="00146F2C"/>
    <w:rsid w:val="0016757F"/>
    <w:rsid w:val="001700A1"/>
    <w:rsid w:val="00197DAA"/>
    <w:rsid w:val="001B33B6"/>
    <w:rsid w:val="001B78B5"/>
    <w:rsid w:val="001C32CB"/>
    <w:rsid w:val="001C5496"/>
    <w:rsid w:val="001D6C96"/>
    <w:rsid w:val="001E6D78"/>
    <w:rsid w:val="001F2C39"/>
    <w:rsid w:val="00221588"/>
    <w:rsid w:val="00236368"/>
    <w:rsid w:val="002376DA"/>
    <w:rsid w:val="00237B7A"/>
    <w:rsid w:val="00242BDA"/>
    <w:rsid w:val="00255F0E"/>
    <w:rsid w:val="00261414"/>
    <w:rsid w:val="00267B29"/>
    <w:rsid w:val="00270356"/>
    <w:rsid w:val="002910C4"/>
    <w:rsid w:val="002C20BC"/>
    <w:rsid w:val="002E71EB"/>
    <w:rsid w:val="002F20EE"/>
    <w:rsid w:val="002F439C"/>
    <w:rsid w:val="002F6785"/>
    <w:rsid w:val="00301846"/>
    <w:rsid w:val="00307715"/>
    <w:rsid w:val="00312E95"/>
    <w:rsid w:val="003325A8"/>
    <w:rsid w:val="0033412A"/>
    <w:rsid w:val="00342E12"/>
    <w:rsid w:val="00352F28"/>
    <w:rsid w:val="0035351E"/>
    <w:rsid w:val="00362063"/>
    <w:rsid w:val="00380DB4"/>
    <w:rsid w:val="00391772"/>
    <w:rsid w:val="0039437B"/>
    <w:rsid w:val="003A1E1E"/>
    <w:rsid w:val="003B296A"/>
    <w:rsid w:val="003E179A"/>
    <w:rsid w:val="00400292"/>
    <w:rsid w:val="00405374"/>
    <w:rsid w:val="004057E7"/>
    <w:rsid w:val="0040616C"/>
    <w:rsid w:val="00413F53"/>
    <w:rsid w:val="00417363"/>
    <w:rsid w:val="00430631"/>
    <w:rsid w:val="004374C5"/>
    <w:rsid w:val="004535E8"/>
    <w:rsid w:val="0047243C"/>
    <w:rsid w:val="004818D1"/>
    <w:rsid w:val="00495967"/>
    <w:rsid w:val="004A1CF7"/>
    <w:rsid w:val="004A2202"/>
    <w:rsid w:val="004C52C4"/>
    <w:rsid w:val="004D63CC"/>
    <w:rsid w:val="004F4EF2"/>
    <w:rsid w:val="005178AA"/>
    <w:rsid w:val="00540630"/>
    <w:rsid w:val="00554349"/>
    <w:rsid w:val="0056774B"/>
    <w:rsid w:val="00567802"/>
    <w:rsid w:val="00576132"/>
    <w:rsid w:val="005946EF"/>
    <w:rsid w:val="005B1EE4"/>
    <w:rsid w:val="005B77AE"/>
    <w:rsid w:val="005C3493"/>
    <w:rsid w:val="005D0C7F"/>
    <w:rsid w:val="005D60AF"/>
    <w:rsid w:val="00606BE5"/>
    <w:rsid w:val="00614979"/>
    <w:rsid w:val="0064474A"/>
    <w:rsid w:val="006459C0"/>
    <w:rsid w:val="00645AAC"/>
    <w:rsid w:val="00665AF3"/>
    <w:rsid w:val="0068012A"/>
    <w:rsid w:val="0069483C"/>
    <w:rsid w:val="006953C9"/>
    <w:rsid w:val="006969A1"/>
    <w:rsid w:val="006B66C3"/>
    <w:rsid w:val="006C0FD7"/>
    <w:rsid w:val="006D27AF"/>
    <w:rsid w:val="006D2C1E"/>
    <w:rsid w:val="006D7F15"/>
    <w:rsid w:val="006E0D80"/>
    <w:rsid w:val="006E3A17"/>
    <w:rsid w:val="00747211"/>
    <w:rsid w:val="007511EC"/>
    <w:rsid w:val="00782C52"/>
    <w:rsid w:val="007A5D01"/>
    <w:rsid w:val="007B152F"/>
    <w:rsid w:val="007C2DC8"/>
    <w:rsid w:val="007D464E"/>
    <w:rsid w:val="007E22A6"/>
    <w:rsid w:val="007F0DE4"/>
    <w:rsid w:val="007F2962"/>
    <w:rsid w:val="0080560A"/>
    <w:rsid w:val="008144E4"/>
    <w:rsid w:val="00824C03"/>
    <w:rsid w:val="00843026"/>
    <w:rsid w:val="00865CCE"/>
    <w:rsid w:val="00881B4D"/>
    <w:rsid w:val="00882D04"/>
    <w:rsid w:val="00891264"/>
    <w:rsid w:val="0089767D"/>
    <w:rsid w:val="008C49EF"/>
    <w:rsid w:val="009040AF"/>
    <w:rsid w:val="009352B9"/>
    <w:rsid w:val="00947675"/>
    <w:rsid w:val="00956E26"/>
    <w:rsid w:val="009819BB"/>
    <w:rsid w:val="0099208A"/>
    <w:rsid w:val="009924F9"/>
    <w:rsid w:val="009B05CB"/>
    <w:rsid w:val="009C3F9F"/>
    <w:rsid w:val="009D01ED"/>
    <w:rsid w:val="009E5519"/>
    <w:rsid w:val="009E6FA1"/>
    <w:rsid w:val="009F0D28"/>
    <w:rsid w:val="00A45252"/>
    <w:rsid w:val="00A471D2"/>
    <w:rsid w:val="00A76EC8"/>
    <w:rsid w:val="00A7798D"/>
    <w:rsid w:val="00A80996"/>
    <w:rsid w:val="00A83D16"/>
    <w:rsid w:val="00A86606"/>
    <w:rsid w:val="00A940E3"/>
    <w:rsid w:val="00AA2A7F"/>
    <w:rsid w:val="00AA63AD"/>
    <w:rsid w:val="00AD5064"/>
    <w:rsid w:val="00AE2E8D"/>
    <w:rsid w:val="00AE3E88"/>
    <w:rsid w:val="00AF0B1D"/>
    <w:rsid w:val="00AF57E1"/>
    <w:rsid w:val="00B2173B"/>
    <w:rsid w:val="00B34692"/>
    <w:rsid w:val="00BA6386"/>
    <w:rsid w:val="00BD33F6"/>
    <w:rsid w:val="00BE6A42"/>
    <w:rsid w:val="00BF6A75"/>
    <w:rsid w:val="00C10270"/>
    <w:rsid w:val="00C16B48"/>
    <w:rsid w:val="00C2143C"/>
    <w:rsid w:val="00C27B88"/>
    <w:rsid w:val="00C32038"/>
    <w:rsid w:val="00C53BCE"/>
    <w:rsid w:val="00C72FD4"/>
    <w:rsid w:val="00C7550F"/>
    <w:rsid w:val="00C83AC4"/>
    <w:rsid w:val="00C83B63"/>
    <w:rsid w:val="00C94C13"/>
    <w:rsid w:val="00CA0B40"/>
    <w:rsid w:val="00CA25E0"/>
    <w:rsid w:val="00CA2B3E"/>
    <w:rsid w:val="00CB74BC"/>
    <w:rsid w:val="00CC497E"/>
    <w:rsid w:val="00CD2C00"/>
    <w:rsid w:val="00CF3295"/>
    <w:rsid w:val="00D14125"/>
    <w:rsid w:val="00D5797A"/>
    <w:rsid w:val="00D66476"/>
    <w:rsid w:val="00D7191F"/>
    <w:rsid w:val="00D77476"/>
    <w:rsid w:val="00D9196B"/>
    <w:rsid w:val="00D93105"/>
    <w:rsid w:val="00D94DF5"/>
    <w:rsid w:val="00DC6D83"/>
    <w:rsid w:val="00DC7DB3"/>
    <w:rsid w:val="00DC7EB7"/>
    <w:rsid w:val="00DE70A9"/>
    <w:rsid w:val="00DF39DD"/>
    <w:rsid w:val="00E1215A"/>
    <w:rsid w:val="00E13DA2"/>
    <w:rsid w:val="00E21EED"/>
    <w:rsid w:val="00E55B3A"/>
    <w:rsid w:val="00E71EB2"/>
    <w:rsid w:val="00E761D0"/>
    <w:rsid w:val="00E87AB7"/>
    <w:rsid w:val="00ED0AC9"/>
    <w:rsid w:val="00EF0157"/>
    <w:rsid w:val="00F16A69"/>
    <w:rsid w:val="00F31019"/>
    <w:rsid w:val="00F31A44"/>
    <w:rsid w:val="00F70F9D"/>
    <w:rsid w:val="00FA57A1"/>
    <w:rsid w:val="00FB163B"/>
    <w:rsid w:val="00FD6CED"/>
    <w:rsid w:val="00FE243B"/>
    <w:rsid w:val="00FF6E4E"/>
    <w:rsid w:val="011CCA73"/>
    <w:rsid w:val="01234CE8"/>
    <w:rsid w:val="0135C01F"/>
    <w:rsid w:val="0171A278"/>
    <w:rsid w:val="033AFF31"/>
    <w:rsid w:val="057AA413"/>
    <w:rsid w:val="05D7748A"/>
    <w:rsid w:val="06424594"/>
    <w:rsid w:val="06972CEC"/>
    <w:rsid w:val="06CA0A8D"/>
    <w:rsid w:val="06E4BA4B"/>
    <w:rsid w:val="07329996"/>
    <w:rsid w:val="08181548"/>
    <w:rsid w:val="082416F4"/>
    <w:rsid w:val="096B2948"/>
    <w:rsid w:val="09E7ECCD"/>
    <w:rsid w:val="0B28B214"/>
    <w:rsid w:val="0B6EF5F9"/>
    <w:rsid w:val="0BA42D02"/>
    <w:rsid w:val="0BF8C6E8"/>
    <w:rsid w:val="0C572B68"/>
    <w:rsid w:val="0EA14B43"/>
    <w:rsid w:val="10541B66"/>
    <w:rsid w:val="11B8AB89"/>
    <w:rsid w:val="1233B8E7"/>
    <w:rsid w:val="12C8C17F"/>
    <w:rsid w:val="136275EF"/>
    <w:rsid w:val="13FB0169"/>
    <w:rsid w:val="144EC474"/>
    <w:rsid w:val="14F8425D"/>
    <w:rsid w:val="154B19D1"/>
    <w:rsid w:val="16B8EC84"/>
    <w:rsid w:val="16F71747"/>
    <w:rsid w:val="178531C5"/>
    <w:rsid w:val="18000E65"/>
    <w:rsid w:val="19629F49"/>
    <w:rsid w:val="1A5FBAD6"/>
    <w:rsid w:val="1AC853DA"/>
    <w:rsid w:val="1C205572"/>
    <w:rsid w:val="1C75D31B"/>
    <w:rsid w:val="1D701D0C"/>
    <w:rsid w:val="1DB9742C"/>
    <w:rsid w:val="1E0576A3"/>
    <w:rsid w:val="1E283DA7"/>
    <w:rsid w:val="1E3A8CB4"/>
    <w:rsid w:val="1EBF6E4E"/>
    <w:rsid w:val="1F40D1CB"/>
    <w:rsid w:val="1F896001"/>
    <w:rsid w:val="20C46CD0"/>
    <w:rsid w:val="21C528D6"/>
    <w:rsid w:val="21F95E64"/>
    <w:rsid w:val="2221BCBD"/>
    <w:rsid w:val="29E99CB7"/>
    <w:rsid w:val="2A4B5834"/>
    <w:rsid w:val="2A9EA9B0"/>
    <w:rsid w:val="2BB47155"/>
    <w:rsid w:val="2C32879E"/>
    <w:rsid w:val="2C94A559"/>
    <w:rsid w:val="2CC99BB7"/>
    <w:rsid w:val="2F4B3027"/>
    <w:rsid w:val="2FBB3A2A"/>
    <w:rsid w:val="308F89D3"/>
    <w:rsid w:val="317B804F"/>
    <w:rsid w:val="31B2A627"/>
    <w:rsid w:val="32CBF47C"/>
    <w:rsid w:val="33AB0555"/>
    <w:rsid w:val="33D3D518"/>
    <w:rsid w:val="344036F7"/>
    <w:rsid w:val="34718B60"/>
    <w:rsid w:val="34B8707D"/>
    <w:rsid w:val="3788728A"/>
    <w:rsid w:val="379B3FAE"/>
    <w:rsid w:val="393CD186"/>
    <w:rsid w:val="39479D3C"/>
    <w:rsid w:val="398B53F7"/>
    <w:rsid w:val="3B639ED7"/>
    <w:rsid w:val="3CFCD980"/>
    <w:rsid w:val="3D0B1F65"/>
    <w:rsid w:val="3D81E578"/>
    <w:rsid w:val="3EB5132F"/>
    <w:rsid w:val="3F89B6E1"/>
    <w:rsid w:val="4175CC6A"/>
    <w:rsid w:val="424FB3D6"/>
    <w:rsid w:val="43260CC5"/>
    <w:rsid w:val="4371C177"/>
    <w:rsid w:val="43CB5373"/>
    <w:rsid w:val="44016673"/>
    <w:rsid w:val="446BAE9F"/>
    <w:rsid w:val="457E06A5"/>
    <w:rsid w:val="45D7CE95"/>
    <w:rsid w:val="465FBC24"/>
    <w:rsid w:val="4843C047"/>
    <w:rsid w:val="48769808"/>
    <w:rsid w:val="489E21CE"/>
    <w:rsid w:val="4B6009B7"/>
    <w:rsid w:val="4BBA8017"/>
    <w:rsid w:val="4BDBE5A8"/>
    <w:rsid w:val="4C201D3B"/>
    <w:rsid w:val="4C540C1D"/>
    <w:rsid w:val="4E2A789B"/>
    <w:rsid w:val="4E8834E2"/>
    <w:rsid w:val="4E9E56D8"/>
    <w:rsid w:val="4EC48639"/>
    <w:rsid w:val="4FE2CD5D"/>
    <w:rsid w:val="50C164CF"/>
    <w:rsid w:val="5129E9DB"/>
    <w:rsid w:val="546C5D6B"/>
    <w:rsid w:val="55319D1D"/>
    <w:rsid w:val="55B22510"/>
    <w:rsid w:val="56E3A706"/>
    <w:rsid w:val="57C5C6DE"/>
    <w:rsid w:val="58CC77AD"/>
    <w:rsid w:val="58F109E5"/>
    <w:rsid w:val="59B2CCDF"/>
    <w:rsid w:val="59DC50C6"/>
    <w:rsid w:val="59E48F40"/>
    <w:rsid w:val="5B9FBC7F"/>
    <w:rsid w:val="6068511B"/>
    <w:rsid w:val="6175CCF8"/>
    <w:rsid w:val="629BB9DC"/>
    <w:rsid w:val="62F2BE74"/>
    <w:rsid w:val="64623BFA"/>
    <w:rsid w:val="6559DFA9"/>
    <w:rsid w:val="659D8FD5"/>
    <w:rsid w:val="675E36E8"/>
    <w:rsid w:val="6780C3CF"/>
    <w:rsid w:val="67F254A9"/>
    <w:rsid w:val="68A70D8D"/>
    <w:rsid w:val="6926F63F"/>
    <w:rsid w:val="6A347DAA"/>
    <w:rsid w:val="6B2BBB70"/>
    <w:rsid w:val="6BA2218D"/>
    <w:rsid w:val="6BAD0BB5"/>
    <w:rsid w:val="6BE113A8"/>
    <w:rsid w:val="6C5BA45D"/>
    <w:rsid w:val="6CE433F8"/>
    <w:rsid w:val="6D259FEF"/>
    <w:rsid w:val="6EE899D7"/>
    <w:rsid w:val="6F5D6BA0"/>
    <w:rsid w:val="70B6E922"/>
    <w:rsid w:val="70CB0242"/>
    <w:rsid w:val="70ED7920"/>
    <w:rsid w:val="71025331"/>
    <w:rsid w:val="72ACBE32"/>
    <w:rsid w:val="72E319A4"/>
    <w:rsid w:val="74D637E6"/>
    <w:rsid w:val="75D3ABA5"/>
    <w:rsid w:val="76276CBC"/>
    <w:rsid w:val="786D4BE9"/>
    <w:rsid w:val="7B077718"/>
    <w:rsid w:val="7B3B4154"/>
    <w:rsid w:val="7D55DE82"/>
    <w:rsid w:val="7DA93CDF"/>
    <w:rsid w:val="7E9B0926"/>
    <w:rsid w:val="7F81369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1CB717"/>
  <w15:chartTrackingRefBased/>
  <w15:docId w15:val="{ABA8A3F2-F9CF-4967-A2FB-E57EDD990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496"/>
  </w:style>
  <w:style w:type="paragraph" w:styleId="Heading1">
    <w:name w:val="heading 1"/>
    <w:basedOn w:val="Normal"/>
    <w:next w:val="Normal"/>
    <w:link w:val="Heading1Char"/>
    <w:uiPriority w:val="9"/>
    <w:qFormat/>
    <w:rsid w:val="00F31019"/>
    <w:pPr>
      <w:keepNext/>
      <w:keepLines/>
      <w:numPr>
        <w:numId w:val="3"/>
      </w:numPr>
      <w:spacing w:before="360" w:after="12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31019"/>
    <w:pPr>
      <w:keepNext/>
      <w:keepLines/>
      <w:numPr>
        <w:ilvl w:val="1"/>
        <w:numId w:val="3"/>
      </w:numPr>
      <w:spacing w:before="160" w:after="12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31019"/>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31019"/>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F31019"/>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F31019"/>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F31019"/>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F31019"/>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31019"/>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C52C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C52C4"/>
    <w:rPr>
      <w:rFonts w:eastAsiaTheme="minorEastAsia"/>
      <w:lang w:val="en-US"/>
    </w:rPr>
  </w:style>
  <w:style w:type="paragraph" w:styleId="Header">
    <w:name w:val="header"/>
    <w:basedOn w:val="Normal"/>
    <w:link w:val="HeaderChar"/>
    <w:uiPriority w:val="99"/>
    <w:unhideWhenUsed/>
    <w:rsid w:val="004C52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52C4"/>
  </w:style>
  <w:style w:type="paragraph" w:styleId="Footer">
    <w:name w:val="footer"/>
    <w:basedOn w:val="Normal"/>
    <w:link w:val="FooterChar"/>
    <w:uiPriority w:val="99"/>
    <w:unhideWhenUsed/>
    <w:rsid w:val="004C52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52C4"/>
  </w:style>
  <w:style w:type="table" w:styleId="TableGrid">
    <w:name w:val="Table Grid"/>
    <w:basedOn w:val="TableNormal"/>
    <w:uiPriority w:val="39"/>
    <w:rsid w:val="004C52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31019"/>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2F67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785"/>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2F6785"/>
    <w:pPr>
      <w:outlineLvl w:val="9"/>
    </w:pPr>
    <w:rPr>
      <w:lang w:val="en-US"/>
    </w:rPr>
  </w:style>
  <w:style w:type="paragraph" w:styleId="TOC1">
    <w:name w:val="toc 1"/>
    <w:basedOn w:val="Normal"/>
    <w:next w:val="Normal"/>
    <w:autoRedefine/>
    <w:uiPriority w:val="39"/>
    <w:unhideWhenUsed/>
    <w:rsid w:val="002F6785"/>
    <w:pPr>
      <w:spacing w:after="100"/>
    </w:pPr>
  </w:style>
  <w:style w:type="character" w:styleId="Hyperlink">
    <w:name w:val="Hyperlink"/>
    <w:basedOn w:val="DefaultParagraphFont"/>
    <w:uiPriority w:val="99"/>
    <w:unhideWhenUsed/>
    <w:rsid w:val="002F6785"/>
    <w:rPr>
      <w:color w:val="0563C1" w:themeColor="hyperlink"/>
      <w:u w:val="single"/>
    </w:rPr>
  </w:style>
  <w:style w:type="character" w:styleId="PlaceholderText">
    <w:name w:val="Placeholder Text"/>
    <w:basedOn w:val="DefaultParagraphFont"/>
    <w:uiPriority w:val="99"/>
    <w:semiHidden/>
    <w:rsid w:val="00554349"/>
    <w:rPr>
      <w:color w:val="808080"/>
    </w:rPr>
  </w:style>
  <w:style w:type="character" w:customStyle="1" w:styleId="Heading2Char">
    <w:name w:val="Heading 2 Char"/>
    <w:basedOn w:val="DefaultParagraphFont"/>
    <w:link w:val="Heading2"/>
    <w:uiPriority w:val="9"/>
    <w:rsid w:val="00F3101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3101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F3101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F3101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F3101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F3101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F3101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31019"/>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F31019"/>
    <w:pPr>
      <w:spacing w:after="100"/>
      <w:ind w:left="220"/>
    </w:pPr>
  </w:style>
  <w:style w:type="table" w:styleId="GridTable4-Accent1">
    <w:name w:val="Grid Table 4 Accent 1"/>
    <w:basedOn w:val="TableNormal"/>
    <w:uiPriority w:val="49"/>
    <w:rsid w:val="000F595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Caption">
    <w:name w:val="caption"/>
    <w:basedOn w:val="Normal"/>
    <w:next w:val="Normal"/>
    <w:uiPriority w:val="35"/>
    <w:unhideWhenUsed/>
    <w:qFormat/>
    <w:rsid w:val="000F5955"/>
    <w:pPr>
      <w:spacing w:after="200" w:line="240" w:lineRule="auto"/>
    </w:pPr>
    <w:rPr>
      <w:i/>
      <w:iCs/>
      <w:color w:val="44546A" w:themeColor="text2"/>
      <w:sz w:val="18"/>
      <w:szCs w:val="18"/>
    </w:rPr>
  </w:style>
  <w:style w:type="table" w:styleId="ListTable4-Accent1">
    <w:name w:val="List Table 4 Accent 1"/>
    <w:basedOn w:val="TableNormal"/>
    <w:uiPriority w:val="49"/>
    <w:rsid w:val="00882D0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882D0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
    <w:name w:val="Grid Table 4"/>
    <w:basedOn w:val="TableNormal"/>
    <w:uiPriority w:val="49"/>
    <w:rsid w:val="00882D0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F31A44"/>
    <w:rPr>
      <w:color w:val="954F72" w:themeColor="followedHyperlink"/>
      <w:u w:val="single"/>
    </w:rPr>
  </w:style>
  <w:style w:type="character" w:styleId="UnresolvedMention">
    <w:name w:val="Unresolved Mention"/>
    <w:basedOn w:val="DefaultParagraphFont"/>
    <w:uiPriority w:val="99"/>
    <w:semiHidden/>
    <w:unhideWhenUsed/>
    <w:rsid w:val="0033412A"/>
    <w:rPr>
      <w:color w:val="605E5C"/>
      <w:shd w:val="clear" w:color="auto" w:fill="E1DFDD"/>
    </w:rPr>
  </w:style>
  <w:style w:type="character" w:styleId="CommentReference">
    <w:name w:val="annotation reference"/>
    <w:basedOn w:val="DefaultParagraphFont"/>
    <w:uiPriority w:val="99"/>
    <w:semiHidden/>
    <w:unhideWhenUsed/>
    <w:rsid w:val="005178AA"/>
    <w:rPr>
      <w:sz w:val="16"/>
      <w:szCs w:val="16"/>
    </w:rPr>
  </w:style>
  <w:style w:type="paragraph" w:styleId="CommentText">
    <w:name w:val="annotation text"/>
    <w:basedOn w:val="Normal"/>
    <w:link w:val="CommentTextChar"/>
    <w:uiPriority w:val="99"/>
    <w:unhideWhenUsed/>
    <w:rsid w:val="005178AA"/>
    <w:pPr>
      <w:spacing w:line="240" w:lineRule="auto"/>
    </w:pPr>
    <w:rPr>
      <w:sz w:val="20"/>
      <w:szCs w:val="20"/>
    </w:rPr>
  </w:style>
  <w:style w:type="character" w:customStyle="1" w:styleId="CommentTextChar">
    <w:name w:val="Comment Text Char"/>
    <w:basedOn w:val="DefaultParagraphFont"/>
    <w:link w:val="CommentText"/>
    <w:uiPriority w:val="99"/>
    <w:rsid w:val="005178AA"/>
    <w:rPr>
      <w:sz w:val="20"/>
      <w:szCs w:val="20"/>
    </w:rPr>
  </w:style>
  <w:style w:type="paragraph" w:styleId="CommentSubject">
    <w:name w:val="annotation subject"/>
    <w:basedOn w:val="CommentText"/>
    <w:next w:val="CommentText"/>
    <w:link w:val="CommentSubjectChar"/>
    <w:uiPriority w:val="99"/>
    <w:semiHidden/>
    <w:unhideWhenUsed/>
    <w:rsid w:val="005178AA"/>
    <w:rPr>
      <w:b/>
      <w:bCs/>
    </w:rPr>
  </w:style>
  <w:style w:type="character" w:customStyle="1" w:styleId="CommentSubjectChar">
    <w:name w:val="Comment Subject Char"/>
    <w:basedOn w:val="CommentTextChar"/>
    <w:link w:val="CommentSubject"/>
    <w:uiPriority w:val="99"/>
    <w:semiHidden/>
    <w:rsid w:val="005178AA"/>
    <w:rPr>
      <w:b/>
      <w:bCs/>
      <w:sz w:val="20"/>
      <w:szCs w:val="20"/>
    </w:rPr>
  </w:style>
  <w:style w:type="paragraph" w:styleId="TOC3">
    <w:name w:val="toc 3"/>
    <w:basedOn w:val="Normal"/>
    <w:next w:val="Normal"/>
    <w:autoRedefine/>
    <w:uiPriority w:val="39"/>
    <w:unhideWhenUsed/>
    <w:rsid w:val="009F0D28"/>
    <w:pPr>
      <w:spacing w:after="100"/>
      <w:ind w:left="440"/>
    </w:pPr>
  </w:style>
  <w:style w:type="paragraph" w:styleId="ListParagraph">
    <w:name w:val="List Paragraph"/>
    <w:basedOn w:val="Normal"/>
    <w:uiPriority w:val="34"/>
    <w:qFormat/>
    <w:rsid w:val="002F20EE"/>
    <w:pPr>
      <w:ind w:left="720"/>
      <w:contextualSpacing/>
    </w:pPr>
  </w:style>
  <w:style w:type="paragraph" w:styleId="TableofFigures">
    <w:name w:val="table of figures"/>
    <w:basedOn w:val="Normal"/>
    <w:next w:val="Normal"/>
    <w:uiPriority w:val="99"/>
    <w:unhideWhenUsed/>
    <w:rsid w:val="00747211"/>
    <w:pPr>
      <w:spacing w:after="0"/>
    </w:pPr>
  </w:style>
  <w:style w:type="character" w:styleId="Strong">
    <w:name w:val="Strong"/>
    <w:basedOn w:val="DefaultParagraphFont"/>
    <w:uiPriority w:val="22"/>
    <w:qFormat/>
    <w:rsid w:val="00BF6A7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832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AFFF9B4D5214D06B0967D874E50D196"/>
        <w:category>
          <w:name w:val="General"/>
          <w:gallery w:val="placeholder"/>
        </w:category>
        <w:types>
          <w:type w:val="bbPlcHdr"/>
        </w:types>
        <w:behaviors>
          <w:behavior w:val="content"/>
        </w:behaviors>
        <w:guid w:val="{5BC0EB07-2861-4E55-A538-1A9304A379FA}"/>
      </w:docPartPr>
      <w:docPartBody>
        <w:p w:rsidR="008B5894" w:rsidRDefault="003E179A">
          <w:r w:rsidRPr="00822AD5">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79A"/>
    <w:rsid w:val="00096DB6"/>
    <w:rsid w:val="001C32CB"/>
    <w:rsid w:val="003A1E1E"/>
    <w:rsid w:val="003E179A"/>
    <w:rsid w:val="00430BE3"/>
    <w:rsid w:val="004535E8"/>
    <w:rsid w:val="004E7BAE"/>
    <w:rsid w:val="005A43B2"/>
    <w:rsid w:val="005B1744"/>
    <w:rsid w:val="005F6BEE"/>
    <w:rsid w:val="006459C0"/>
    <w:rsid w:val="008B5894"/>
    <w:rsid w:val="009042BF"/>
    <w:rsid w:val="00A62C7F"/>
    <w:rsid w:val="00BD302D"/>
    <w:rsid w:val="00C518B0"/>
    <w:rsid w:val="00C7550F"/>
    <w:rsid w:val="00D2000C"/>
    <w:rsid w:val="00F16A69"/>
    <w:rsid w:val="00F236AB"/>
    <w:rsid w:val="00FA40C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179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s xmlns="abbb94e4-a9bb-4a58-8d10-7ec5f80da557" xsi:nil="true"/>
    <Author0 xmlns="abbb94e4-a9bb-4a58-8d10-7ec5f80da557">
      <UserInfo>
        <DisplayName/>
        <AccountId xsi:nil="true"/>
        <AccountType/>
      </UserInfo>
    </Author0>
    <lcf76f155ced4ddcb4097134ff3c332f xmlns="abbb94e4-a9bb-4a58-8d10-7ec5f80da557">
      <Terms xmlns="http://schemas.microsoft.com/office/infopath/2007/PartnerControls"/>
    </lcf76f155ced4ddcb4097134ff3c332f>
    <Status xmlns="abbb94e4-a9bb-4a58-8d10-7ec5f80da557" xsi:nil="true"/>
    <TaxCatchAll xmlns="15392cea-9181-4f8a-978d-2cf3cace1fb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685416A5388164CA0E87DDEFAF6AF07" ma:contentTypeVersion="20" ma:contentTypeDescription="Create a new document." ma:contentTypeScope="" ma:versionID="88d72e1fe15adabbcf67c82ecc8c967d">
  <xsd:schema xmlns:xsd="http://www.w3.org/2001/XMLSchema" xmlns:xs="http://www.w3.org/2001/XMLSchema" xmlns:p="http://schemas.microsoft.com/office/2006/metadata/properties" xmlns:ns2="abbb94e4-a9bb-4a58-8d10-7ec5f80da557" xmlns:ns3="15392cea-9181-4f8a-978d-2cf3cace1fb8" targetNamespace="http://schemas.microsoft.com/office/2006/metadata/properties" ma:root="true" ma:fieldsID="dfc4dd602fb7d9384a1b39360280df54" ns2:_="" ns3:_="">
    <xsd:import namespace="abbb94e4-a9bb-4a58-8d10-7ec5f80da557"/>
    <xsd:import namespace="15392cea-9181-4f8a-978d-2cf3cace1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Status" minOccurs="0"/>
                <xsd:element ref="ns2:Author0" minOccurs="0"/>
                <xsd:element ref="ns2:Notes"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bb94e4-a9bb-4a58-8d10-7ec5f80da5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7ef41529-271f-4f13-a752-464f4ce0488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Status" ma:index="21" nillable="true" ma:displayName="Status" ma:format="Dropdown" ma:internalName="Status">
      <xsd:simpleType>
        <xsd:restriction base="dms:Choice">
          <xsd:enumeration value="In Progress"/>
          <xsd:enumeration value="Completed"/>
          <xsd:enumeration value="On hold (Pending with Dependency)"/>
        </xsd:restriction>
      </xsd:simpleType>
    </xsd:element>
    <xsd:element name="Author0" ma:index="22" nillable="true" ma:displayName="Author" ma:format="Dropdown" ma:list="UserInfo" ma:SharePointGroup="0" ma:internalName="Author0">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Notes" ma:index="23" nillable="true" ma:displayName="Notes" ma:format="Dropdown" ma:internalName="Notes">
      <xsd:simpleType>
        <xsd:restriction base="dms:Note">
          <xsd:maxLength value="255"/>
        </xsd:restriction>
      </xsd:simpleType>
    </xsd:element>
    <xsd:element name="MediaLengthInSeconds" ma:index="24" nillable="true" ma:displayName="MediaLengthInSeconds" ma:hidden="true" ma:internalName="MediaLengthInSeconds" ma:readOnly="true">
      <xsd:simpleType>
        <xsd:restriction base="dms:Unknow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5392cea-9181-4f8a-978d-2cf3cace1fb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228aad01-37bb-4b52-81cc-2aa8a04c31fc}" ma:internalName="TaxCatchAll" ma:showField="CatchAllData" ma:web="15392cea-9181-4f8a-978d-2cf3cace1fb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E984F7-0851-4DAC-9AB6-E23B3CEF12A9}">
  <ds:schemaRefs>
    <ds:schemaRef ds:uri="http://schemas.microsoft.com/sharepoint/v3/contenttype/forms"/>
  </ds:schemaRefs>
</ds:datastoreItem>
</file>

<file path=customXml/itemProps2.xml><?xml version="1.0" encoding="utf-8"?>
<ds:datastoreItem xmlns:ds="http://schemas.openxmlformats.org/officeDocument/2006/customXml" ds:itemID="{563528FC-E1E1-40AE-A562-D3A417B0F2E4}">
  <ds:schemaRefs>
    <ds:schemaRef ds:uri="http://schemas.microsoft.com/office/2006/metadata/properties"/>
    <ds:schemaRef ds:uri="http://schemas.microsoft.com/office/infopath/2007/PartnerControls"/>
    <ds:schemaRef ds:uri="abbb94e4-a9bb-4a58-8d10-7ec5f80da557"/>
    <ds:schemaRef ds:uri="15392cea-9181-4f8a-978d-2cf3cace1fb8"/>
  </ds:schemaRefs>
</ds:datastoreItem>
</file>

<file path=customXml/itemProps3.xml><?xml version="1.0" encoding="utf-8"?>
<ds:datastoreItem xmlns:ds="http://schemas.openxmlformats.org/officeDocument/2006/customXml" ds:itemID="{8642BF08-B550-4AB3-852C-72F1507C103E}">
  <ds:schemaRefs>
    <ds:schemaRef ds:uri="http://schemas.openxmlformats.org/officeDocument/2006/bibliography"/>
  </ds:schemaRefs>
</ds:datastoreItem>
</file>

<file path=customXml/itemProps4.xml><?xml version="1.0" encoding="utf-8"?>
<ds:datastoreItem xmlns:ds="http://schemas.openxmlformats.org/officeDocument/2006/customXml" ds:itemID="{64EA35DB-802C-4C55-823B-E3BC2F62D9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bb94e4-a9bb-4a58-8d10-7ec5f80da557"/>
    <ds:schemaRef ds:uri="15392cea-9181-4f8a-978d-2cf3cace1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26</Pages>
  <Words>4597</Words>
  <Characters>26204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&lt;Document Title&gt;</vt:lpstr>
    </vt:vector>
  </TitlesOfParts>
  <Company>Government of Canada / Gouvernement du Canada</Company>
  <LinksUpToDate>false</LinksUpToDate>
  <CharactersWithSpaces>30740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&lt;Document Title&gt;</dc:title>
  <dc:subject/>
  <dc:creator>Ryan, Jason</dc:creator>
  <cp:keywords>SecurityClassificationLevel - UNCLASSIFIED, Creator - Ryan, Jason, EventDateandTime - 2022-06-14 at 08:19:10 AM, EventDateandTime - 2022-06-14 at 08:21:07 AM, EventDateandTime - 2022-07-04 at 10:44:04 AM, EventDateandTime - 2022-07-04 at 10:45:15 AM, EventDateandTime - 2022-07-04 at 10:45:27 AM, EventDateandTime - 2022-07-04 at 10:47:19 AM, EventDateandTime - 2022-07-04 at 10:51:19 AM, EventDateandTime - 2022-07-04 at 11:00:45 AM, SecurityClassificationLevel - PROTECTED A, EventDateandTime - 2022-07-04 at 11:20:55 AM, EventDateandTime - 2022-07-12 at 10:26:52 AM, EventDateandTime - 2022-07-15 at 03:44:07 PM, Jason (he/him - il/lui), EventDateandTime - 2022-09-06 at 08:48:58 AM, EventDateandTime - 2022-09-06 at 08:49:18 AM, EventDateandTime - 2022-09-06 at 08:49:25 AM, EventDateandTime - 2022-09-06 at 08:50:23 AM, EventDateandTime - 2022-09-06 at 09:10:44 AM, EventDateandTime - 2022-09-14 at 11:48:47 AM, EventDateandTime - 2022-09-27 at 01:28:21 PM, EventDateandTime - 2023-04-24 at 09:12:02 AM</cp:keywords>
  <dc:description/>
  <cp:lastModifiedBy>Damilola Olaiya</cp:lastModifiedBy>
  <cp:revision>308</cp:revision>
  <dcterms:created xsi:type="dcterms:W3CDTF">2025-01-21T18:58:00Z</dcterms:created>
  <dcterms:modified xsi:type="dcterms:W3CDTF">2026-10-02T18:17:00Z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0550ec0e-4b4a-440b-9daf-dc04d6752626</vt:lpwstr>
  </property>
  <property fmtid="{D5CDD505-2E9C-101B-9397-08002B2CF9AE}" pid="3" name="SecurityClassificationLevel">
    <vt:lpwstr>PROTECTED A</vt:lpwstr>
  </property>
  <property fmtid="{D5CDD505-2E9C-101B-9397-08002B2CF9AE}" pid="4" name="LanguageSelection">
    <vt:lpwstr>ENGLISH</vt:lpwstr>
  </property>
  <property fmtid="{D5CDD505-2E9C-101B-9397-08002B2CF9AE}" pid="5" name="VISUALMARKINGS">
    <vt:lpwstr>YES</vt:lpwstr>
  </property>
  <property fmtid="{D5CDD505-2E9C-101B-9397-08002B2CF9AE}" pid="6" name="ClassificationContentMarkingHeaderShapeIds">
    <vt:lpwstr>408eafa4,1e4bdf0b,4b967a4c</vt:lpwstr>
  </property>
  <property fmtid="{D5CDD505-2E9C-101B-9397-08002B2CF9AE}" pid="7" name="ClassificationContentMarkingHeaderFontProps">
    <vt:lpwstr>#000000,10,Calibri</vt:lpwstr>
  </property>
  <property fmtid="{D5CDD505-2E9C-101B-9397-08002B2CF9AE}" pid="8" name="ClassificationContentMarkingHeaderText">
    <vt:lpwstr>UNCLASSIFIED - NON CLASSIFIÉ</vt:lpwstr>
  </property>
  <property fmtid="{D5CDD505-2E9C-101B-9397-08002B2CF9AE}" pid="9" name="MSIP_Label_8a1a99e2-143c-4b4d-94e2-b2ef470920f6_Enabled">
    <vt:lpwstr>true</vt:lpwstr>
  </property>
  <property fmtid="{D5CDD505-2E9C-101B-9397-08002B2CF9AE}" pid="10" name="MSIP_Label_8a1a99e2-143c-4b4d-94e2-b2ef470920f6_SetDate">
    <vt:lpwstr>2025-01-21T19:35:45Z</vt:lpwstr>
  </property>
  <property fmtid="{D5CDD505-2E9C-101B-9397-08002B2CF9AE}" pid="11" name="MSIP_Label_8a1a99e2-143c-4b4d-94e2-b2ef470920f6_Method">
    <vt:lpwstr>Privileged</vt:lpwstr>
  </property>
  <property fmtid="{D5CDD505-2E9C-101B-9397-08002B2CF9AE}" pid="12" name="MSIP_Label_8a1a99e2-143c-4b4d-94e2-b2ef470920f6_Name">
    <vt:lpwstr>UNCLASSIFIED</vt:lpwstr>
  </property>
  <property fmtid="{D5CDD505-2E9C-101B-9397-08002B2CF9AE}" pid="13" name="MSIP_Label_8a1a99e2-143c-4b4d-94e2-b2ef470920f6_SiteId">
    <vt:lpwstr>4ca51fed-92c4-4f54-94c5-dcc41cbf1c9e</vt:lpwstr>
  </property>
  <property fmtid="{D5CDD505-2E9C-101B-9397-08002B2CF9AE}" pid="14" name="MSIP_Label_8a1a99e2-143c-4b4d-94e2-b2ef470920f6_ActionId">
    <vt:lpwstr>53750b30-5e06-4f58-aa1b-c4be589b7dfe</vt:lpwstr>
  </property>
  <property fmtid="{D5CDD505-2E9C-101B-9397-08002B2CF9AE}" pid="15" name="MSIP_Label_8a1a99e2-143c-4b4d-94e2-b2ef470920f6_ContentBits">
    <vt:lpwstr>1</vt:lpwstr>
  </property>
  <property fmtid="{D5CDD505-2E9C-101B-9397-08002B2CF9AE}" pid="16" name="ContentTypeId">
    <vt:lpwstr>0x010100F685416A5388164CA0E87DDEFAF6AF07</vt:lpwstr>
  </property>
  <property fmtid="{D5CDD505-2E9C-101B-9397-08002B2CF9AE}" pid="17" name="MediaServiceImageTags">
    <vt:lpwstr/>
  </property>
</Properties>
</file>