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E2EA4" w14:textId="12E4900B" w:rsidR="00FA57A1" w:rsidRDefault="00FA57A1" w:rsidP="0BA42D02">
      <w:pPr>
        <w:rPr>
          <w:rFonts w:asciiTheme="majorHAnsi" w:eastAsiaTheme="majorEastAsia" w:hAnsiTheme="majorHAnsi" w:cstheme="majorBidi"/>
        </w:rPr>
      </w:pPr>
    </w:p>
    <w:p w14:paraId="7B2FF961" w14:textId="709C8711" w:rsidR="004C52C4" w:rsidRPr="00554349" w:rsidRDefault="00CA25E0" w:rsidP="0BA42D02">
      <w:pPr>
        <w:pStyle w:val="Title"/>
        <w:jc w:val="center"/>
        <w:rPr>
          <w:b/>
          <w:bCs/>
          <w:sz w:val="60"/>
          <w:szCs w:val="60"/>
        </w:rPr>
      </w:pPr>
      <w:r w:rsidRPr="70ED7920">
        <w:rPr>
          <w:b/>
          <w:bCs/>
          <w:sz w:val="60"/>
          <w:szCs w:val="60"/>
        </w:rPr>
        <w:t>Program Data Provider</w:t>
      </w:r>
    </w:p>
    <w:p w14:paraId="7A7EFA17" w14:textId="77777777" w:rsidR="004C52C4" w:rsidRDefault="004C52C4" w:rsidP="0BA42D02">
      <w:pPr>
        <w:rPr>
          <w:rFonts w:asciiTheme="majorHAnsi" w:eastAsiaTheme="majorEastAsia" w:hAnsiTheme="majorHAnsi" w:cstheme="majorBidi"/>
        </w:rPr>
      </w:pPr>
    </w:p>
    <w:p w14:paraId="54C1A2E2" w14:textId="77777777" w:rsidR="00554349" w:rsidRDefault="00554349" w:rsidP="0BA42D02">
      <w:pPr>
        <w:rPr>
          <w:rFonts w:asciiTheme="majorHAnsi" w:eastAsiaTheme="majorEastAsia" w:hAnsiTheme="majorHAnsi" w:cstheme="majorBidi"/>
        </w:rPr>
      </w:pPr>
    </w:p>
    <w:sdt>
      <w:sdtPr>
        <w:rPr>
          <w:b/>
          <w:sz w:val="72"/>
          <w:szCs w:val="72"/>
        </w:rPr>
        <w:alias w:val="Title"/>
        <w:tag w:val=""/>
        <w:id w:val="1760106026"/>
        <w:placeholder>
          <w:docPart w:val="9AFFF9B4D5214D06B0967D874E50D196"/>
        </w:placeholder>
        <w:dataBinding w:prefixMappings="xmlns:ns0='http://purl.org/dc/elements/1.1/' xmlns:ns1='http://schemas.openxmlformats.org/package/2006/metadata/core-properties' " w:xpath="/ns1:coreProperties[1]/ns0:title[1]" w:storeItemID="{6C3C8BC8-F283-45AE-878A-BAB7291924A1}"/>
        <w:text/>
      </w:sdtPr>
      <w:sdtContent>
        <w:p w14:paraId="239299E3" w14:textId="5EFB0DB1" w:rsidR="004C52C4" w:rsidRPr="002F6785" w:rsidRDefault="00CA25E0" w:rsidP="0BA42D02">
          <w:pPr>
            <w:pStyle w:val="Title"/>
            <w:jc w:val="center"/>
            <w:rPr>
              <w:b/>
              <w:bCs/>
            </w:rPr>
          </w:pPr>
          <w:r w:rsidRPr="0BA42D02">
            <w:rPr>
              <w:b/>
              <w:bCs/>
              <w:sz w:val="72"/>
              <w:szCs w:val="72"/>
            </w:rPr>
            <w:t>&lt;Document Title&gt;</w:t>
          </w:r>
        </w:p>
      </w:sdtContent>
    </w:sdt>
    <w:p w14:paraId="4A264E84" w14:textId="77777777" w:rsidR="002F6785" w:rsidRDefault="002F6785" w:rsidP="0BA42D02">
      <w:pPr>
        <w:rPr>
          <w:rFonts w:asciiTheme="majorHAnsi" w:eastAsiaTheme="majorEastAsia" w:hAnsiTheme="majorHAnsi" w:cstheme="majorBidi"/>
        </w:rPr>
      </w:pPr>
    </w:p>
    <w:p w14:paraId="3A9EE882" w14:textId="77777777" w:rsidR="002F6785" w:rsidRDefault="002F6785" w:rsidP="0BA42D02">
      <w:pPr>
        <w:rPr>
          <w:rFonts w:asciiTheme="majorHAnsi" w:eastAsiaTheme="majorEastAsia" w:hAnsiTheme="majorHAnsi" w:cstheme="majorBidi"/>
        </w:rPr>
      </w:pPr>
    </w:p>
    <w:p w14:paraId="7D4A92CC" w14:textId="77777777" w:rsidR="002F6785" w:rsidRDefault="002F6785" w:rsidP="0BA42D02">
      <w:pPr>
        <w:rPr>
          <w:rFonts w:asciiTheme="majorHAnsi" w:eastAsiaTheme="majorEastAsia" w:hAnsiTheme="majorHAnsi" w:cstheme="majorBidi"/>
        </w:rPr>
      </w:pPr>
    </w:p>
    <w:p w14:paraId="30EE9891" w14:textId="77777777" w:rsidR="002F6785" w:rsidRDefault="002F6785" w:rsidP="0BA42D02">
      <w:pPr>
        <w:rPr>
          <w:rFonts w:asciiTheme="majorHAnsi" w:eastAsiaTheme="majorEastAsia" w:hAnsiTheme="majorHAnsi" w:cstheme="majorBidi"/>
        </w:rPr>
      </w:pPr>
    </w:p>
    <w:p w14:paraId="4C5FC146" w14:textId="77777777" w:rsidR="00554349" w:rsidRDefault="00554349" w:rsidP="0BA42D02">
      <w:pPr>
        <w:rPr>
          <w:rFonts w:asciiTheme="majorHAnsi" w:eastAsiaTheme="majorEastAsia" w:hAnsiTheme="majorHAnsi" w:cstheme="majorBidi"/>
        </w:rPr>
      </w:pPr>
    </w:p>
    <w:p w14:paraId="10868907" w14:textId="77777777" w:rsidR="00554349" w:rsidRDefault="00554349" w:rsidP="0BA42D02">
      <w:pPr>
        <w:rPr>
          <w:rFonts w:asciiTheme="majorHAnsi" w:eastAsiaTheme="majorEastAsia" w:hAnsiTheme="majorHAnsi" w:cstheme="majorBidi"/>
        </w:rPr>
      </w:pPr>
    </w:p>
    <w:p w14:paraId="4D9C7576" w14:textId="77777777" w:rsidR="0040616C" w:rsidRDefault="0040616C" w:rsidP="0BA42D02">
      <w:pPr>
        <w:rPr>
          <w:rFonts w:asciiTheme="majorHAnsi" w:eastAsiaTheme="majorEastAsia" w:hAnsiTheme="majorHAnsi" w:cstheme="majorBidi"/>
        </w:rPr>
      </w:pPr>
    </w:p>
    <w:p w14:paraId="7DE85BC3" w14:textId="77777777" w:rsidR="00F31A44" w:rsidRDefault="00F31A44" w:rsidP="0BA42D02">
      <w:pPr>
        <w:rPr>
          <w:rFonts w:asciiTheme="majorHAnsi" w:eastAsiaTheme="majorEastAsia" w:hAnsiTheme="majorHAnsi" w:cstheme="majorBidi"/>
        </w:rPr>
      </w:pPr>
    </w:p>
    <w:p w14:paraId="5615311D" w14:textId="77777777" w:rsidR="00F31A44" w:rsidRDefault="00F31A44" w:rsidP="0BA42D02">
      <w:pPr>
        <w:rPr>
          <w:rFonts w:asciiTheme="majorHAnsi" w:eastAsiaTheme="majorEastAsia" w:hAnsiTheme="majorHAnsi" w:cstheme="majorBidi"/>
        </w:rPr>
      </w:pPr>
    </w:p>
    <w:p w14:paraId="060A0752" w14:textId="77777777" w:rsidR="00554349" w:rsidRDefault="00554349" w:rsidP="0BA42D02">
      <w:pPr>
        <w:rPr>
          <w:rFonts w:asciiTheme="majorHAnsi" w:eastAsiaTheme="majorEastAsia" w:hAnsiTheme="majorHAnsi" w:cstheme="majorBidi"/>
        </w:rPr>
      </w:pPr>
    </w:p>
    <w:p w14:paraId="49C789D7" w14:textId="41C57C1F" w:rsidR="004C52C4" w:rsidRPr="00882D04" w:rsidRDefault="004C52C4" w:rsidP="0BA42D02">
      <w:pPr>
        <w:rPr>
          <w:rFonts w:asciiTheme="majorHAnsi" w:eastAsiaTheme="majorEastAsia" w:hAnsiTheme="majorHAnsi" w:cstheme="majorBidi"/>
          <w:sz w:val="36"/>
          <w:szCs w:val="36"/>
        </w:rPr>
      </w:pPr>
      <w:r w:rsidRPr="0BA42D02">
        <w:rPr>
          <w:rFonts w:asciiTheme="majorHAnsi" w:eastAsiaTheme="majorEastAsia" w:hAnsiTheme="majorHAnsi" w:cstheme="majorBidi"/>
          <w:sz w:val="36"/>
          <w:szCs w:val="36"/>
        </w:rPr>
        <w:t xml:space="preserve">Version </w:t>
      </w:r>
      <w:r w:rsidR="002F20EE" w:rsidRPr="0BA42D02">
        <w:rPr>
          <w:rFonts w:asciiTheme="majorHAnsi" w:eastAsiaTheme="majorEastAsia" w:hAnsiTheme="majorHAnsi" w:cstheme="majorBidi"/>
          <w:sz w:val="36"/>
          <w:szCs w:val="36"/>
        </w:rPr>
        <w:t xml:space="preserve">Number: </w:t>
      </w:r>
      <w:r w:rsidR="64623BFA" w:rsidRPr="0BA42D02">
        <w:rPr>
          <w:rFonts w:asciiTheme="majorHAnsi" w:eastAsiaTheme="majorEastAsia" w:hAnsiTheme="majorHAnsi" w:cstheme="majorBidi"/>
          <w:sz w:val="36"/>
          <w:szCs w:val="36"/>
        </w:rPr>
        <w:t>1</w:t>
      </w:r>
      <w:r w:rsidR="002F6785" w:rsidRPr="0BA42D02">
        <w:rPr>
          <w:rFonts w:asciiTheme="majorHAnsi" w:eastAsiaTheme="majorEastAsia" w:hAnsiTheme="majorHAnsi" w:cstheme="majorBidi"/>
          <w:sz w:val="36"/>
          <w:szCs w:val="36"/>
        </w:rPr>
        <w:t>.</w:t>
      </w:r>
      <w:r w:rsidR="76276CBC" w:rsidRPr="0BA42D02">
        <w:rPr>
          <w:rFonts w:asciiTheme="majorHAnsi" w:eastAsiaTheme="majorEastAsia" w:hAnsiTheme="majorHAnsi" w:cstheme="majorBidi"/>
          <w:sz w:val="36"/>
          <w:szCs w:val="36"/>
        </w:rPr>
        <w:t>0</w:t>
      </w:r>
      <w:r>
        <w:br/>
      </w:r>
      <w:r w:rsidR="002F20EE" w:rsidRPr="0BA42D02">
        <w:rPr>
          <w:rFonts w:asciiTheme="majorHAnsi" w:eastAsiaTheme="majorEastAsia" w:hAnsiTheme="majorHAnsi" w:cstheme="majorBidi"/>
          <w:sz w:val="36"/>
          <w:szCs w:val="36"/>
        </w:rPr>
        <w:t xml:space="preserve">Version Date: </w:t>
      </w:r>
      <w:r w:rsidR="786D4BE9" w:rsidRPr="0BA42D02">
        <w:rPr>
          <w:rFonts w:asciiTheme="majorHAnsi" w:eastAsiaTheme="majorEastAsia" w:hAnsiTheme="majorHAnsi" w:cstheme="majorBidi"/>
          <w:sz w:val="36"/>
          <w:szCs w:val="36"/>
        </w:rPr>
        <w:t>October</w:t>
      </w:r>
      <w:r w:rsidR="002F20EE" w:rsidRPr="0BA42D02">
        <w:rPr>
          <w:rFonts w:asciiTheme="majorHAnsi" w:eastAsiaTheme="majorEastAsia" w:hAnsiTheme="majorHAnsi" w:cstheme="majorBidi"/>
          <w:sz w:val="36"/>
          <w:szCs w:val="36"/>
        </w:rPr>
        <w:t xml:space="preserve"> </w:t>
      </w:r>
      <w:r w:rsidR="379B3FAE" w:rsidRPr="0BA42D02">
        <w:rPr>
          <w:rFonts w:asciiTheme="majorHAnsi" w:eastAsiaTheme="majorEastAsia" w:hAnsiTheme="majorHAnsi" w:cstheme="majorBidi"/>
          <w:sz w:val="36"/>
          <w:szCs w:val="36"/>
        </w:rPr>
        <w:t>3, 2025</w:t>
      </w:r>
    </w:p>
    <w:p w14:paraId="06FFC7AA" w14:textId="2E6D07D5" w:rsidR="002F6785" w:rsidRPr="00882D04" w:rsidRDefault="005178AA" w:rsidP="0BA42D02">
      <w:pPr>
        <w:rPr>
          <w:rFonts w:asciiTheme="majorHAnsi" w:eastAsiaTheme="majorEastAsia" w:hAnsiTheme="majorHAnsi" w:cstheme="majorBidi"/>
          <w:color w:val="FF0000"/>
          <w:sz w:val="36"/>
          <w:szCs w:val="36"/>
        </w:rPr>
      </w:pPr>
      <w:r w:rsidRPr="0BA42D02">
        <w:rPr>
          <w:rFonts w:asciiTheme="majorHAnsi" w:eastAsiaTheme="majorEastAsia" w:hAnsiTheme="majorHAnsi" w:cstheme="majorBidi"/>
          <w:color w:val="FF0000"/>
          <w:sz w:val="36"/>
          <w:szCs w:val="36"/>
        </w:rPr>
        <w:t>Draft</w:t>
      </w:r>
    </w:p>
    <w:p w14:paraId="1D9B6DF9" w14:textId="77777777" w:rsidR="004C52C4" w:rsidRDefault="004C52C4" w:rsidP="0BA42D02">
      <w:pPr>
        <w:rPr>
          <w:rFonts w:asciiTheme="majorHAnsi" w:eastAsiaTheme="majorEastAsia" w:hAnsiTheme="majorHAnsi" w:cstheme="majorBidi"/>
        </w:rPr>
      </w:pPr>
    </w:p>
    <w:p w14:paraId="5BAB75B1" w14:textId="7B02BDBC" w:rsidR="00CA25E0" w:rsidRPr="00CA25E0" w:rsidRDefault="00CA25E0" w:rsidP="0BA42D02">
      <w:pPr>
        <w:spacing w:after="0" w:line="240" w:lineRule="auto"/>
        <w:rPr>
          <w:rFonts w:asciiTheme="majorHAnsi" w:eastAsiaTheme="majorEastAsia" w:hAnsiTheme="majorHAnsi" w:cstheme="majorBidi"/>
          <w:sz w:val="18"/>
          <w:szCs w:val="18"/>
        </w:rPr>
      </w:pPr>
      <w:r w:rsidRPr="0BA42D02">
        <w:rPr>
          <w:rFonts w:asciiTheme="majorHAnsi" w:eastAsiaTheme="majorEastAsia" w:hAnsiTheme="majorHAnsi" w:cstheme="majorBidi"/>
          <w:sz w:val="18"/>
          <w:szCs w:val="18"/>
        </w:rPr>
        <w:t>Business Intelligence Program Data Provider (PDP)</w:t>
      </w:r>
    </w:p>
    <w:p w14:paraId="5BCEFCF0" w14:textId="2CB43B5C" w:rsidR="00CA25E0" w:rsidRPr="00CA25E0" w:rsidRDefault="00CA25E0" w:rsidP="0BA42D02">
      <w:pPr>
        <w:spacing w:after="0" w:line="240" w:lineRule="auto"/>
        <w:rPr>
          <w:rFonts w:asciiTheme="majorHAnsi" w:eastAsiaTheme="majorEastAsia" w:hAnsiTheme="majorHAnsi" w:cstheme="majorBidi"/>
          <w:sz w:val="18"/>
          <w:szCs w:val="18"/>
          <w:lang w:val="fr-CA"/>
        </w:rPr>
      </w:pPr>
      <w:r w:rsidRPr="0BA42D02">
        <w:rPr>
          <w:rFonts w:asciiTheme="majorHAnsi" w:eastAsiaTheme="majorEastAsia" w:hAnsiTheme="majorHAnsi" w:cstheme="majorBidi"/>
          <w:sz w:val="18"/>
          <w:szCs w:val="18"/>
          <w:lang w:val="fr-CA"/>
        </w:rPr>
        <w:t>Strategic Services Compliance Data Division (SSCD)</w:t>
      </w:r>
    </w:p>
    <w:p w14:paraId="2ECA63C5" w14:textId="571A72D5" w:rsidR="00CA25E0" w:rsidRPr="00CA25E0" w:rsidRDefault="00CA25E0" w:rsidP="0BA42D02">
      <w:pPr>
        <w:spacing w:after="0" w:line="240" w:lineRule="auto"/>
        <w:rPr>
          <w:rFonts w:asciiTheme="majorHAnsi" w:eastAsiaTheme="majorEastAsia" w:hAnsiTheme="majorHAnsi" w:cstheme="majorBidi"/>
          <w:sz w:val="18"/>
          <w:szCs w:val="18"/>
          <w:lang w:val="fr-CA"/>
        </w:rPr>
      </w:pPr>
      <w:r w:rsidRPr="0BA42D02">
        <w:rPr>
          <w:rFonts w:asciiTheme="majorHAnsi" w:eastAsiaTheme="majorEastAsia" w:hAnsiTheme="majorHAnsi" w:cstheme="majorBidi"/>
          <w:sz w:val="18"/>
          <w:szCs w:val="18"/>
          <w:lang w:val="fr-CA"/>
        </w:rPr>
        <w:t>Compliance Management Directorate (CMD)</w:t>
      </w:r>
    </w:p>
    <w:p w14:paraId="25625B94" w14:textId="40BABE11" w:rsidR="00CA25E0" w:rsidRPr="00CA25E0" w:rsidRDefault="00CA25E0" w:rsidP="0BA42D02">
      <w:pPr>
        <w:spacing w:after="0" w:line="240" w:lineRule="auto"/>
        <w:rPr>
          <w:rFonts w:asciiTheme="majorHAnsi" w:eastAsiaTheme="majorEastAsia" w:hAnsiTheme="majorHAnsi" w:cstheme="majorBidi"/>
          <w:sz w:val="18"/>
          <w:szCs w:val="18"/>
          <w:lang w:val="fr-CA"/>
        </w:rPr>
      </w:pPr>
      <w:r w:rsidRPr="0BA42D02">
        <w:rPr>
          <w:rFonts w:asciiTheme="majorHAnsi" w:eastAsiaTheme="majorEastAsia" w:hAnsiTheme="majorHAnsi" w:cstheme="majorBidi"/>
          <w:sz w:val="18"/>
          <w:szCs w:val="18"/>
          <w:lang w:val="fr-CA"/>
        </w:rPr>
        <w:t>Information Technology Branch (ITB)</w:t>
      </w:r>
    </w:p>
    <w:p w14:paraId="4AC3B0F2" w14:textId="5FE3C99F" w:rsidR="004C52C4" w:rsidRPr="00CA25E0" w:rsidRDefault="00CA25E0" w:rsidP="0BA42D02">
      <w:pPr>
        <w:spacing w:after="0" w:line="240" w:lineRule="auto"/>
        <w:rPr>
          <w:rFonts w:asciiTheme="majorHAnsi" w:eastAsiaTheme="majorEastAsia" w:hAnsiTheme="majorHAnsi" w:cstheme="majorBidi"/>
          <w:sz w:val="18"/>
          <w:szCs w:val="18"/>
          <w:lang w:val="fr-CA"/>
        </w:rPr>
      </w:pPr>
      <w:r w:rsidRPr="0BA42D02">
        <w:rPr>
          <w:rFonts w:asciiTheme="majorHAnsi" w:eastAsiaTheme="majorEastAsia" w:hAnsiTheme="majorHAnsi" w:cstheme="majorBidi"/>
          <w:sz w:val="18"/>
          <w:szCs w:val="18"/>
          <w:lang w:val="fr-CA"/>
        </w:rPr>
        <w:t>Canada Revenue Agency</w:t>
      </w:r>
    </w:p>
    <w:p w14:paraId="506803DD" w14:textId="77777777" w:rsidR="004C52C4" w:rsidRPr="00CA25E0" w:rsidRDefault="004C52C4" w:rsidP="0BA42D02">
      <w:pPr>
        <w:rPr>
          <w:rFonts w:asciiTheme="majorHAnsi" w:eastAsiaTheme="majorEastAsia" w:hAnsiTheme="majorHAnsi" w:cstheme="majorBidi"/>
          <w:sz w:val="18"/>
          <w:szCs w:val="18"/>
          <w:lang w:val="fr-CA"/>
        </w:rPr>
      </w:pPr>
    </w:p>
    <w:p w14:paraId="79676A3A" w14:textId="22C121C5" w:rsidR="00CA25E0" w:rsidRPr="00CA25E0" w:rsidRDefault="00CA25E0" w:rsidP="0BA42D02">
      <w:pPr>
        <w:spacing w:after="0" w:line="240" w:lineRule="auto"/>
        <w:rPr>
          <w:rFonts w:asciiTheme="majorHAnsi" w:eastAsiaTheme="majorEastAsia" w:hAnsiTheme="majorHAnsi" w:cstheme="majorBidi"/>
          <w:sz w:val="18"/>
          <w:szCs w:val="18"/>
          <w:lang w:val="fr-CA"/>
        </w:rPr>
      </w:pPr>
      <w:r w:rsidRPr="0BA42D02">
        <w:rPr>
          <w:rFonts w:asciiTheme="majorHAnsi" w:eastAsiaTheme="majorEastAsia" w:hAnsiTheme="majorHAnsi" w:cstheme="majorBidi"/>
          <w:sz w:val="18"/>
          <w:szCs w:val="18"/>
          <w:lang w:val="fr-CA"/>
        </w:rPr>
        <w:t>Services du programme d’intelligence d’affaires (SPIA)</w:t>
      </w:r>
    </w:p>
    <w:p w14:paraId="0F63397F" w14:textId="3075220B" w:rsidR="00CA25E0" w:rsidRPr="00CA25E0" w:rsidRDefault="00CA25E0" w:rsidP="0BA42D02">
      <w:pPr>
        <w:spacing w:after="0" w:line="240" w:lineRule="auto"/>
        <w:rPr>
          <w:rFonts w:asciiTheme="majorHAnsi" w:eastAsiaTheme="majorEastAsia" w:hAnsiTheme="majorHAnsi" w:cstheme="majorBidi"/>
          <w:sz w:val="18"/>
          <w:szCs w:val="18"/>
          <w:lang w:val="fr-CA"/>
        </w:rPr>
      </w:pPr>
      <w:r w:rsidRPr="0BA42D02">
        <w:rPr>
          <w:rFonts w:asciiTheme="majorHAnsi" w:eastAsiaTheme="majorEastAsia" w:hAnsiTheme="majorHAnsi" w:cstheme="majorBidi"/>
          <w:sz w:val="18"/>
          <w:szCs w:val="18"/>
          <w:lang w:val="fr-CA"/>
        </w:rPr>
        <w:t>Division des services stratégiques et des données d’observation (SSDO)</w:t>
      </w:r>
    </w:p>
    <w:p w14:paraId="6CA16B84" w14:textId="77A7F794" w:rsidR="00CA25E0" w:rsidRPr="00CA25E0" w:rsidRDefault="00CA25E0" w:rsidP="0BA42D02">
      <w:pPr>
        <w:spacing w:after="0" w:line="240" w:lineRule="auto"/>
        <w:rPr>
          <w:rFonts w:asciiTheme="majorHAnsi" w:eastAsiaTheme="majorEastAsia" w:hAnsiTheme="majorHAnsi" w:cstheme="majorBidi"/>
          <w:sz w:val="18"/>
          <w:szCs w:val="18"/>
          <w:lang w:val="fr-CA"/>
        </w:rPr>
      </w:pPr>
      <w:r w:rsidRPr="0BA42D02">
        <w:rPr>
          <w:rFonts w:asciiTheme="majorHAnsi" w:eastAsiaTheme="majorEastAsia" w:hAnsiTheme="majorHAnsi" w:cstheme="majorBidi"/>
          <w:sz w:val="18"/>
          <w:szCs w:val="18"/>
          <w:lang w:val="fr-CA"/>
        </w:rPr>
        <w:t>Direction de la gestion de l'observation (DGO)</w:t>
      </w:r>
    </w:p>
    <w:p w14:paraId="07A69181" w14:textId="01D1E440" w:rsidR="00CA25E0" w:rsidRPr="00CA25E0" w:rsidRDefault="00CA25E0" w:rsidP="0BA42D02">
      <w:pPr>
        <w:spacing w:after="0" w:line="240" w:lineRule="auto"/>
        <w:rPr>
          <w:rFonts w:asciiTheme="majorHAnsi" w:eastAsiaTheme="majorEastAsia" w:hAnsiTheme="majorHAnsi" w:cstheme="majorBidi"/>
          <w:sz w:val="18"/>
          <w:szCs w:val="18"/>
          <w:lang w:val="fr-CA"/>
        </w:rPr>
      </w:pPr>
      <w:r w:rsidRPr="0BA42D02">
        <w:rPr>
          <w:rFonts w:asciiTheme="majorHAnsi" w:eastAsiaTheme="majorEastAsia" w:hAnsiTheme="majorHAnsi" w:cstheme="majorBidi"/>
          <w:sz w:val="18"/>
          <w:szCs w:val="18"/>
          <w:lang w:val="fr-CA"/>
        </w:rPr>
        <w:t>Direction générale de l'informatique (DGI)</w:t>
      </w:r>
    </w:p>
    <w:p w14:paraId="0BBB1BB5" w14:textId="31E8E2C0" w:rsidR="004C52C4" w:rsidRPr="004C52C4" w:rsidRDefault="00CA25E0" w:rsidP="0BA42D02">
      <w:pPr>
        <w:spacing w:after="0" w:line="240" w:lineRule="auto"/>
        <w:rPr>
          <w:rFonts w:asciiTheme="majorHAnsi" w:eastAsiaTheme="majorEastAsia" w:hAnsiTheme="majorHAnsi" w:cstheme="majorBidi"/>
          <w:sz w:val="18"/>
          <w:szCs w:val="18"/>
          <w:lang w:val="fr-CA"/>
        </w:rPr>
      </w:pPr>
      <w:r w:rsidRPr="0BA42D02">
        <w:rPr>
          <w:rFonts w:asciiTheme="majorHAnsi" w:eastAsiaTheme="majorEastAsia" w:hAnsiTheme="majorHAnsi" w:cstheme="majorBidi"/>
          <w:sz w:val="18"/>
          <w:szCs w:val="18"/>
          <w:lang w:val="fr-CA"/>
        </w:rPr>
        <w:t>Agence du revenu du Canada</w:t>
      </w:r>
    </w:p>
    <w:p w14:paraId="2422B364" w14:textId="77777777" w:rsidR="004C52C4" w:rsidRDefault="004C52C4"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br w:type="page"/>
      </w:r>
    </w:p>
    <w:p w14:paraId="6248C57D" w14:textId="6299C2EB" w:rsidR="004C52C4" w:rsidRPr="00F31A44" w:rsidRDefault="004C52C4" w:rsidP="0BA42D02">
      <w:pPr>
        <w:pStyle w:val="Heading1"/>
        <w:rPr>
          <w:lang w:val="fr-CA"/>
        </w:rPr>
      </w:pPr>
      <w:bookmarkStart w:id="0" w:name="_Toc2042758056"/>
      <w:r w:rsidRPr="0BA42D02">
        <w:rPr>
          <w:lang w:val="fr-CA"/>
        </w:rPr>
        <w:lastRenderedPageBreak/>
        <w:t xml:space="preserve">Document </w:t>
      </w:r>
      <w:r w:rsidR="00495967" w:rsidRPr="0BA42D02">
        <w:rPr>
          <w:lang w:val="fr-CA"/>
        </w:rPr>
        <w:t>Version History</w:t>
      </w:r>
      <w:bookmarkEnd w:id="0"/>
    </w:p>
    <w:p w14:paraId="72DEFD5D" w14:textId="3716A4C9" w:rsidR="0016757F" w:rsidRDefault="0016757F" w:rsidP="0BA42D02">
      <w:pPr>
        <w:pStyle w:val="Caption"/>
        <w:keepNext/>
        <w:rPr>
          <w:rFonts w:asciiTheme="majorHAnsi" w:eastAsiaTheme="majorEastAsia" w:hAnsiTheme="majorHAnsi" w:cstheme="majorBidi"/>
        </w:rPr>
      </w:pPr>
      <w:r w:rsidRPr="0BA42D02">
        <w:rPr>
          <w:rFonts w:asciiTheme="majorHAnsi" w:eastAsiaTheme="majorEastAsia" w:hAnsiTheme="majorHAnsi" w:cstheme="majorBidi"/>
        </w:rPr>
        <w:t xml:space="preserve">Table </w:t>
      </w:r>
      <w:fldSimple w:instr=" SEQ Table \* ARABIC ">
        <w:r w:rsidR="004374C5" w:rsidRPr="0BA42D02">
          <w:rPr>
            <w:noProof/>
          </w:rPr>
          <w:t>1</w:t>
        </w:r>
      </w:fldSimple>
      <w:r w:rsidRPr="0BA42D02">
        <w:rPr>
          <w:rFonts w:asciiTheme="majorHAnsi" w:eastAsiaTheme="majorEastAsia" w:hAnsiTheme="majorHAnsi" w:cstheme="majorBidi"/>
        </w:rPr>
        <w:t>: Document Version History</w:t>
      </w:r>
    </w:p>
    <w:tbl>
      <w:tblPr>
        <w:tblStyle w:val="TableGrid"/>
        <w:tblW w:w="0" w:type="auto"/>
        <w:tblLook w:val="04A0" w:firstRow="1" w:lastRow="0" w:firstColumn="1" w:lastColumn="0" w:noHBand="0" w:noVBand="1"/>
      </w:tblPr>
      <w:tblGrid>
        <w:gridCol w:w="1075"/>
        <w:gridCol w:w="1890"/>
        <w:gridCol w:w="2160"/>
        <w:gridCol w:w="4225"/>
      </w:tblGrid>
      <w:tr w:rsidR="004C52C4" w:rsidRPr="009924F9" w14:paraId="3D3BB361" w14:textId="77777777" w:rsidTr="0BA42D02">
        <w:trPr>
          <w:tblHeader/>
        </w:trPr>
        <w:tc>
          <w:tcPr>
            <w:tcW w:w="1075" w:type="dxa"/>
            <w:shd w:val="clear" w:color="auto" w:fill="BFBFBF" w:themeFill="background1" w:themeFillShade="BF"/>
          </w:tcPr>
          <w:p w14:paraId="1CCD352A" w14:textId="67EAD1EF" w:rsidR="004C52C4" w:rsidRPr="009924F9" w:rsidRDefault="004C52C4" w:rsidP="0BA42D02">
            <w:pPr>
              <w:jc w:val="center"/>
              <w:rPr>
                <w:rFonts w:asciiTheme="majorHAnsi" w:eastAsiaTheme="majorEastAsia" w:hAnsiTheme="majorHAnsi" w:cstheme="majorBidi"/>
                <w:b/>
                <w:bCs/>
              </w:rPr>
            </w:pPr>
            <w:r w:rsidRPr="0BA42D02">
              <w:rPr>
                <w:rFonts w:asciiTheme="majorHAnsi" w:eastAsiaTheme="majorEastAsia" w:hAnsiTheme="majorHAnsi" w:cstheme="majorBidi"/>
                <w:b/>
                <w:bCs/>
              </w:rPr>
              <w:t>Version</w:t>
            </w:r>
            <w:r w:rsidR="002F20EE" w:rsidRPr="0BA42D02">
              <w:rPr>
                <w:rFonts w:asciiTheme="majorHAnsi" w:eastAsiaTheme="majorEastAsia" w:hAnsiTheme="majorHAnsi" w:cstheme="majorBidi"/>
                <w:b/>
                <w:bCs/>
              </w:rPr>
              <w:t xml:space="preserve"> #</w:t>
            </w:r>
          </w:p>
        </w:tc>
        <w:tc>
          <w:tcPr>
            <w:tcW w:w="1890" w:type="dxa"/>
            <w:shd w:val="clear" w:color="auto" w:fill="BFBFBF" w:themeFill="background1" w:themeFillShade="BF"/>
          </w:tcPr>
          <w:p w14:paraId="077D3D31" w14:textId="3EF5C968" w:rsidR="004C52C4" w:rsidRPr="009924F9" w:rsidRDefault="002F20EE" w:rsidP="0BA42D02">
            <w:pPr>
              <w:rPr>
                <w:rFonts w:asciiTheme="majorHAnsi" w:eastAsiaTheme="majorEastAsia" w:hAnsiTheme="majorHAnsi" w:cstheme="majorBidi"/>
                <w:b/>
                <w:bCs/>
              </w:rPr>
            </w:pPr>
            <w:r w:rsidRPr="0BA42D02">
              <w:rPr>
                <w:rFonts w:asciiTheme="majorHAnsi" w:eastAsiaTheme="majorEastAsia" w:hAnsiTheme="majorHAnsi" w:cstheme="majorBidi"/>
                <w:b/>
                <w:bCs/>
              </w:rPr>
              <w:t xml:space="preserve">Version </w:t>
            </w:r>
            <w:r w:rsidR="004C52C4" w:rsidRPr="0BA42D02">
              <w:rPr>
                <w:rFonts w:asciiTheme="majorHAnsi" w:eastAsiaTheme="majorEastAsia" w:hAnsiTheme="majorHAnsi" w:cstheme="majorBidi"/>
                <w:b/>
                <w:bCs/>
              </w:rPr>
              <w:t>Date</w:t>
            </w:r>
          </w:p>
        </w:tc>
        <w:tc>
          <w:tcPr>
            <w:tcW w:w="2160" w:type="dxa"/>
            <w:shd w:val="clear" w:color="auto" w:fill="BFBFBF" w:themeFill="background1" w:themeFillShade="BF"/>
          </w:tcPr>
          <w:p w14:paraId="6AA1255D" w14:textId="77777777" w:rsidR="004C52C4" w:rsidRPr="009924F9" w:rsidRDefault="004C52C4" w:rsidP="0BA42D02">
            <w:pPr>
              <w:rPr>
                <w:rFonts w:asciiTheme="majorHAnsi" w:eastAsiaTheme="majorEastAsia" w:hAnsiTheme="majorHAnsi" w:cstheme="majorBidi"/>
                <w:b/>
                <w:bCs/>
              </w:rPr>
            </w:pPr>
            <w:r w:rsidRPr="0BA42D02">
              <w:rPr>
                <w:rFonts w:asciiTheme="majorHAnsi" w:eastAsiaTheme="majorEastAsia" w:hAnsiTheme="majorHAnsi" w:cstheme="majorBidi"/>
                <w:b/>
                <w:bCs/>
              </w:rPr>
              <w:t>Author</w:t>
            </w:r>
          </w:p>
        </w:tc>
        <w:tc>
          <w:tcPr>
            <w:tcW w:w="4225" w:type="dxa"/>
            <w:shd w:val="clear" w:color="auto" w:fill="BFBFBF" w:themeFill="background1" w:themeFillShade="BF"/>
          </w:tcPr>
          <w:p w14:paraId="43235333" w14:textId="3989D042" w:rsidR="004C52C4" w:rsidRPr="009924F9" w:rsidRDefault="00495967" w:rsidP="0BA42D02">
            <w:pPr>
              <w:rPr>
                <w:rFonts w:asciiTheme="majorHAnsi" w:eastAsiaTheme="majorEastAsia" w:hAnsiTheme="majorHAnsi" w:cstheme="majorBidi"/>
                <w:b/>
                <w:bCs/>
              </w:rPr>
            </w:pPr>
            <w:r w:rsidRPr="0BA42D02">
              <w:rPr>
                <w:rFonts w:asciiTheme="majorHAnsi" w:eastAsiaTheme="majorEastAsia" w:hAnsiTheme="majorHAnsi" w:cstheme="majorBidi"/>
                <w:b/>
                <w:bCs/>
              </w:rPr>
              <w:t>Revision Notes</w:t>
            </w:r>
          </w:p>
        </w:tc>
      </w:tr>
      <w:tr w:rsidR="004C52C4" w:rsidRPr="009924F9" w14:paraId="019BF489" w14:textId="77777777" w:rsidTr="0BA42D02">
        <w:tc>
          <w:tcPr>
            <w:tcW w:w="1075" w:type="dxa"/>
          </w:tcPr>
          <w:p w14:paraId="365D60A3" w14:textId="04A4D1E0" w:rsidR="004C52C4" w:rsidRPr="009924F9" w:rsidRDefault="19629F49" w:rsidP="0BA42D02">
            <w:pPr>
              <w:jc w:val="center"/>
              <w:rPr>
                <w:rFonts w:asciiTheme="majorHAnsi" w:eastAsiaTheme="majorEastAsia" w:hAnsiTheme="majorHAnsi" w:cstheme="majorBidi"/>
              </w:rPr>
            </w:pPr>
            <w:r w:rsidRPr="0BA42D02">
              <w:rPr>
                <w:rFonts w:asciiTheme="majorHAnsi" w:eastAsiaTheme="majorEastAsia" w:hAnsiTheme="majorHAnsi" w:cstheme="majorBidi"/>
              </w:rPr>
              <w:t>1</w:t>
            </w:r>
            <w:r w:rsidR="002F6785" w:rsidRPr="0BA42D02">
              <w:rPr>
                <w:rFonts w:asciiTheme="majorHAnsi" w:eastAsiaTheme="majorEastAsia" w:hAnsiTheme="majorHAnsi" w:cstheme="majorBidi"/>
              </w:rPr>
              <w:t>.</w:t>
            </w:r>
            <w:r w:rsidR="74D637E6" w:rsidRPr="0BA42D02">
              <w:rPr>
                <w:rFonts w:asciiTheme="majorHAnsi" w:eastAsiaTheme="majorEastAsia" w:hAnsiTheme="majorHAnsi" w:cstheme="majorBidi"/>
              </w:rPr>
              <w:t>0</w:t>
            </w:r>
          </w:p>
        </w:tc>
        <w:tc>
          <w:tcPr>
            <w:tcW w:w="1890" w:type="dxa"/>
          </w:tcPr>
          <w:p w14:paraId="3751233C" w14:textId="2572ADE0" w:rsidR="004C52C4" w:rsidRPr="009924F9" w:rsidRDefault="1DB9742C" w:rsidP="0BA42D02">
            <w:pPr>
              <w:rPr>
                <w:rFonts w:asciiTheme="majorHAnsi" w:eastAsiaTheme="majorEastAsia" w:hAnsiTheme="majorHAnsi" w:cstheme="majorBidi"/>
              </w:rPr>
            </w:pPr>
            <w:r w:rsidRPr="0BA42D02">
              <w:rPr>
                <w:rFonts w:asciiTheme="majorHAnsi" w:eastAsiaTheme="majorEastAsia" w:hAnsiTheme="majorHAnsi" w:cstheme="majorBidi"/>
              </w:rPr>
              <w:t xml:space="preserve">October </w:t>
            </w:r>
            <w:r w:rsidR="74D637E6" w:rsidRPr="0BA42D02">
              <w:rPr>
                <w:rFonts w:asciiTheme="majorHAnsi" w:eastAsiaTheme="majorEastAsia" w:hAnsiTheme="majorHAnsi" w:cstheme="majorBidi"/>
              </w:rPr>
              <w:t>3</w:t>
            </w:r>
            <w:r w:rsidR="005178AA" w:rsidRPr="0BA42D02">
              <w:rPr>
                <w:rFonts w:asciiTheme="majorHAnsi" w:eastAsiaTheme="majorEastAsia" w:hAnsiTheme="majorHAnsi" w:cstheme="majorBidi"/>
              </w:rPr>
              <w:t xml:space="preserve">, </w:t>
            </w:r>
            <w:r w:rsidR="16B8EC84" w:rsidRPr="0BA42D02">
              <w:rPr>
                <w:rFonts w:asciiTheme="majorHAnsi" w:eastAsiaTheme="majorEastAsia" w:hAnsiTheme="majorHAnsi" w:cstheme="majorBidi"/>
              </w:rPr>
              <w:t>202</w:t>
            </w:r>
            <w:r w:rsidR="3B639ED7" w:rsidRPr="0BA42D02">
              <w:rPr>
                <w:rFonts w:asciiTheme="majorHAnsi" w:eastAsiaTheme="majorEastAsia" w:hAnsiTheme="majorHAnsi" w:cstheme="majorBidi"/>
              </w:rPr>
              <w:t>6</w:t>
            </w:r>
          </w:p>
        </w:tc>
        <w:tc>
          <w:tcPr>
            <w:tcW w:w="2160" w:type="dxa"/>
          </w:tcPr>
          <w:p w14:paraId="3EC17C5B" w14:textId="6FBD0E79" w:rsidR="004C52C4" w:rsidRPr="009924F9" w:rsidRDefault="4BBA8017" w:rsidP="0BA42D02">
            <w:r w:rsidRPr="0BA42D02">
              <w:rPr>
                <w:rFonts w:asciiTheme="majorHAnsi" w:eastAsiaTheme="majorEastAsia" w:hAnsiTheme="majorHAnsi" w:cstheme="majorBidi"/>
              </w:rPr>
              <w:t>Jason Ryan</w:t>
            </w:r>
          </w:p>
        </w:tc>
        <w:tc>
          <w:tcPr>
            <w:tcW w:w="4225" w:type="dxa"/>
          </w:tcPr>
          <w:p w14:paraId="1FCC7472" w14:textId="564270A5" w:rsidR="004C52C4" w:rsidRPr="009924F9" w:rsidRDefault="00882D04" w:rsidP="0BA42D02">
            <w:pPr>
              <w:rPr>
                <w:rFonts w:asciiTheme="majorHAnsi" w:eastAsiaTheme="majorEastAsia" w:hAnsiTheme="majorHAnsi" w:cstheme="majorBidi"/>
              </w:rPr>
            </w:pPr>
            <w:r w:rsidRPr="0BA42D02">
              <w:rPr>
                <w:rFonts w:asciiTheme="majorHAnsi" w:eastAsiaTheme="majorEastAsia" w:hAnsiTheme="majorHAnsi" w:cstheme="majorBidi"/>
              </w:rPr>
              <w:t xml:space="preserve">Initial </w:t>
            </w:r>
            <w:r w:rsidR="00495967" w:rsidRPr="0BA42D02">
              <w:rPr>
                <w:rFonts w:asciiTheme="majorHAnsi" w:eastAsiaTheme="majorEastAsia" w:hAnsiTheme="majorHAnsi" w:cstheme="majorBidi"/>
              </w:rPr>
              <w:t>draft</w:t>
            </w:r>
          </w:p>
        </w:tc>
      </w:tr>
      <w:tr w:rsidR="004C52C4" w:rsidRPr="009924F9" w14:paraId="0479A5F7" w14:textId="77777777" w:rsidTr="0BA42D02">
        <w:tc>
          <w:tcPr>
            <w:tcW w:w="1075" w:type="dxa"/>
          </w:tcPr>
          <w:p w14:paraId="5700EB4F" w14:textId="64441A19" w:rsidR="004C52C4" w:rsidRPr="009924F9" w:rsidRDefault="004C52C4" w:rsidP="0BA42D02">
            <w:pPr>
              <w:jc w:val="center"/>
              <w:rPr>
                <w:rFonts w:asciiTheme="majorHAnsi" w:eastAsiaTheme="majorEastAsia" w:hAnsiTheme="majorHAnsi" w:cstheme="majorBidi"/>
              </w:rPr>
            </w:pPr>
          </w:p>
        </w:tc>
        <w:tc>
          <w:tcPr>
            <w:tcW w:w="1890" w:type="dxa"/>
          </w:tcPr>
          <w:p w14:paraId="595010BD" w14:textId="4586ED22" w:rsidR="004C52C4" w:rsidRPr="009924F9" w:rsidRDefault="004C52C4" w:rsidP="0BA42D02">
            <w:pPr>
              <w:rPr>
                <w:rFonts w:asciiTheme="majorHAnsi" w:eastAsiaTheme="majorEastAsia" w:hAnsiTheme="majorHAnsi" w:cstheme="majorBidi"/>
              </w:rPr>
            </w:pPr>
          </w:p>
        </w:tc>
        <w:tc>
          <w:tcPr>
            <w:tcW w:w="2160" w:type="dxa"/>
          </w:tcPr>
          <w:p w14:paraId="6F9EFC32" w14:textId="1DDD154D" w:rsidR="004C52C4" w:rsidRPr="009924F9" w:rsidRDefault="004C52C4" w:rsidP="0BA42D02">
            <w:pPr>
              <w:rPr>
                <w:rFonts w:asciiTheme="majorHAnsi" w:eastAsiaTheme="majorEastAsia" w:hAnsiTheme="majorHAnsi" w:cstheme="majorBidi"/>
              </w:rPr>
            </w:pPr>
          </w:p>
        </w:tc>
        <w:tc>
          <w:tcPr>
            <w:tcW w:w="4225" w:type="dxa"/>
          </w:tcPr>
          <w:p w14:paraId="413E0CB0" w14:textId="0A69F4B2" w:rsidR="004C52C4" w:rsidRPr="009924F9" w:rsidRDefault="004C52C4" w:rsidP="0BA42D02">
            <w:pPr>
              <w:rPr>
                <w:rFonts w:asciiTheme="majorHAnsi" w:eastAsiaTheme="majorEastAsia" w:hAnsiTheme="majorHAnsi" w:cstheme="majorBidi"/>
              </w:rPr>
            </w:pPr>
          </w:p>
        </w:tc>
      </w:tr>
      <w:tr w:rsidR="004C52C4" w:rsidRPr="009924F9" w14:paraId="3674361A" w14:textId="77777777" w:rsidTr="0BA42D02">
        <w:tc>
          <w:tcPr>
            <w:tcW w:w="1075" w:type="dxa"/>
          </w:tcPr>
          <w:p w14:paraId="49E0A908" w14:textId="1A099322" w:rsidR="004C52C4" w:rsidRPr="009924F9" w:rsidRDefault="004C52C4" w:rsidP="0BA42D02">
            <w:pPr>
              <w:jc w:val="center"/>
              <w:rPr>
                <w:rFonts w:asciiTheme="majorHAnsi" w:eastAsiaTheme="majorEastAsia" w:hAnsiTheme="majorHAnsi" w:cstheme="majorBidi"/>
              </w:rPr>
            </w:pPr>
          </w:p>
        </w:tc>
        <w:tc>
          <w:tcPr>
            <w:tcW w:w="1890" w:type="dxa"/>
          </w:tcPr>
          <w:p w14:paraId="4AC16981" w14:textId="09F513E9" w:rsidR="004C52C4" w:rsidRPr="009924F9" w:rsidRDefault="004C52C4" w:rsidP="0BA42D02">
            <w:pPr>
              <w:rPr>
                <w:rFonts w:asciiTheme="majorHAnsi" w:eastAsiaTheme="majorEastAsia" w:hAnsiTheme="majorHAnsi" w:cstheme="majorBidi"/>
              </w:rPr>
            </w:pPr>
          </w:p>
        </w:tc>
        <w:tc>
          <w:tcPr>
            <w:tcW w:w="2160" w:type="dxa"/>
          </w:tcPr>
          <w:p w14:paraId="78F94C48" w14:textId="52CFD396" w:rsidR="004C52C4" w:rsidRPr="009924F9" w:rsidRDefault="004C52C4" w:rsidP="0BA42D02">
            <w:pPr>
              <w:rPr>
                <w:rFonts w:asciiTheme="majorHAnsi" w:eastAsiaTheme="majorEastAsia" w:hAnsiTheme="majorHAnsi" w:cstheme="majorBidi"/>
              </w:rPr>
            </w:pPr>
          </w:p>
        </w:tc>
        <w:tc>
          <w:tcPr>
            <w:tcW w:w="4225" w:type="dxa"/>
          </w:tcPr>
          <w:p w14:paraId="0EF05EDE" w14:textId="23AA2EBD" w:rsidR="004C52C4" w:rsidRPr="009924F9" w:rsidRDefault="004C52C4" w:rsidP="0BA42D02">
            <w:pPr>
              <w:keepNext/>
              <w:rPr>
                <w:rFonts w:asciiTheme="majorHAnsi" w:eastAsiaTheme="majorEastAsia" w:hAnsiTheme="majorHAnsi" w:cstheme="majorBidi"/>
              </w:rPr>
            </w:pPr>
          </w:p>
        </w:tc>
      </w:tr>
      <w:tr w:rsidR="0033412A" w:rsidRPr="009924F9" w14:paraId="5FE6179B" w14:textId="77777777" w:rsidTr="0BA42D02">
        <w:tc>
          <w:tcPr>
            <w:tcW w:w="1075" w:type="dxa"/>
          </w:tcPr>
          <w:p w14:paraId="3A097EA8" w14:textId="2986C803" w:rsidR="0033412A" w:rsidRDefault="0033412A" w:rsidP="0BA42D02">
            <w:pPr>
              <w:jc w:val="center"/>
              <w:rPr>
                <w:rFonts w:asciiTheme="majorHAnsi" w:eastAsiaTheme="majorEastAsia" w:hAnsiTheme="majorHAnsi" w:cstheme="majorBidi"/>
              </w:rPr>
            </w:pPr>
          </w:p>
        </w:tc>
        <w:tc>
          <w:tcPr>
            <w:tcW w:w="1890" w:type="dxa"/>
          </w:tcPr>
          <w:p w14:paraId="194CCE39" w14:textId="5DA8A31F" w:rsidR="0033412A" w:rsidRDefault="0033412A" w:rsidP="0BA42D02">
            <w:pPr>
              <w:rPr>
                <w:rFonts w:asciiTheme="majorHAnsi" w:eastAsiaTheme="majorEastAsia" w:hAnsiTheme="majorHAnsi" w:cstheme="majorBidi"/>
              </w:rPr>
            </w:pPr>
          </w:p>
        </w:tc>
        <w:tc>
          <w:tcPr>
            <w:tcW w:w="2160" w:type="dxa"/>
          </w:tcPr>
          <w:p w14:paraId="3290165B" w14:textId="49264EC4" w:rsidR="0033412A" w:rsidRDefault="0033412A" w:rsidP="0BA42D02">
            <w:pPr>
              <w:rPr>
                <w:rFonts w:asciiTheme="majorHAnsi" w:eastAsiaTheme="majorEastAsia" w:hAnsiTheme="majorHAnsi" w:cstheme="majorBidi"/>
              </w:rPr>
            </w:pPr>
          </w:p>
        </w:tc>
        <w:tc>
          <w:tcPr>
            <w:tcW w:w="4225" w:type="dxa"/>
          </w:tcPr>
          <w:p w14:paraId="5CB67CFF" w14:textId="7C5E4FBF" w:rsidR="0033412A" w:rsidRDefault="0033412A" w:rsidP="0BA42D02">
            <w:pPr>
              <w:keepNext/>
              <w:rPr>
                <w:rFonts w:asciiTheme="majorHAnsi" w:eastAsiaTheme="majorEastAsia" w:hAnsiTheme="majorHAnsi" w:cstheme="majorBidi"/>
              </w:rPr>
            </w:pPr>
          </w:p>
        </w:tc>
      </w:tr>
    </w:tbl>
    <w:p w14:paraId="43223103" w14:textId="77777777" w:rsidR="004C52C4" w:rsidRPr="00495967" w:rsidRDefault="004C52C4"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br w:type="page"/>
      </w:r>
    </w:p>
    <w:sdt>
      <w:sdtPr>
        <w:id w:val="1270336920"/>
        <w:docPartObj>
          <w:docPartGallery w:val="Table of Contents"/>
          <w:docPartUnique/>
        </w:docPartObj>
      </w:sdtPr>
      <w:sdtContent>
        <w:p w14:paraId="11BF131D" w14:textId="77777777" w:rsidR="002F6785" w:rsidRPr="00882D04" w:rsidRDefault="002F6785" w:rsidP="0BA42D02">
          <w:pPr>
            <w:rPr>
              <w:rFonts w:asciiTheme="majorHAnsi" w:eastAsiaTheme="majorEastAsia" w:hAnsiTheme="majorHAnsi" w:cstheme="majorBidi"/>
              <w:color w:val="2E74B5" w:themeColor="accent1" w:themeShade="BF"/>
              <w:sz w:val="32"/>
              <w:szCs w:val="32"/>
            </w:rPr>
          </w:pPr>
          <w:r w:rsidRPr="0BA42D02">
            <w:rPr>
              <w:rFonts w:asciiTheme="majorHAnsi" w:eastAsiaTheme="majorEastAsia" w:hAnsiTheme="majorHAnsi" w:cstheme="majorBidi"/>
              <w:color w:val="2E74B5" w:themeColor="accent1" w:themeShade="BF"/>
              <w:sz w:val="32"/>
              <w:szCs w:val="32"/>
            </w:rPr>
            <w:t>Table of Contents</w:t>
          </w:r>
        </w:p>
        <w:p w14:paraId="66756D11" w14:textId="436A1091" w:rsidR="004374C5" w:rsidRDefault="0BA42D02" w:rsidP="0BA42D02">
          <w:pPr>
            <w:pStyle w:val="TOC1"/>
            <w:tabs>
              <w:tab w:val="left" w:pos="435"/>
              <w:tab w:val="right" w:leader="dot" w:pos="9345"/>
            </w:tabs>
            <w:rPr>
              <w:rStyle w:val="Hyperlink"/>
              <w:noProof/>
              <w:kern w:val="2"/>
              <w:lang w:eastAsia="en-CA"/>
              <w14:ligatures w14:val="standardContextual"/>
            </w:rPr>
          </w:pPr>
          <w:r>
            <w:fldChar w:fldCharType="begin"/>
          </w:r>
          <w:r w:rsidR="002F6785">
            <w:instrText>TOC \o "1-3" \z \u \h</w:instrText>
          </w:r>
          <w:r>
            <w:fldChar w:fldCharType="separate"/>
          </w:r>
          <w:hyperlink w:anchor="_Toc2042758056">
            <w:r w:rsidRPr="0BA42D02">
              <w:rPr>
                <w:rStyle w:val="Hyperlink"/>
              </w:rPr>
              <w:t>1</w:t>
            </w:r>
            <w:r w:rsidR="002F6785">
              <w:tab/>
            </w:r>
            <w:r w:rsidRPr="0BA42D02">
              <w:rPr>
                <w:rStyle w:val="Hyperlink"/>
              </w:rPr>
              <w:t>Document Version History</w:t>
            </w:r>
            <w:r w:rsidR="002F6785">
              <w:tab/>
            </w:r>
            <w:r w:rsidR="002F6785">
              <w:fldChar w:fldCharType="begin"/>
            </w:r>
            <w:r w:rsidR="002F6785">
              <w:instrText>PAGEREF _Toc2042758056 \h</w:instrText>
            </w:r>
            <w:r w:rsidR="002F6785">
              <w:fldChar w:fldCharType="separate"/>
            </w:r>
            <w:r w:rsidRPr="0BA42D02">
              <w:rPr>
                <w:rStyle w:val="Hyperlink"/>
              </w:rPr>
              <w:t>1</w:t>
            </w:r>
            <w:r w:rsidR="002F6785">
              <w:fldChar w:fldCharType="end"/>
            </w:r>
          </w:hyperlink>
        </w:p>
        <w:p w14:paraId="41E62467" w14:textId="06984338" w:rsidR="004374C5" w:rsidRDefault="0BA42D02" w:rsidP="0BA42D02">
          <w:pPr>
            <w:pStyle w:val="TOC1"/>
            <w:tabs>
              <w:tab w:val="left" w:pos="435"/>
              <w:tab w:val="right" w:leader="dot" w:pos="9345"/>
            </w:tabs>
            <w:rPr>
              <w:rStyle w:val="Hyperlink"/>
              <w:noProof/>
              <w:kern w:val="2"/>
              <w:lang w:eastAsia="en-CA"/>
              <w14:ligatures w14:val="standardContextual"/>
            </w:rPr>
          </w:pPr>
          <w:hyperlink w:anchor="_Toc583254973">
            <w:r w:rsidRPr="0BA42D02">
              <w:rPr>
                <w:rStyle w:val="Hyperlink"/>
              </w:rPr>
              <w:t>2</w:t>
            </w:r>
            <w:r w:rsidR="004374C5">
              <w:tab/>
            </w:r>
            <w:r w:rsidRPr="0BA42D02">
              <w:rPr>
                <w:rStyle w:val="Hyperlink"/>
              </w:rPr>
              <w:t>Document Overview</w:t>
            </w:r>
            <w:r w:rsidR="004374C5">
              <w:tab/>
            </w:r>
            <w:r w:rsidR="004374C5">
              <w:fldChar w:fldCharType="begin"/>
            </w:r>
            <w:r w:rsidR="004374C5">
              <w:instrText>PAGEREF _Toc583254973 \h</w:instrText>
            </w:r>
            <w:r w:rsidR="004374C5">
              <w:fldChar w:fldCharType="separate"/>
            </w:r>
            <w:r w:rsidRPr="0BA42D02">
              <w:rPr>
                <w:rStyle w:val="Hyperlink"/>
              </w:rPr>
              <w:t>3</w:t>
            </w:r>
            <w:r w:rsidR="004374C5">
              <w:fldChar w:fldCharType="end"/>
            </w:r>
          </w:hyperlink>
        </w:p>
        <w:p w14:paraId="350F6D98" w14:textId="55347D1E" w:rsidR="004374C5" w:rsidRDefault="0BA42D02" w:rsidP="0BA42D02">
          <w:pPr>
            <w:pStyle w:val="TOC2"/>
            <w:tabs>
              <w:tab w:val="left" w:pos="660"/>
              <w:tab w:val="right" w:leader="dot" w:pos="9345"/>
            </w:tabs>
            <w:rPr>
              <w:rStyle w:val="Hyperlink"/>
              <w:noProof/>
              <w:kern w:val="2"/>
              <w:lang w:eastAsia="en-CA"/>
              <w14:ligatures w14:val="standardContextual"/>
            </w:rPr>
          </w:pPr>
          <w:hyperlink w:anchor="_Toc1313606652">
            <w:r w:rsidRPr="0BA42D02">
              <w:rPr>
                <w:rStyle w:val="Hyperlink"/>
              </w:rPr>
              <w:t>2.1</w:t>
            </w:r>
            <w:r w:rsidR="004374C5">
              <w:tab/>
            </w:r>
            <w:r w:rsidRPr="0BA42D02">
              <w:rPr>
                <w:rStyle w:val="Hyperlink"/>
              </w:rPr>
              <w:t>Effective Date</w:t>
            </w:r>
            <w:r w:rsidR="004374C5">
              <w:tab/>
            </w:r>
            <w:r w:rsidR="004374C5">
              <w:fldChar w:fldCharType="begin"/>
            </w:r>
            <w:r w:rsidR="004374C5">
              <w:instrText>PAGEREF _Toc1313606652 \h</w:instrText>
            </w:r>
            <w:r w:rsidR="004374C5">
              <w:fldChar w:fldCharType="separate"/>
            </w:r>
            <w:r w:rsidRPr="0BA42D02">
              <w:rPr>
                <w:rStyle w:val="Hyperlink"/>
              </w:rPr>
              <w:t>4</w:t>
            </w:r>
            <w:r w:rsidR="004374C5">
              <w:fldChar w:fldCharType="end"/>
            </w:r>
          </w:hyperlink>
        </w:p>
        <w:p w14:paraId="2BEC2275" w14:textId="1A65046A" w:rsidR="004374C5" w:rsidRDefault="0BA42D02" w:rsidP="0BA42D02">
          <w:pPr>
            <w:pStyle w:val="TOC2"/>
            <w:tabs>
              <w:tab w:val="left" w:pos="660"/>
              <w:tab w:val="right" w:leader="dot" w:pos="9345"/>
            </w:tabs>
            <w:rPr>
              <w:rStyle w:val="Hyperlink"/>
              <w:noProof/>
              <w:kern w:val="2"/>
              <w:lang w:eastAsia="en-CA"/>
              <w14:ligatures w14:val="standardContextual"/>
            </w:rPr>
          </w:pPr>
          <w:hyperlink w:anchor="_Toc1571580280">
            <w:r w:rsidRPr="0BA42D02">
              <w:rPr>
                <w:rStyle w:val="Hyperlink"/>
              </w:rPr>
              <w:t>2.2</w:t>
            </w:r>
            <w:r w:rsidR="004374C5">
              <w:tab/>
            </w:r>
            <w:r w:rsidRPr="0BA42D02">
              <w:rPr>
                <w:rStyle w:val="Hyperlink"/>
              </w:rPr>
              <w:t>Purpose</w:t>
            </w:r>
            <w:r w:rsidR="004374C5">
              <w:tab/>
            </w:r>
            <w:r w:rsidR="004374C5">
              <w:fldChar w:fldCharType="begin"/>
            </w:r>
            <w:r w:rsidR="004374C5">
              <w:instrText>PAGEREF _Toc1571580280 \h</w:instrText>
            </w:r>
            <w:r w:rsidR="004374C5">
              <w:fldChar w:fldCharType="separate"/>
            </w:r>
            <w:r w:rsidRPr="0BA42D02">
              <w:rPr>
                <w:rStyle w:val="Hyperlink"/>
              </w:rPr>
              <w:t>4</w:t>
            </w:r>
            <w:r w:rsidR="004374C5">
              <w:fldChar w:fldCharType="end"/>
            </w:r>
          </w:hyperlink>
        </w:p>
        <w:p w14:paraId="1CF2ABDC" w14:textId="0CD2EAF0" w:rsidR="004374C5" w:rsidRDefault="0BA42D02" w:rsidP="0BA42D02">
          <w:pPr>
            <w:pStyle w:val="TOC2"/>
            <w:tabs>
              <w:tab w:val="left" w:pos="660"/>
              <w:tab w:val="right" w:leader="dot" w:pos="9345"/>
            </w:tabs>
            <w:rPr>
              <w:rStyle w:val="Hyperlink"/>
              <w:noProof/>
              <w:kern w:val="2"/>
              <w:lang w:eastAsia="en-CA"/>
              <w14:ligatures w14:val="standardContextual"/>
            </w:rPr>
          </w:pPr>
          <w:hyperlink w:anchor="_Toc494729998">
            <w:r w:rsidRPr="0BA42D02">
              <w:rPr>
                <w:rStyle w:val="Hyperlink"/>
              </w:rPr>
              <w:t>2.3</w:t>
            </w:r>
            <w:r w:rsidR="004374C5">
              <w:tab/>
            </w:r>
            <w:r w:rsidRPr="0BA42D02">
              <w:rPr>
                <w:rStyle w:val="Hyperlink"/>
              </w:rPr>
              <w:t>Audience</w:t>
            </w:r>
            <w:r w:rsidR="004374C5">
              <w:tab/>
            </w:r>
            <w:r w:rsidR="004374C5">
              <w:fldChar w:fldCharType="begin"/>
            </w:r>
            <w:r w:rsidR="004374C5">
              <w:instrText>PAGEREF _Toc494729998 \h</w:instrText>
            </w:r>
            <w:r w:rsidR="004374C5">
              <w:fldChar w:fldCharType="separate"/>
            </w:r>
            <w:r w:rsidRPr="0BA42D02">
              <w:rPr>
                <w:rStyle w:val="Hyperlink"/>
              </w:rPr>
              <w:t>4</w:t>
            </w:r>
            <w:r w:rsidR="004374C5">
              <w:fldChar w:fldCharType="end"/>
            </w:r>
          </w:hyperlink>
        </w:p>
        <w:p w14:paraId="24B7EA18" w14:textId="698C85E2" w:rsidR="004374C5" w:rsidRDefault="0BA42D02" w:rsidP="0BA42D02">
          <w:pPr>
            <w:pStyle w:val="TOC2"/>
            <w:tabs>
              <w:tab w:val="left" w:pos="660"/>
              <w:tab w:val="right" w:leader="dot" w:pos="9345"/>
            </w:tabs>
            <w:rPr>
              <w:rStyle w:val="Hyperlink"/>
              <w:noProof/>
              <w:kern w:val="2"/>
              <w:lang w:eastAsia="en-CA"/>
              <w14:ligatures w14:val="standardContextual"/>
            </w:rPr>
          </w:pPr>
          <w:hyperlink w:anchor="_Toc1806651595">
            <w:r w:rsidRPr="0BA42D02">
              <w:rPr>
                <w:rStyle w:val="Hyperlink"/>
              </w:rPr>
              <w:t>2.4</w:t>
            </w:r>
            <w:r w:rsidR="004374C5">
              <w:tab/>
            </w:r>
            <w:r w:rsidRPr="0BA42D02">
              <w:rPr>
                <w:rStyle w:val="Hyperlink"/>
              </w:rPr>
              <w:t>References</w:t>
            </w:r>
            <w:r w:rsidR="004374C5">
              <w:tab/>
            </w:r>
            <w:r w:rsidR="004374C5">
              <w:fldChar w:fldCharType="begin"/>
            </w:r>
            <w:r w:rsidR="004374C5">
              <w:instrText>PAGEREF _Toc1806651595 \h</w:instrText>
            </w:r>
            <w:r w:rsidR="004374C5">
              <w:fldChar w:fldCharType="separate"/>
            </w:r>
            <w:r w:rsidRPr="0BA42D02">
              <w:rPr>
                <w:rStyle w:val="Hyperlink"/>
              </w:rPr>
              <w:t>4</w:t>
            </w:r>
            <w:r w:rsidR="004374C5">
              <w:fldChar w:fldCharType="end"/>
            </w:r>
          </w:hyperlink>
        </w:p>
        <w:p w14:paraId="3E9C6606" w14:textId="5D4F87B9" w:rsidR="004374C5" w:rsidRDefault="0BA42D02" w:rsidP="0BA42D02">
          <w:pPr>
            <w:pStyle w:val="TOC2"/>
            <w:tabs>
              <w:tab w:val="left" w:pos="660"/>
              <w:tab w:val="right" w:leader="dot" w:pos="9345"/>
            </w:tabs>
            <w:rPr>
              <w:rStyle w:val="Hyperlink"/>
              <w:noProof/>
              <w:kern w:val="2"/>
              <w:lang w:eastAsia="en-CA"/>
              <w14:ligatures w14:val="standardContextual"/>
            </w:rPr>
          </w:pPr>
          <w:hyperlink w:anchor="_Toc152704869">
            <w:r w:rsidRPr="0BA42D02">
              <w:rPr>
                <w:rStyle w:val="Hyperlink"/>
              </w:rPr>
              <w:t>2.5</w:t>
            </w:r>
            <w:r w:rsidR="004374C5">
              <w:tab/>
            </w:r>
            <w:r w:rsidRPr="0BA42D02">
              <w:rPr>
                <w:rStyle w:val="Hyperlink"/>
              </w:rPr>
              <w:t>Heading 2.5</w:t>
            </w:r>
            <w:r w:rsidR="004374C5">
              <w:tab/>
            </w:r>
            <w:r w:rsidR="004374C5">
              <w:fldChar w:fldCharType="begin"/>
            </w:r>
            <w:r w:rsidR="004374C5">
              <w:instrText>PAGEREF _Toc152704869 \h</w:instrText>
            </w:r>
            <w:r w:rsidR="004374C5">
              <w:fldChar w:fldCharType="separate"/>
            </w:r>
            <w:r w:rsidRPr="0BA42D02">
              <w:rPr>
                <w:rStyle w:val="Hyperlink"/>
              </w:rPr>
              <w:t>5</w:t>
            </w:r>
            <w:r w:rsidR="004374C5">
              <w:fldChar w:fldCharType="end"/>
            </w:r>
          </w:hyperlink>
        </w:p>
        <w:p w14:paraId="1102BCB7" w14:textId="060D46F8" w:rsidR="004374C5" w:rsidRDefault="0BA42D02" w:rsidP="0BA42D02">
          <w:pPr>
            <w:pStyle w:val="TOC1"/>
            <w:tabs>
              <w:tab w:val="left" w:pos="435"/>
              <w:tab w:val="right" w:leader="dot" w:pos="9345"/>
            </w:tabs>
            <w:rPr>
              <w:rStyle w:val="Hyperlink"/>
              <w:noProof/>
              <w:kern w:val="2"/>
              <w:lang w:eastAsia="en-CA"/>
              <w14:ligatures w14:val="standardContextual"/>
            </w:rPr>
          </w:pPr>
          <w:hyperlink w:anchor="_Toc1783190349">
            <w:r w:rsidRPr="0BA42D02">
              <w:rPr>
                <w:rStyle w:val="Hyperlink"/>
              </w:rPr>
              <w:t>3</w:t>
            </w:r>
            <w:r w:rsidR="004374C5">
              <w:tab/>
            </w:r>
            <w:r w:rsidRPr="0BA42D02">
              <w:rPr>
                <w:rStyle w:val="Hyperlink"/>
              </w:rPr>
              <w:t>Heading 3</w:t>
            </w:r>
            <w:r w:rsidR="004374C5">
              <w:tab/>
            </w:r>
            <w:r w:rsidR="004374C5">
              <w:fldChar w:fldCharType="begin"/>
            </w:r>
            <w:r w:rsidR="004374C5">
              <w:instrText>PAGEREF _Toc1783190349 \h</w:instrText>
            </w:r>
            <w:r w:rsidR="004374C5">
              <w:fldChar w:fldCharType="separate"/>
            </w:r>
            <w:r w:rsidRPr="0BA42D02">
              <w:rPr>
                <w:rStyle w:val="Hyperlink"/>
              </w:rPr>
              <w:t>5</w:t>
            </w:r>
            <w:r w:rsidR="004374C5">
              <w:fldChar w:fldCharType="end"/>
            </w:r>
          </w:hyperlink>
        </w:p>
        <w:p w14:paraId="310E655D" w14:textId="659F6F1E" w:rsidR="004374C5" w:rsidRDefault="0BA42D02" w:rsidP="0BA42D02">
          <w:pPr>
            <w:pStyle w:val="TOC2"/>
            <w:tabs>
              <w:tab w:val="left" w:pos="660"/>
              <w:tab w:val="right" w:leader="dot" w:pos="9345"/>
            </w:tabs>
            <w:rPr>
              <w:rStyle w:val="Hyperlink"/>
              <w:noProof/>
              <w:kern w:val="2"/>
              <w:lang w:eastAsia="en-CA"/>
              <w14:ligatures w14:val="standardContextual"/>
            </w:rPr>
          </w:pPr>
          <w:hyperlink w:anchor="_Toc346713357">
            <w:r w:rsidRPr="0BA42D02">
              <w:rPr>
                <w:rStyle w:val="Hyperlink"/>
              </w:rPr>
              <w:t>3.1</w:t>
            </w:r>
            <w:r w:rsidR="004374C5">
              <w:tab/>
            </w:r>
            <w:r w:rsidRPr="0BA42D02">
              <w:rPr>
                <w:rStyle w:val="Hyperlink"/>
              </w:rPr>
              <w:t>Heading 3.1</w:t>
            </w:r>
            <w:r w:rsidR="004374C5">
              <w:tab/>
            </w:r>
            <w:r w:rsidR="004374C5">
              <w:fldChar w:fldCharType="begin"/>
            </w:r>
            <w:r w:rsidR="004374C5">
              <w:instrText>PAGEREF _Toc346713357 \h</w:instrText>
            </w:r>
            <w:r w:rsidR="004374C5">
              <w:fldChar w:fldCharType="separate"/>
            </w:r>
            <w:r w:rsidRPr="0BA42D02">
              <w:rPr>
                <w:rStyle w:val="Hyperlink"/>
              </w:rPr>
              <w:t>6</w:t>
            </w:r>
            <w:r w:rsidR="004374C5">
              <w:fldChar w:fldCharType="end"/>
            </w:r>
          </w:hyperlink>
        </w:p>
        <w:p w14:paraId="1053730F" w14:textId="3363BFE1" w:rsidR="004374C5" w:rsidRDefault="0BA42D02" w:rsidP="0BA42D02">
          <w:pPr>
            <w:pStyle w:val="TOC3"/>
            <w:tabs>
              <w:tab w:val="left" w:pos="1095"/>
              <w:tab w:val="right" w:leader="dot" w:pos="9345"/>
            </w:tabs>
            <w:rPr>
              <w:rStyle w:val="Hyperlink"/>
              <w:noProof/>
              <w:kern w:val="2"/>
              <w:lang w:eastAsia="en-CA"/>
              <w14:ligatures w14:val="standardContextual"/>
            </w:rPr>
          </w:pPr>
          <w:hyperlink w:anchor="_Toc273432107">
            <w:r w:rsidRPr="0BA42D02">
              <w:rPr>
                <w:rStyle w:val="Hyperlink"/>
              </w:rPr>
              <w:t>3.1.1</w:t>
            </w:r>
            <w:r w:rsidR="004374C5">
              <w:tab/>
            </w:r>
            <w:r w:rsidRPr="0BA42D02">
              <w:rPr>
                <w:rStyle w:val="Hyperlink"/>
              </w:rPr>
              <w:t>Heading 3.1.1</w:t>
            </w:r>
            <w:r w:rsidR="004374C5">
              <w:tab/>
            </w:r>
            <w:r w:rsidR="004374C5">
              <w:fldChar w:fldCharType="begin"/>
            </w:r>
            <w:r w:rsidR="004374C5">
              <w:instrText>PAGEREF _Toc273432107 \h</w:instrText>
            </w:r>
            <w:r w:rsidR="004374C5">
              <w:fldChar w:fldCharType="separate"/>
            </w:r>
            <w:r w:rsidRPr="0BA42D02">
              <w:rPr>
                <w:rStyle w:val="Hyperlink"/>
              </w:rPr>
              <w:t>6</w:t>
            </w:r>
            <w:r w:rsidR="004374C5">
              <w:fldChar w:fldCharType="end"/>
            </w:r>
          </w:hyperlink>
        </w:p>
        <w:p w14:paraId="6C71CADB" w14:textId="7BFB04D0" w:rsidR="004374C5" w:rsidRDefault="0BA42D02" w:rsidP="0BA42D02">
          <w:pPr>
            <w:pStyle w:val="TOC3"/>
            <w:tabs>
              <w:tab w:val="left" w:pos="1095"/>
              <w:tab w:val="right" w:leader="dot" w:pos="9345"/>
            </w:tabs>
            <w:rPr>
              <w:rStyle w:val="Hyperlink"/>
              <w:noProof/>
              <w:kern w:val="2"/>
              <w:lang w:eastAsia="en-CA"/>
              <w14:ligatures w14:val="standardContextual"/>
            </w:rPr>
          </w:pPr>
          <w:hyperlink w:anchor="_Toc1044230597">
            <w:r w:rsidRPr="0BA42D02">
              <w:rPr>
                <w:rStyle w:val="Hyperlink"/>
              </w:rPr>
              <w:t>3.1.2</w:t>
            </w:r>
            <w:r w:rsidR="004374C5">
              <w:tab/>
            </w:r>
            <w:r w:rsidRPr="0BA42D02">
              <w:rPr>
                <w:rStyle w:val="Hyperlink"/>
              </w:rPr>
              <w:t>Heading 3.1.2</w:t>
            </w:r>
            <w:r w:rsidR="004374C5">
              <w:tab/>
            </w:r>
            <w:r w:rsidR="004374C5">
              <w:fldChar w:fldCharType="begin"/>
            </w:r>
            <w:r w:rsidR="004374C5">
              <w:instrText>PAGEREF _Toc1044230597 \h</w:instrText>
            </w:r>
            <w:r w:rsidR="004374C5">
              <w:fldChar w:fldCharType="separate"/>
            </w:r>
            <w:r w:rsidRPr="0BA42D02">
              <w:rPr>
                <w:rStyle w:val="Hyperlink"/>
              </w:rPr>
              <w:t>6</w:t>
            </w:r>
            <w:r w:rsidR="004374C5">
              <w:fldChar w:fldCharType="end"/>
            </w:r>
          </w:hyperlink>
        </w:p>
        <w:p w14:paraId="64802D8A" w14:textId="2B726897" w:rsidR="004374C5" w:rsidRDefault="0BA42D02" w:rsidP="0BA42D02">
          <w:pPr>
            <w:pStyle w:val="TOC3"/>
            <w:tabs>
              <w:tab w:val="left" w:pos="1095"/>
              <w:tab w:val="right" w:leader="dot" w:pos="9345"/>
            </w:tabs>
            <w:rPr>
              <w:rStyle w:val="Hyperlink"/>
              <w:noProof/>
              <w:kern w:val="2"/>
              <w:lang w:eastAsia="en-CA"/>
              <w14:ligatures w14:val="standardContextual"/>
            </w:rPr>
          </w:pPr>
          <w:hyperlink w:anchor="_Toc1124049895">
            <w:r w:rsidRPr="0BA42D02">
              <w:rPr>
                <w:rStyle w:val="Hyperlink"/>
              </w:rPr>
              <w:t>3.1.3</w:t>
            </w:r>
            <w:r w:rsidR="004374C5">
              <w:tab/>
            </w:r>
            <w:r w:rsidRPr="0BA42D02">
              <w:rPr>
                <w:rStyle w:val="Hyperlink"/>
              </w:rPr>
              <w:t>Heading 3.1.3</w:t>
            </w:r>
            <w:r w:rsidR="004374C5">
              <w:tab/>
            </w:r>
            <w:r w:rsidR="004374C5">
              <w:fldChar w:fldCharType="begin"/>
            </w:r>
            <w:r w:rsidR="004374C5">
              <w:instrText>PAGEREF _Toc1124049895 \h</w:instrText>
            </w:r>
            <w:r w:rsidR="004374C5">
              <w:fldChar w:fldCharType="separate"/>
            </w:r>
            <w:r w:rsidRPr="0BA42D02">
              <w:rPr>
                <w:rStyle w:val="Hyperlink"/>
              </w:rPr>
              <w:t>6</w:t>
            </w:r>
            <w:r w:rsidR="004374C5">
              <w:fldChar w:fldCharType="end"/>
            </w:r>
          </w:hyperlink>
        </w:p>
        <w:p w14:paraId="245FFC3F" w14:textId="4E00EB14" w:rsidR="004374C5" w:rsidRDefault="0BA42D02" w:rsidP="0BA42D02">
          <w:pPr>
            <w:pStyle w:val="TOC1"/>
            <w:tabs>
              <w:tab w:val="left" w:pos="435"/>
              <w:tab w:val="right" w:leader="dot" w:pos="9345"/>
            </w:tabs>
            <w:rPr>
              <w:rStyle w:val="Hyperlink"/>
              <w:noProof/>
              <w:kern w:val="2"/>
              <w:lang w:eastAsia="en-CA"/>
              <w14:ligatures w14:val="standardContextual"/>
            </w:rPr>
          </w:pPr>
          <w:hyperlink w:anchor="_Toc2043413745">
            <w:r w:rsidRPr="0BA42D02">
              <w:rPr>
                <w:rStyle w:val="Hyperlink"/>
              </w:rPr>
              <w:t>4</w:t>
            </w:r>
            <w:r w:rsidR="004374C5">
              <w:tab/>
            </w:r>
            <w:r w:rsidRPr="0BA42D02">
              <w:rPr>
                <w:rStyle w:val="Hyperlink"/>
              </w:rPr>
              <w:t>Heading 4</w:t>
            </w:r>
            <w:r w:rsidR="004374C5">
              <w:tab/>
            </w:r>
            <w:r w:rsidR="004374C5">
              <w:fldChar w:fldCharType="begin"/>
            </w:r>
            <w:r w:rsidR="004374C5">
              <w:instrText>PAGEREF _Toc2043413745 \h</w:instrText>
            </w:r>
            <w:r w:rsidR="004374C5">
              <w:fldChar w:fldCharType="separate"/>
            </w:r>
            <w:r w:rsidRPr="0BA42D02">
              <w:rPr>
                <w:rStyle w:val="Hyperlink"/>
              </w:rPr>
              <w:t>6</w:t>
            </w:r>
            <w:r w:rsidR="004374C5">
              <w:fldChar w:fldCharType="end"/>
            </w:r>
          </w:hyperlink>
        </w:p>
        <w:p w14:paraId="115CD30F" w14:textId="65E376ED" w:rsidR="004374C5" w:rsidRDefault="0BA42D02" w:rsidP="0BA42D02">
          <w:pPr>
            <w:pStyle w:val="TOC2"/>
            <w:tabs>
              <w:tab w:val="left" w:pos="660"/>
              <w:tab w:val="right" w:leader="dot" w:pos="9345"/>
            </w:tabs>
            <w:rPr>
              <w:rStyle w:val="Hyperlink"/>
              <w:noProof/>
              <w:kern w:val="2"/>
              <w:lang w:eastAsia="en-CA"/>
              <w14:ligatures w14:val="standardContextual"/>
            </w:rPr>
          </w:pPr>
          <w:hyperlink w:anchor="_Toc2048845622">
            <w:r w:rsidRPr="0BA42D02">
              <w:rPr>
                <w:rStyle w:val="Hyperlink"/>
              </w:rPr>
              <w:t>4.1</w:t>
            </w:r>
            <w:r w:rsidR="004374C5">
              <w:tab/>
            </w:r>
            <w:r w:rsidRPr="0BA42D02">
              <w:rPr>
                <w:rStyle w:val="Hyperlink"/>
              </w:rPr>
              <w:t>Heading 4.1</w:t>
            </w:r>
            <w:r w:rsidR="004374C5">
              <w:tab/>
            </w:r>
            <w:r w:rsidR="004374C5">
              <w:fldChar w:fldCharType="begin"/>
            </w:r>
            <w:r w:rsidR="004374C5">
              <w:instrText>PAGEREF _Toc2048845622 \h</w:instrText>
            </w:r>
            <w:r w:rsidR="004374C5">
              <w:fldChar w:fldCharType="separate"/>
            </w:r>
            <w:r w:rsidRPr="0BA42D02">
              <w:rPr>
                <w:rStyle w:val="Hyperlink"/>
              </w:rPr>
              <w:t>6</w:t>
            </w:r>
            <w:r w:rsidR="004374C5">
              <w:fldChar w:fldCharType="end"/>
            </w:r>
          </w:hyperlink>
        </w:p>
        <w:p w14:paraId="31199595" w14:textId="7122EE22" w:rsidR="004374C5" w:rsidRDefault="0BA42D02" w:rsidP="0BA42D02">
          <w:pPr>
            <w:pStyle w:val="TOC3"/>
            <w:tabs>
              <w:tab w:val="left" w:pos="1095"/>
              <w:tab w:val="right" w:leader="dot" w:pos="9345"/>
            </w:tabs>
            <w:rPr>
              <w:rStyle w:val="Hyperlink"/>
              <w:noProof/>
              <w:kern w:val="2"/>
              <w:lang w:eastAsia="en-CA"/>
              <w14:ligatures w14:val="standardContextual"/>
            </w:rPr>
          </w:pPr>
          <w:hyperlink w:anchor="_Toc1866279779">
            <w:r w:rsidRPr="0BA42D02">
              <w:rPr>
                <w:rStyle w:val="Hyperlink"/>
              </w:rPr>
              <w:t>4.1.1</w:t>
            </w:r>
            <w:r w:rsidR="004374C5">
              <w:tab/>
            </w:r>
            <w:r w:rsidRPr="0BA42D02">
              <w:rPr>
                <w:rStyle w:val="Hyperlink"/>
              </w:rPr>
              <w:t>Heading 4.1.1</w:t>
            </w:r>
            <w:r w:rsidR="004374C5">
              <w:tab/>
            </w:r>
            <w:r w:rsidR="004374C5">
              <w:fldChar w:fldCharType="begin"/>
            </w:r>
            <w:r w:rsidR="004374C5">
              <w:instrText>PAGEREF _Toc1866279779 \h</w:instrText>
            </w:r>
            <w:r w:rsidR="004374C5">
              <w:fldChar w:fldCharType="separate"/>
            </w:r>
            <w:r w:rsidRPr="0BA42D02">
              <w:rPr>
                <w:rStyle w:val="Hyperlink"/>
              </w:rPr>
              <w:t>6</w:t>
            </w:r>
            <w:r w:rsidR="004374C5">
              <w:fldChar w:fldCharType="end"/>
            </w:r>
          </w:hyperlink>
        </w:p>
        <w:p w14:paraId="3D8C3245" w14:textId="0A3A81EA" w:rsidR="004374C5" w:rsidRDefault="0BA42D02" w:rsidP="0BA42D02">
          <w:pPr>
            <w:pStyle w:val="TOC1"/>
            <w:tabs>
              <w:tab w:val="left" w:pos="435"/>
              <w:tab w:val="right" w:leader="dot" w:pos="9345"/>
            </w:tabs>
            <w:rPr>
              <w:rStyle w:val="Hyperlink"/>
              <w:noProof/>
              <w:kern w:val="2"/>
              <w:lang w:eastAsia="en-CA"/>
              <w14:ligatures w14:val="standardContextual"/>
            </w:rPr>
          </w:pPr>
          <w:hyperlink w:anchor="_Toc1470277684">
            <w:r w:rsidRPr="0BA42D02">
              <w:rPr>
                <w:rStyle w:val="Hyperlink"/>
              </w:rPr>
              <w:t>5</w:t>
            </w:r>
            <w:r w:rsidR="004374C5">
              <w:tab/>
            </w:r>
            <w:r w:rsidRPr="0BA42D02">
              <w:rPr>
                <w:rStyle w:val="Hyperlink"/>
              </w:rPr>
              <w:t>Appendix A</w:t>
            </w:r>
            <w:r w:rsidR="004374C5">
              <w:tab/>
            </w:r>
            <w:r w:rsidR="004374C5">
              <w:fldChar w:fldCharType="begin"/>
            </w:r>
            <w:r w:rsidR="004374C5">
              <w:instrText>PAGEREF _Toc1470277684 \h</w:instrText>
            </w:r>
            <w:r w:rsidR="004374C5">
              <w:fldChar w:fldCharType="separate"/>
            </w:r>
            <w:r w:rsidRPr="0BA42D02">
              <w:rPr>
                <w:rStyle w:val="Hyperlink"/>
              </w:rPr>
              <w:t>6</w:t>
            </w:r>
            <w:r w:rsidR="004374C5">
              <w:fldChar w:fldCharType="end"/>
            </w:r>
          </w:hyperlink>
        </w:p>
        <w:p w14:paraId="4671634C" w14:textId="1F2EE2EA" w:rsidR="004374C5" w:rsidRDefault="0BA42D02" w:rsidP="0BA42D02">
          <w:pPr>
            <w:pStyle w:val="TOC2"/>
            <w:tabs>
              <w:tab w:val="left" w:pos="660"/>
              <w:tab w:val="right" w:leader="dot" w:pos="9345"/>
            </w:tabs>
            <w:rPr>
              <w:rStyle w:val="Hyperlink"/>
              <w:noProof/>
              <w:kern w:val="2"/>
              <w:lang w:eastAsia="en-CA"/>
              <w14:ligatures w14:val="standardContextual"/>
            </w:rPr>
          </w:pPr>
          <w:hyperlink w:anchor="_Toc327511658">
            <w:r w:rsidRPr="0BA42D02">
              <w:rPr>
                <w:rStyle w:val="Hyperlink"/>
              </w:rPr>
              <w:t>5.1</w:t>
            </w:r>
            <w:r w:rsidR="004374C5">
              <w:tab/>
            </w:r>
            <w:r w:rsidRPr="0BA42D02">
              <w:rPr>
                <w:rStyle w:val="Hyperlink"/>
              </w:rPr>
              <w:t>Glossary of Terms</w:t>
            </w:r>
            <w:r w:rsidR="004374C5">
              <w:tab/>
            </w:r>
            <w:r w:rsidR="004374C5">
              <w:fldChar w:fldCharType="begin"/>
            </w:r>
            <w:r w:rsidR="004374C5">
              <w:instrText>PAGEREF _Toc327511658 \h</w:instrText>
            </w:r>
            <w:r w:rsidR="004374C5">
              <w:fldChar w:fldCharType="separate"/>
            </w:r>
            <w:r w:rsidRPr="0BA42D02">
              <w:rPr>
                <w:rStyle w:val="Hyperlink"/>
              </w:rPr>
              <w:t>7</w:t>
            </w:r>
            <w:r w:rsidR="004374C5">
              <w:fldChar w:fldCharType="end"/>
            </w:r>
          </w:hyperlink>
        </w:p>
        <w:p w14:paraId="06FB3979" w14:textId="4C458644" w:rsidR="004374C5" w:rsidRDefault="0BA42D02" w:rsidP="0BA42D02">
          <w:pPr>
            <w:pStyle w:val="TOC1"/>
            <w:tabs>
              <w:tab w:val="left" w:pos="435"/>
              <w:tab w:val="right" w:leader="dot" w:pos="9345"/>
            </w:tabs>
            <w:rPr>
              <w:rStyle w:val="Hyperlink"/>
              <w:noProof/>
              <w:kern w:val="2"/>
              <w:lang w:eastAsia="en-CA"/>
              <w14:ligatures w14:val="standardContextual"/>
            </w:rPr>
          </w:pPr>
          <w:hyperlink w:anchor="_Toc1781384936">
            <w:r w:rsidRPr="0BA42D02">
              <w:rPr>
                <w:rStyle w:val="Hyperlink"/>
              </w:rPr>
              <w:t>6</w:t>
            </w:r>
            <w:r w:rsidR="004374C5">
              <w:tab/>
            </w:r>
            <w:r w:rsidRPr="0BA42D02">
              <w:rPr>
                <w:rStyle w:val="Hyperlink"/>
              </w:rPr>
              <w:t>Appendix B</w:t>
            </w:r>
            <w:r w:rsidR="004374C5">
              <w:tab/>
            </w:r>
            <w:r w:rsidR="004374C5">
              <w:fldChar w:fldCharType="begin"/>
            </w:r>
            <w:r w:rsidR="004374C5">
              <w:instrText>PAGEREF _Toc1781384936 \h</w:instrText>
            </w:r>
            <w:r w:rsidR="004374C5">
              <w:fldChar w:fldCharType="separate"/>
            </w:r>
            <w:r w:rsidRPr="0BA42D02">
              <w:rPr>
                <w:rStyle w:val="Hyperlink"/>
              </w:rPr>
              <w:t>7</w:t>
            </w:r>
            <w:r w:rsidR="004374C5">
              <w:fldChar w:fldCharType="end"/>
            </w:r>
          </w:hyperlink>
        </w:p>
        <w:p w14:paraId="6ED888C8" w14:textId="032EA9B8" w:rsidR="004374C5" w:rsidRDefault="0BA42D02" w:rsidP="0BA42D02">
          <w:pPr>
            <w:pStyle w:val="TOC2"/>
            <w:tabs>
              <w:tab w:val="left" w:pos="660"/>
              <w:tab w:val="right" w:leader="dot" w:pos="9345"/>
            </w:tabs>
            <w:rPr>
              <w:rStyle w:val="Hyperlink"/>
              <w:noProof/>
              <w:kern w:val="2"/>
              <w:lang w:eastAsia="en-CA"/>
              <w14:ligatures w14:val="standardContextual"/>
            </w:rPr>
          </w:pPr>
          <w:hyperlink w:anchor="_Toc2037101338">
            <w:r w:rsidRPr="0BA42D02">
              <w:rPr>
                <w:rStyle w:val="Hyperlink"/>
              </w:rPr>
              <w:t>6.1</w:t>
            </w:r>
            <w:r w:rsidR="004374C5">
              <w:tab/>
            </w:r>
            <w:r w:rsidRPr="0BA42D02">
              <w:rPr>
                <w:rStyle w:val="Hyperlink"/>
              </w:rPr>
              <w:t>Appendix B Sub-heading</w:t>
            </w:r>
            <w:r w:rsidR="004374C5">
              <w:tab/>
            </w:r>
            <w:r w:rsidR="004374C5">
              <w:fldChar w:fldCharType="begin"/>
            </w:r>
            <w:r w:rsidR="004374C5">
              <w:instrText>PAGEREF _Toc2037101338 \h</w:instrText>
            </w:r>
            <w:r w:rsidR="004374C5">
              <w:fldChar w:fldCharType="separate"/>
            </w:r>
            <w:r w:rsidRPr="0BA42D02">
              <w:rPr>
                <w:rStyle w:val="Hyperlink"/>
              </w:rPr>
              <w:t>8</w:t>
            </w:r>
            <w:r w:rsidR="004374C5">
              <w:fldChar w:fldCharType="end"/>
            </w:r>
          </w:hyperlink>
        </w:p>
        <w:p w14:paraId="040458D8" w14:textId="3C549239" w:rsidR="004374C5" w:rsidRDefault="0BA42D02" w:rsidP="0BA42D02">
          <w:pPr>
            <w:pStyle w:val="TOC1"/>
            <w:tabs>
              <w:tab w:val="left" w:pos="435"/>
              <w:tab w:val="right" w:leader="dot" w:pos="9345"/>
            </w:tabs>
            <w:rPr>
              <w:rStyle w:val="Hyperlink"/>
              <w:noProof/>
              <w:kern w:val="2"/>
              <w:lang w:eastAsia="en-CA"/>
              <w14:ligatures w14:val="standardContextual"/>
            </w:rPr>
          </w:pPr>
          <w:hyperlink w:anchor="_Toc1432787380">
            <w:r w:rsidRPr="0BA42D02">
              <w:rPr>
                <w:rStyle w:val="Hyperlink"/>
              </w:rPr>
              <w:t>7</w:t>
            </w:r>
            <w:r w:rsidR="004374C5">
              <w:tab/>
            </w:r>
            <w:r w:rsidRPr="0BA42D02">
              <w:rPr>
                <w:rStyle w:val="Hyperlink"/>
              </w:rPr>
              <w:t>Document Element Templates</w:t>
            </w:r>
            <w:r w:rsidR="004374C5">
              <w:tab/>
            </w:r>
            <w:r w:rsidR="004374C5">
              <w:fldChar w:fldCharType="begin"/>
            </w:r>
            <w:r w:rsidR="004374C5">
              <w:instrText>PAGEREF _Toc1432787380 \h</w:instrText>
            </w:r>
            <w:r w:rsidR="004374C5">
              <w:fldChar w:fldCharType="separate"/>
            </w:r>
            <w:r w:rsidRPr="0BA42D02">
              <w:rPr>
                <w:rStyle w:val="Hyperlink"/>
              </w:rPr>
              <w:t>9</w:t>
            </w:r>
            <w:r w:rsidR="004374C5">
              <w:fldChar w:fldCharType="end"/>
            </w:r>
          </w:hyperlink>
        </w:p>
        <w:p w14:paraId="2A9715A0" w14:textId="099967A3" w:rsidR="0BA42D02" w:rsidRDefault="0BA42D02" w:rsidP="0BA42D02">
          <w:pPr>
            <w:pStyle w:val="TOC2"/>
            <w:tabs>
              <w:tab w:val="left" w:pos="660"/>
              <w:tab w:val="right" w:leader="dot" w:pos="9345"/>
            </w:tabs>
            <w:rPr>
              <w:rStyle w:val="Hyperlink"/>
            </w:rPr>
          </w:pPr>
          <w:hyperlink w:anchor="_Toc1967257943">
            <w:r w:rsidRPr="0BA42D02">
              <w:rPr>
                <w:rStyle w:val="Hyperlink"/>
              </w:rPr>
              <w:t>7.1</w:t>
            </w:r>
            <w:r>
              <w:tab/>
            </w:r>
            <w:r w:rsidRPr="0BA42D02">
              <w:rPr>
                <w:rStyle w:val="Hyperlink"/>
              </w:rPr>
              <w:t>Tables</w:t>
            </w:r>
            <w:r>
              <w:tab/>
            </w:r>
            <w:r>
              <w:fldChar w:fldCharType="begin"/>
            </w:r>
            <w:r>
              <w:instrText>PAGEREF _Toc1967257943 \h</w:instrText>
            </w:r>
            <w:r>
              <w:fldChar w:fldCharType="separate"/>
            </w:r>
            <w:r w:rsidRPr="0BA42D02">
              <w:rPr>
                <w:rStyle w:val="Hyperlink"/>
              </w:rPr>
              <w:t>10</w:t>
            </w:r>
            <w:r>
              <w:fldChar w:fldCharType="end"/>
            </w:r>
          </w:hyperlink>
        </w:p>
        <w:p w14:paraId="6DEB8E6F" w14:textId="346C42A4" w:rsidR="0BA42D02" w:rsidRDefault="0BA42D02" w:rsidP="0BA42D02">
          <w:pPr>
            <w:pStyle w:val="TOC2"/>
            <w:tabs>
              <w:tab w:val="left" w:pos="660"/>
              <w:tab w:val="right" w:leader="dot" w:pos="9345"/>
            </w:tabs>
            <w:rPr>
              <w:rStyle w:val="Hyperlink"/>
            </w:rPr>
          </w:pPr>
          <w:hyperlink w:anchor="_Toc242061166">
            <w:r w:rsidRPr="0BA42D02">
              <w:rPr>
                <w:rStyle w:val="Hyperlink"/>
              </w:rPr>
              <w:t>7.2</w:t>
            </w:r>
            <w:r>
              <w:tab/>
            </w:r>
            <w:r w:rsidRPr="0BA42D02">
              <w:rPr>
                <w:rStyle w:val="Hyperlink"/>
              </w:rPr>
              <w:t>Figures</w:t>
            </w:r>
            <w:r>
              <w:tab/>
            </w:r>
            <w:r>
              <w:fldChar w:fldCharType="begin"/>
            </w:r>
            <w:r>
              <w:instrText>PAGEREF _Toc242061166 \h</w:instrText>
            </w:r>
            <w:r>
              <w:fldChar w:fldCharType="separate"/>
            </w:r>
            <w:r w:rsidRPr="0BA42D02">
              <w:rPr>
                <w:rStyle w:val="Hyperlink"/>
              </w:rPr>
              <w:t>10</w:t>
            </w:r>
            <w:r>
              <w:fldChar w:fldCharType="end"/>
            </w:r>
          </w:hyperlink>
          <w:r>
            <w:fldChar w:fldCharType="end"/>
          </w:r>
        </w:p>
      </w:sdtContent>
    </w:sdt>
    <w:p w14:paraId="6409C7A4" w14:textId="1A5D7A34" w:rsidR="002F6785" w:rsidRDefault="002F6785" w:rsidP="0BA42D02">
      <w:pPr>
        <w:rPr>
          <w:rFonts w:asciiTheme="majorHAnsi" w:eastAsiaTheme="majorEastAsia" w:hAnsiTheme="majorHAnsi" w:cstheme="majorBidi"/>
        </w:rPr>
      </w:pPr>
    </w:p>
    <w:p w14:paraId="663CDBA2" w14:textId="77777777" w:rsidR="004C52C4" w:rsidRDefault="004C52C4"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br w:type="page"/>
      </w:r>
    </w:p>
    <w:p w14:paraId="47C2B5C2" w14:textId="59074A08" w:rsidR="004C52C4" w:rsidRDefault="000F5955" w:rsidP="0BA42D02">
      <w:pPr>
        <w:pStyle w:val="Heading1"/>
        <w:rPr>
          <w:lang w:val="fr-CA"/>
        </w:rPr>
      </w:pPr>
      <w:bookmarkStart w:id="1" w:name="_Toc583254973"/>
      <w:r w:rsidRPr="0BA42D02">
        <w:rPr>
          <w:lang w:val="fr-CA"/>
        </w:rPr>
        <w:lastRenderedPageBreak/>
        <w:t xml:space="preserve">Document </w:t>
      </w:r>
      <w:r w:rsidR="00554349" w:rsidRPr="0BA42D02">
        <w:rPr>
          <w:lang w:val="fr-CA"/>
        </w:rPr>
        <w:t>Overview</w:t>
      </w:r>
      <w:bookmarkEnd w:id="1"/>
    </w:p>
    <w:p w14:paraId="71DDB928" w14:textId="77777777" w:rsidR="002F20EE" w:rsidRDefault="002F20EE" w:rsidP="0BA42D02">
      <w:pPr>
        <w:pStyle w:val="Heading2"/>
      </w:pPr>
      <w:bookmarkStart w:id="2" w:name="_Toc1313606652"/>
      <w:r w:rsidRPr="0BA42D02">
        <w:t>Effective Date</w:t>
      </w:r>
      <w:bookmarkEnd w:id="2"/>
    </w:p>
    <w:p w14:paraId="5ECB2EF2" w14:textId="42F00907" w:rsidR="002F20EE" w:rsidRPr="00270356" w:rsidRDefault="00270356" w:rsidP="0BA42D02">
      <w:pPr>
        <w:rPr>
          <w:rFonts w:asciiTheme="majorHAnsi" w:eastAsiaTheme="majorEastAsia" w:hAnsiTheme="majorHAnsi" w:cstheme="majorBidi"/>
        </w:rPr>
      </w:pPr>
      <w:r w:rsidRPr="0BA42D02">
        <w:rPr>
          <w:rFonts w:asciiTheme="majorHAnsi" w:eastAsiaTheme="majorEastAsia" w:hAnsiTheme="majorHAnsi" w:cstheme="majorBidi"/>
        </w:rPr>
        <w:t xml:space="preserve">The </w:t>
      </w:r>
      <w:fldSimple w:instr=" TITLE   \* MERGEFORMAT ">
        <w:r w:rsidR="0040616C">
          <w:t>&lt;Document Title&gt;</w:t>
        </w:r>
      </w:fldSimple>
      <w:r w:rsidRPr="0BA42D02">
        <w:rPr>
          <w:rFonts w:asciiTheme="majorHAnsi" w:eastAsiaTheme="majorEastAsia" w:hAnsiTheme="majorHAnsi" w:cstheme="majorBidi"/>
        </w:rPr>
        <w:t xml:space="preserve"> came into effect on Month DD, YYYY.</w:t>
      </w:r>
    </w:p>
    <w:p w14:paraId="13C3C080" w14:textId="753448E7" w:rsidR="00554349" w:rsidRDefault="00554349" w:rsidP="0BA42D02">
      <w:pPr>
        <w:pStyle w:val="Heading2"/>
        <w:rPr>
          <w:lang w:val="fr-CA"/>
        </w:rPr>
      </w:pPr>
      <w:bookmarkStart w:id="3" w:name="_Toc1571580280"/>
      <w:r w:rsidRPr="0BA42D02">
        <w:t>Purpose</w:t>
      </w:r>
      <w:bookmarkEnd w:id="3"/>
    </w:p>
    <w:p w14:paraId="57BCACFD" w14:textId="3FB595F0" w:rsidR="00554349" w:rsidRDefault="55B22510" w:rsidP="0BA42D02">
      <w:pPr>
        <w:rPr>
          <w:rFonts w:asciiTheme="majorHAnsi" w:eastAsiaTheme="majorEastAsia" w:hAnsiTheme="majorHAnsi" w:cstheme="majorBidi"/>
        </w:rPr>
      </w:pPr>
      <w:r w:rsidRPr="0BA42D02">
        <w:rPr>
          <w:rFonts w:asciiTheme="majorHAnsi" w:eastAsiaTheme="majorEastAsia" w:hAnsiTheme="majorHAnsi" w:cstheme="majorBidi"/>
        </w:rPr>
        <w:t>&lt;text for Heading 2.</w:t>
      </w:r>
      <w:r w:rsidR="07329996" w:rsidRPr="0BA42D02">
        <w:rPr>
          <w:rFonts w:asciiTheme="majorHAnsi" w:eastAsiaTheme="majorEastAsia" w:hAnsiTheme="majorHAnsi" w:cstheme="majorBidi"/>
        </w:rPr>
        <w:t>2</w:t>
      </w:r>
      <w:r w:rsidRPr="0BA42D02">
        <w:rPr>
          <w:rFonts w:asciiTheme="majorHAnsi" w:eastAsiaTheme="majorEastAsia" w:hAnsiTheme="majorHAnsi" w:cstheme="majorBidi"/>
        </w:rPr>
        <w:t>&gt;</w:t>
      </w:r>
    </w:p>
    <w:p w14:paraId="0A7A1A18" w14:textId="77777777" w:rsidR="00882D04" w:rsidRDefault="00882D04" w:rsidP="0BA42D02">
      <w:pPr>
        <w:pStyle w:val="Heading2"/>
      </w:pPr>
      <w:bookmarkStart w:id="4" w:name="_Toc494729998"/>
      <w:r w:rsidRPr="0BA42D02">
        <w:t>Audience</w:t>
      </w:r>
      <w:bookmarkEnd w:id="4"/>
    </w:p>
    <w:p w14:paraId="7163E68F" w14:textId="0E6DC67F" w:rsidR="002F20EE" w:rsidRDefault="00882D04" w:rsidP="0BA42D02">
      <w:pPr>
        <w:rPr>
          <w:rFonts w:asciiTheme="majorHAnsi" w:eastAsiaTheme="majorEastAsia" w:hAnsiTheme="majorHAnsi" w:cstheme="majorBidi"/>
        </w:rPr>
      </w:pPr>
      <w:r w:rsidRPr="0BA42D02">
        <w:rPr>
          <w:rFonts w:asciiTheme="majorHAnsi" w:eastAsiaTheme="majorEastAsia" w:hAnsiTheme="majorHAnsi" w:cstheme="majorBidi"/>
        </w:rPr>
        <w:t>Th</w:t>
      </w:r>
      <w:r w:rsidR="002F20EE" w:rsidRPr="0BA42D02">
        <w:rPr>
          <w:rFonts w:asciiTheme="majorHAnsi" w:eastAsiaTheme="majorEastAsia" w:hAnsiTheme="majorHAnsi" w:cstheme="majorBidi"/>
        </w:rPr>
        <w:t>e audience for this document is:</w:t>
      </w:r>
    </w:p>
    <w:p w14:paraId="0947C34B" w14:textId="0EBF2CF7" w:rsidR="00882D04" w:rsidRDefault="002F20EE" w:rsidP="0BA42D02">
      <w:pPr>
        <w:pStyle w:val="ListParagraph"/>
        <w:numPr>
          <w:ilvl w:val="0"/>
          <w:numId w:val="5"/>
        </w:numPr>
        <w:rPr>
          <w:rFonts w:asciiTheme="majorHAnsi" w:eastAsiaTheme="majorEastAsia" w:hAnsiTheme="majorHAnsi" w:cstheme="majorBidi"/>
        </w:rPr>
      </w:pPr>
      <w:r w:rsidRPr="0BA42D02">
        <w:rPr>
          <w:rFonts w:asciiTheme="majorHAnsi" w:eastAsiaTheme="majorEastAsia" w:hAnsiTheme="majorHAnsi" w:cstheme="majorBidi"/>
        </w:rPr>
        <w:t>&lt;</w:t>
      </w:r>
      <w:r w:rsidR="12C8C17F" w:rsidRPr="0BA42D02">
        <w:rPr>
          <w:rFonts w:asciiTheme="majorHAnsi" w:eastAsiaTheme="majorEastAsia" w:hAnsiTheme="majorHAnsi" w:cstheme="majorBidi"/>
        </w:rPr>
        <w:t>group 1</w:t>
      </w:r>
      <w:r w:rsidRPr="0BA42D02">
        <w:rPr>
          <w:rFonts w:asciiTheme="majorHAnsi" w:eastAsiaTheme="majorEastAsia" w:hAnsiTheme="majorHAnsi" w:cstheme="majorBidi"/>
        </w:rPr>
        <w:t>&gt;</w:t>
      </w:r>
    </w:p>
    <w:p w14:paraId="332EB762" w14:textId="2730BB32" w:rsidR="002F20EE" w:rsidRDefault="002F20EE" w:rsidP="0BA42D02">
      <w:pPr>
        <w:pStyle w:val="ListParagraph"/>
        <w:numPr>
          <w:ilvl w:val="0"/>
          <w:numId w:val="5"/>
        </w:numPr>
        <w:rPr>
          <w:rFonts w:asciiTheme="majorHAnsi" w:eastAsiaTheme="majorEastAsia" w:hAnsiTheme="majorHAnsi" w:cstheme="majorBidi"/>
        </w:rPr>
      </w:pPr>
      <w:r w:rsidRPr="0BA42D02">
        <w:rPr>
          <w:rFonts w:asciiTheme="majorHAnsi" w:eastAsiaTheme="majorEastAsia" w:hAnsiTheme="majorHAnsi" w:cstheme="majorBidi"/>
        </w:rPr>
        <w:t>&lt;group 2&gt;</w:t>
      </w:r>
    </w:p>
    <w:p w14:paraId="54A7F717" w14:textId="75E08E0E" w:rsidR="002F20EE" w:rsidRDefault="002F20EE" w:rsidP="0BA42D02">
      <w:pPr>
        <w:pStyle w:val="ListParagraph"/>
        <w:numPr>
          <w:ilvl w:val="0"/>
          <w:numId w:val="5"/>
        </w:numPr>
        <w:rPr>
          <w:rFonts w:asciiTheme="majorHAnsi" w:eastAsiaTheme="majorEastAsia" w:hAnsiTheme="majorHAnsi" w:cstheme="majorBidi"/>
        </w:rPr>
      </w:pPr>
      <w:r w:rsidRPr="0BA42D02">
        <w:rPr>
          <w:rFonts w:asciiTheme="majorHAnsi" w:eastAsiaTheme="majorEastAsia" w:hAnsiTheme="majorHAnsi" w:cstheme="majorBidi"/>
        </w:rPr>
        <w:t>&lt;group 3&gt;</w:t>
      </w:r>
    </w:p>
    <w:p w14:paraId="4295ECB2" w14:textId="1395830A" w:rsidR="00947675" w:rsidRDefault="00824C03" w:rsidP="0BA42D02">
      <w:pPr>
        <w:pStyle w:val="Heading2"/>
      </w:pPr>
      <w:bookmarkStart w:id="5" w:name="_Toc1806651595"/>
      <w:r w:rsidRPr="0BA42D02">
        <w:t>R</w:t>
      </w:r>
      <w:r w:rsidR="00947675" w:rsidRPr="0BA42D02">
        <w:t>eferences</w:t>
      </w:r>
      <w:bookmarkEnd w:id="5"/>
    </w:p>
    <w:p w14:paraId="47C36E55" w14:textId="5B636B89" w:rsidR="002376DA" w:rsidRDefault="002F20EE" w:rsidP="0BA42D02">
      <w:pPr>
        <w:rPr>
          <w:rFonts w:asciiTheme="majorHAnsi" w:eastAsiaTheme="majorEastAsia" w:hAnsiTheme="majorHAnsi" w:cstheme="majorBidi"/>
        </w:rPr>
      </w:pPr>
      <w:r w:rsidRPr="0BA42D02">
        <w:rPr>
          <w:rFonts w:asciiTheme="majorHAnsi" w:eastAsiaTheme="majorEastAsia" w:hAnsiTheme="majorHAnsi" w:cstheme="majorBidi"/>
        </w:rPr>
        <w:t>Related documents and information:</w:t>
      </w:r>
    </w:p>
    <w:p w14:paraId="660BFA1A" w14:textId="15B87FF1" w:rsidR="002F20EE" w:rsidRDefault="002F20EE" w:rsidP="0BA42D02">
      <w:pPr>
        <w:pStyle w:val="ListParagraph"/>
        <w:numPr>
          <w:ilvl w:val="0"/>
          <w:numId w:val="6"/>
        </w:numPr>
        <w:rPr>
          <w:rFonts w:asciiTheme="majorHAnsi" w:eastAsiaTheme="majorEastAsia" w:hAnsiTheme="majorHAnsi" w:cstheme="majorBidi"/>
        </w:rPr>
      </w:pPr>
      <w:r w:rsidRPr="0BA42D02">
        <w:rPr>
          <w:rFonts w:asciiTheme="majorHAnsi" w:eastAsiaTheme="majorEastAsia" w:hAnsiTheme="majorHAnsi" w:cstheme="majorBidi"/>
        </w:rPr>
        <w:t>&lt;item 1&gt;</w:t>
      </w:r>
    </w:p>
    <w:p w14:paraId="77E8239D" w14:textId="3E940C0B" w:rsidR="002F20EE" w:rsidRDefault="002F20EE" w:rsidP="0BA42D02">
      <w:pPr>
        <w:pStyle w:val="ListParagraph"/>
        <w:numPr>
          <w:ilvl w:val="0"/>
          <w:numId w:val="6"/>
        </w:numPr>
        <w:rPr>
          <w:rFonts w:asciiTheme="majorHAnsi" w:eastAsiaTheme="majorEastAsia" w:hAnsiTheme="majorHAnsi" w:cstheme="majorBidi"/>
        </w:rPr>
      </w:pPr>
      <w:r w:rsidRPr="0BA42D02">
        <w:rPr>
          <w:rFonts w:asciiTheme="majorHAnsi" w:eastAsiaTheme="majorEastAsia" w:hAnsiTheme="majorHAnsi" w:cstheme="majorBidi"/>
        </w:rPr>
        <w:t>&lt;item 2&gt;</w:t>
      </w:r>
    </w:p>
    <w:p w14:paraId="60DF7714" w14:textId="7A44A853" w:rsidR="002F20EE" w:rsidRDefault="002F20EE" w:rsidP="0BA42D02">
      <w:pPr>
        <w:pStyle w:val="ListParagraph"/>
        <w:numPr>
          <w:ilvl w:val="0"/>
          <w:numId w:val="6"/>
        </w:numPr>
        <w:rPr>
          <w:rFonts w:asciiTheme="majorHAnsi" w:eastAsiaTheme="majorEastAsia" w:hAnsiTheme="majorHAnsi" w:cstheme="majorBidi"/>
        </w:rPr>
      </w:pPr>
      <w:r w:rsidRPr="0BA42D02">
        <w:rPr>
          <w:rFonts w:asciiTheme="majorHAnsi" w:eastAsiaTheme="majorEastAsia" w:hAnsiTheme="majorHAnsi" w:cstheme="majorBidi"/>
        </w:rPr>
        <w:t>&lt;item 3&gt;</w:t>
      </w:r>
    </w:p>
    <w:p w14:paraId="6365E89C" w14:textId="77777777" w:rsidR="00947675" w:rsidRPr="00947675" w:rsidRDefault="00947675" w:rsidP="0BA42D02">
      <w:pPr>
        <w:rPr>
          <w:rFonts w:asciiTheme="majorHAnsi" w:eastAsiaTheme="majorEastAsia" w:hAnsiTheme="majorHAnsi" w:cstheme="majorBidi"/>
        </w:rPr>
      </w:pPr>
    </w:p>
    <w:p w14:paraId="579986EE" w14:textId="77777777" w:rsidR="000F5955" w:rsidRDefault="000F5955" w:rsidP="0BA42D02">
      <w:pPr>
        <w:rPr>
          <w:rFonts w:asciiTheme="majorHAnsi" w:eastAsiaTheme="majorEastAsia" w:hAnsiTheme="majorHAnsi" w:cstheme="majorBidi"/>
        </w:rPr>
      </w:pPr>
      <w:r w:rsidRPr="0BA42D02">
        <w:rPr>
          <w:rFonts w:asciiTheme="majorHAnsi" w:eastAsiaTheme="majorEastAsia" w:hAnsiTheme="majorHAnsi" w:cstheme="majorBidi"/>
        </w:rPr>
        <w:br w:type="page"/>
      </w:r>
    </w:p>
    <w:p w14:paraId="21EEE14D" w14:textId="787A50C5" w:rsidR="0BA42D02" w:rsidRDefault="0BA42D02" w:rsidP="0BA42D02">
      <w:pPr>
        <w:rPr>
          <w:rFonts w:asciiTheme="majorHAnsi" w:eastAsiaTheme="majorEastAsia" w:hAnsiTheme="majorHAnsi" w:cstheme="majorBidi"/>
        </w:rPr>
      </w:pPr>
    </w:p>
    <w:p w14:paraId="4BAE2447" w14:textId="6F806027" w:rsidR="000F5955" w:rsidRDefault="009F0D28" w:rsidP="0BA42D02">
      <w:pPr>
        <w:pStyle w:val="Heading2"/>
      </w:pPr>
      <w:bookmarkStart w:id="6" w:name="_Toc152704869"/>
      <w:r w:rsidRPr="0BA42D02">
        <w:t>Heading 2</w:t>
      </w:r>
      <w:r w:rsidR="1E3A8CB4" w:rsidRPr="0BA42D02">
        <w:t>.5</w:t>
      </w:r>
      <w:bookmarkEnd w:id="6"/>
    </w:p>
    <w:p w14:paraId="0C84F18A" w14:textId="5B04D67A" w:rsidR="000F5955" w:rsidRDefault="7D55DE82" w:rsidP="0BA42D02">
      <w:r w:rsidRPr="7D55DE82">
        <w:rPr>
          <w:rFonts w:asciiTheme="majorHAnsi" w:eastAsiaTheme="majorEastAsia" w:hAnsiTheme="majorHAnsi" w:cstheme="majorBidi"/>
        </w:rPr>
        <w:t>&lt;text for Heading 2.5&gt;</w:t>
      </w:r>
    </w:p>
    <w:p w14:paraId="0AA0C59B" w14:textId="406A8E90" w:rsidR="000F5955" w:rsidRDefault="000F5955" w:rsidP="7D55DE82">
      <w:pPr>
        <w:rPr>
          <w:rFonts w:asciiTheme="majorHAnsi" w:eastAsiaTheme="majorEastAsia" w:hAnsiTheme="majorHAnsi" w:cstheme="majorBidi"/>
        </w:rPr>
      </w:pPr>
    </w:p>
    <w:p w14:paraId="47AD67CB" w14:textId="097D2D07" w:rsidR="000F5955" w:rsidRDefault="000F5955" w:rsidP="7D55DE82">
      <w:pPr>
        <w:rPr>
          <w:rFonts w:asciiTheme="majorHAnsi" w:eastAsiaTheme="majorEastAsia" w:hAnsiTheme="majorHAnsi" w:cstheme="majorBidi"/>
        </w:rPr>
      </w:pPr>
    </w:p>
    <w:p w14:paraId="0E3E71C0" w14:textId="490AE219" w:rsidR="000F5955" w:rsidRDefault="00AA63AD" w:rsidP="0BA42D02">
      <w:r>
        <w:br w:type="page"/>
      </w:r>
    </w:p>
    <w:p w14:paraId="54028E8C" w14:textId="1A8B1C6A" w:rsidR="00430631" w:rsidRDefault="002E71EB" w:rsidP="00430631">
      <w:pPr>
        <w:pStyle w:val="Heading1"/>
      </w:pPr>
      <w:r>
        <w:lastRenderedPageBreak/>
        <w:t>S3 Bucket</w:t>
      </w:r>
    </w:p>
    <w:p w14:paraId="75E567FB" w14:textId="77777777" w:rsidR="005D0C7F" w:rsidRPr="002E71EB" w:rsidRDefault="005D0C7F" w:rsidP="00576132">
      <w:pPr>
        <w:pStyle w:val="Heading2"/>
      </w:pPr>
      <w:r w:rsidRPr="002E71EB">
        <w:t>The steps to navigate to an S3 bucket</w:t>
      </w:r>
    </w:p>
    <w:p w14:paraId="7CD2F427" w14:textId="77777777" w:rsidR="005D0C7F" w:rsidRPr="002E71EB" w:rsidRDefault="005D0C7F" w:rsidP="00576132">
      <w:pPr>
        <w:pStyle w:val="ListParagraph"/>
        <w:numPr>
          <w:ilvl w:val="0"/>
          <w:numId w:val="7"/>
        </w:numPr>
        <w:rPr>
          <w:rFonts w:asciiTheme="majorHAnsi" w:eastAsiaTheme="majorEastAsia" w:hAnsiTheme="majorHAnsi" w:cstheme="majorBidi"/>
        </w:rPr>
      </w:pPr>
      <w:r w:rsidRPr="002E71EB">
        <w:rPr>
          <w:rFonts w:asciiTheme="majorHAnsi" w:eastAsiaTheme="majorEastAsia" w:hAnsiTheme="majorHAnsi" w:cstheme="majorBidi"/>
        </w:rPr>
        <w:t>Sign in to the AWS Management Console.</w:t>
      </w:r>
    </w:p>
    <w:p w14:paraId="43ED72A1" w14:textId="77777777" w:rsidR="005D0C7F" w:rsidRPr="008144E4" w:rsidRDefault="005D0C7F" w:rsidP="005D0C7F">
      <w:pPr>
        <w:pStyle w:val="ListParagraph"/>
        <w:numPr>
          <w:ilvl w:val="0"/>
          <w:numId w:val="7"/>
        </w:numPr>
        <w:rPr>
          <w:rFonts w:asciiTheme="majorHAnsi" w:eastAsiaTheme="majorEastAsia" w:hAnsiTheme="majorHAnsi" w:cstheme="majorBidi"/>
        </w:rPr>
      </w:pPr>
      <w:commentRangeStart w:id="7"/>
      <w:r w:rsidRPr="008144E4">
        <w:rPr>
          <w:rFonts w:asciiTheme="majorHAnsi" w:eastAsiaTheme="majorEastAsia" w:hAnsiTheme="majorHAnsi" w:cstheme="majorBidi"/>
        </w:rPr>
        <w:t>Check that you are in the AWS account used for the Dev Environment. Select ca-central-1 in the region selector when reviewing the related Step Functions, Glue, and Athena resources.</w:t>
      </w:r>
      <w:commentRangeEnd w:id="7"/>
      <w:r w:rsidR="008144E4" w:rsidRPr="008144E4">
        <w:rPr>
          <w:rStyle w:val="CommentReference"/>
          <w:rFonts w:asciiTheme="majorHAnsi" w:eastAsiaTheme="majorEastAsia" w:hAnsiTheme="majorHAnsi" w:cstheme="majorBidi"/>
          <w:sz w:val="22"/>
          <w:szCs w:val="22"/>
        </w:rPr>
        <w:commentReference w:id="7"/>
      </w:r>
    </w:p>
    <w:p w14:paraId="07536B13" w14:textId="77777777" w:rsidR="005D0C7F" w:rsidRPr="002E71EB" w:rsidRDefault="005D0C7F" w:rsidP="005D0C7F">
      <w:pPr>
        <w:pStyle w:val="ListParagraph"/>
        <w:numPr>
          <w:ilvl w:val="0"/>
          <w:numId w:val="7"/>
        </w:numPr>
        <w:rPr>
          <w:rFonts w:asciiTheme="majorHAnsi" w:eastAsiaTheme="majorEastAsia" w:hAnsiTheme="majorHAnsi" w:cstheme="majorBidi"/>
        </w:rPr>
      </w:pPr>
      <w:r w:rsidRPr="002E71EB">
        <w:rPr>
          <w:rFonts w:asciiTheme="majorHAnsi" w:eastAsiaTheme="majorEastAsia" w:hAnsiTheme="majorHAnsi" w:cstheme="majorBidi"/>
        </w:rPr>
        <w:t>In the search bar at the top of the AWS Console, search for S3.</w:t>
      </w:r>
    </w:p>
    <w:p w14:paraId="263F708D" w14:textId="77777777" w:rsidR="005D0C7F" w:rsidRPr="002E71EB" w:rsidRDefault="005D0C7F" w:rsidP="005D0C7F">
      <w:pPr>
        <w:pStyle w:val="ListParagraph"/>
        <w:numPr>
          <w:ilvl w:val="0"/>
          <w:numId w:val="7"/>
        </w:numPr>
        <w:rPr>
          <w:rFonts w:asciiTheme="majorHAnsi" w:eastAsiaTheme="majorEastAsia" w:hAnsiTheme="majorHAnsi" w:cstheme="majorBidi"/>
        </w:rPr>
      </w:pPr>
      <w:r w:rsidRPr="002E71EB">
        <w:rPr>
          <w:rFonts w:asciiTheme="majorHAnsi" w:eastAsiaTheme="majorEastAsia" w:hAnsiTheme="majorHAnsi" w:cstheme="majorBidi"/>
        </w:rPr>
        <w:t>Select S3 from the search results.</w:t>
      </w:r>
    </w:p>
    <w:p w14:paraId="6ACD90FC" w14:textId="77777777" w:rsidR="005D0C7F" w:rsidRPr="002E71EB" w:rsidRDefault="005D0C7F" w:rsidP="005D0C7F">
      <w:pPr>
        <w:pStyle w:val="ListParagraph"/>
        <w:numPr>
          <w:ilvl w:val="0"/>
          <w:numId w:val="7"/>
        </w:numPr>
        <w:rPr>
          <w:rFonts w:asciiTheme="majorHAnsi" w:eastAsiaTheme="majorEastAsia" w:hAnsiTheme="majorHAnsi" w:cstheme="majorBidi"/>
        </w:rPr>
      </w:pPr>
      <w:r w:rsidRPr="002E71EB">
        <w:rPr>
          <w:rFonts w:asciiTheme="majorHAnsi" w:eastAsiaTheme="majorEastAsia" w:hAnsiTheme="majorHAnsi" w:cstheme="majorBidi"/>
        </w:rPr>
        <w:t>From the left navigation menu, select General purpose buckets. A list of buckets available to your account will be displayed.</w:t>
      </w:r>
    </w:p>
    <w:p w14:paraId="6B40037D" w14:textId="77777777" w:rsidR="005D0C7F" w:rsidRPr="002E71EB" w:rsidRDefault="005D0C7F" w:rsidP="005D0C7F">
      <w:pPr>
        <w:rPr>
          <w:rFonts w:asciiTheme="majorHAnsi" w:eastAsiaTheme="majorEastAsia" w:hAnsiTheme="majorHAnsi" w:cstheme="majorBidi"/>
        </w:rPr>
      </w:pPr>
      <w:commentRangeStart w:id="8"/>
      <w:r w:rsidRPr="002E71EB">
        <w:rPr>
          <w:rFonts w:asciiTheme="majorHAnsi" w:eastAsiaTheme="majorEastAsia" w:hAnsiTheme="majorHAnsi" w:cstheme="majorBidi"/>
        </w:rPr>
        <w:t>&lt;GO TO THE DEV ENVIRONMENT S3 BUCKET LIST AND IDENTIFY THE BUCKET AND PREFIX USED FOR AVMT4. CHECK THE spoke_path VALUE IN THE INPUT OF A dev1-kg01-avmt4-active-view-state-machine EXECUTION. RECORD THE EXACT BUCKET NAME AND PREFIX SHOWN THERE.&gt;</w:t>
      </w:r>
      <w:commentRangeEnd w:id="8"/>
      <w:r w:rsidR="00FF6E4E" w:rsidRPr="002E71EB">
        <w:rPr>
          <w:rStyle w:val="CommentReference"/>
          <w:rFonts w:asciiTheme="majorHAnsi" w:eastAsiaTheme="majorEastAsia" w:hAnsiTheme="majorHAnsi" w:cstheme="majorBidi"/>
          <w:sz w:val="22"/>
          <w:szCs w:val="22"/>
        </w:rPr>
        <w:commentReference w:id="8"/>
      </w:r>
    </w:p>
    <w:p w14:paraId="11D2BAA3" w14:textId="77777777" w:rsidR="005D0C7F" w:rsidRPr="002E71EB" w:rsidRDefault="005D0C7F" w:rsidP="005D0C7F">
      <w:pPr>
        <w:pStyle w:val="ListParagraph"/>
        <w:numPr>
          <w:ilvl w:val="0"/>
          <w:numId w:val="7"/>
        </w:numPr>
        <w:rPr>
          <w:rFonts w:asciiTheme="majorHAnsi" w:eastAsiaTheme="majorEastAsia" w:hAnsiTheme="majorHAnsi" w:cstheme="majorBidi"/>
        </w:rPr>
      </w:pPr>
      <w:r w:rsidRPr="002E71EB">
        <w:rPr>
          <w:rFonts w:asciiTheme="majorHAnsi" w:eastAsiaTheme="majorEastAsia" w:hAnsiTheme="majorHAnsi" w:cstheme="majorBidi"/>
        </w:rPr>
        <w:t>Search for or select the bucket identified in spoke_path.</w:t>
      </w:r>
    </w:p>
    <w:p w14:paraId="5C4ECC2A" w14:textId="77777777" w:rsidR="005D0C7F" w:rsidRPr="002E71EB" w:rsidRDefault="005D0C7F" w:rsidP="00576132">
      <w:pPr>
        <w:rPr>
          <w:rFonts w:asciiTheme="majorHAnsi" w:eastAsiaTheme="majorEastAsia" w:hAnsiTheme="majorHAnsi" w:cstheme="majorBidi"/>
        </w:rPr>
      </w:pPr>
      <w:r w:rsidRPr="002E71EB">
        <w:rPr>
          <w:rFonts w:asciiTheme="majorHAnsi" w:eastAsiaTheme="majorEastAsia" w:hAnsiTheme="majorHAnsi" w:cstheme="majorBidi"/>
        </w:rPr>
        <w:t>&lt;SCREENSHOT showing the S3 bucket list and the AVMT4 bucket selected&gt;</w:t>
      </w:r>
    </w:p>
    <w:p w14:paraId="55FB5600" w14:textId="77777777" w:rsidR="005D0C7F" w:rsidRPr="002E71EB" w:rsidRDefault="005D0C7F" w:rsidP="005D0C7F">
      <w:pPr>
        <w:rPr>
          <w:rFonts w:asciiTheme="majorHAnsi" w:eastAsiaTheme="majorEastAsia" w:hAnsiTheme="majorHAnsi" w:cstheme="majorBidi"/>
        </w:rPr>
      </w:pPr>
      <w:r w:rsidRPr="002E71EB">
        <w:rPr>
          <w:rFonts w:asciiTheme="majorHAnsi" w:eastAsiaTheme="majorEastAsia" w:hAnsiTheme="majorHAnsi" w:cstheme="majorBidi"/>
        </w:rPr>
        <w:t>S3 bucket name: &lt;CHECK AND INSERT THE EXACT BUCKET NAME USED BY spoke_path&gt;</w:t>
      </w:r>
    </w:p>
    <w:p w14:paraId="261F29AD" w14:textId="77777777" w:rsidR="005D0C7F" w:rsidRPr="002E71EB" w:rsidRDefault="005D0C7F" w:rsidP="005D0C7F">
      <w:pPr>
        <w:rPr>
          <w:rFonts w:asciiTheme="majorHAnsi" w:eastAsiaTheme="majorEastAsia" w:hAnsiTheme="majorHAnsi" w:cstheme="majorBidi"/>
        </w:rPr>
      </w:pPr>
      <w:r w:rsidRPr="002E71EB">
        <w:rPr>
          <w:rFonts w:asciiTheme="majorHAnsi" w:eastAsiaTheme="majorEastAsia" w:hAnsiTheme="majorHAnsi" w:cstheme="majorBidi"/>
        </w:rPr>
        <w:t>S3 bucket region: &lt;CHECK THE BUCKET DETAILS AND INSERT THE REGION&gt;</w:t>
      </w:r>
    </w:p>
    <w:p w14:paraId="148E8600" w14:textId="77777777" w:rsidR="005D0C7F" w:rsidRPr="002E71EB" w:rsidRDefault="005D0C7F" w:rsidP="005D0C7F">
      <w:pPr>
        <w:rPr>
          <w:rFonts w:asciiTheme="majorHAnsi" w:eastAsiaTheme="majorEastAsia" w:hAnsiTheme="majorHAnsi" w:cstheme="majorBidi"/>
        </w:rPr>
      </w:pPr>
      <w:r w:rsidRPr="002E71EB">
        <w:rPr>
          <w:rFonts w:asciiTheme="majorHAnsi" w:eastAsiaTheme="majorEastAsia" w:hAnsiTheme="majorHAnsi" w:cstheme="majorBidi"/>
        </w:rPr>
        <w:t>An S3 bucket stores objects. Each object has a key, which identifies its location within the bucket. The folders displayed in the console are based on prefixes in object keys.</w:t>
      </w:r>
    </w:p>
    <w:p w14:paraId="3AB771A9" w14:textId="77777777" w:rsidR="005D0C7F" w:rsidRPr="002E71EB" w:rsidRDefault="005D0C7F" w:rsidP="005D0C7F">
      <w:pPr>
        <w:pStyle w:val="ListParagraph"/>
        <w:numPr>
          <w:ilvl w:val="0"/>
          <w:numId w:val="7"/>
        </w:numPr>
        <w:rPr>
          <w:rFonts w:asciiTheme="majorHAnsi" w:eastAsiaTheme="majorEastAsia" w:hAnsiTheme="majorHAnsi" w:cstheme="majorBidi"/>
        </w:rPr>
      </w:pPr>
      <w:r w:rsidRPr="002E71EB">
        <w:rPr>
          <w:rFonts w:asciiTheme="majorHAnsi" w:eastAsiaTheme="majorEastAsia" w:hAnsiTheme="majorHAnsi" w:cstheme="majorBidi"/>
        </w:rPr>
        <w:t>Select the Objects tab to view the bucket contents. Open the prefixes that correspond to the spoke_path value.</w:t>
      </w:r>
    </w:p>
    <w:p w14:paraId="2A903B0F" w14:textId="77777777" w:rsidR="005D0C7F" w:rsidRPr="002E71EB" w:rsidRDefault="005D0C7F" w:rsidP="005D0C7F">
      <w:pPr>
        <w:rPr>
          <w:rFonts w:asciiTheme="majorHAnsi" w:eastAsiaTheme="majorEastAsia" w:hAnsiTheme="majorHAnsi" w:cstheme="majorBidi"/>
        </w:rPr>
      </w:pPr>
      <w:r w:rsidRPr="002E71EB">
        <w:rPr>
          <w:rFonts w:asciiTheme="majorHAnsi" w:eastAsiaTheme="majorEastAsia" w:hAnsiTheme="majorHAnsi" w:cstheme="majorBidi"/>
        </w:rPr>
        <w:t>&lt;SCREENSHOT showing the relevant prefixes and objects within the AVMT4 S3 bucket&gt;</w:t>
      </w:r>
    </w:p>
    <w:p w14:paraId="7A36800B" w14:textId="77777777" w:rsidR="005D0C7F" w:rsidRDefault="005D0C7F" w:rsidP="005D0C7F">
      <w:pPr>
        <w:rPr>
          <w:rFonts w:asciiTheme="majorHAnsi" w:eastAsiaTheme="majorEastAsia" w:hAnsiTheme="majorHAnsi" w:cstheme="majorBidi"/>
        </w:rPr>
      </w:pPr>
      <w:r w:rsidRPr="002E71EB">
        <w:rPr>
          <w:rFonts w:asciiTheme="majorHAnsi" w:eastAsiaTheme="majorEastAsia" w:hAnsiTheme="majorHAnsi" w:cstheme="majorBidi"/>
        </w:rPr>
        <w:t>The full S3 location has this format:</w:t>
      </w:r>
    </w:p>
    <w:p w14:paraId="17DB1EC9" w14:textId="77777777" w:rsidR="005D0C7F" w:rsidRPr="002E71EB" w:rsidRDefault="005D0C7F" w:rsidP="005D0C7F">
      <w:pPr>
        <w:rPr>
          <w:rFonts w:asciiTheme="majorHAnsi" w:eastAsiaTheme="majorEastAsia" w:hAnsiTheme="majorHAnsi" w:cstheme="majorBidi"/>
        </w:rPr>
      </w:pPr>
      <w:r w:rsidRPr="002E71EB">
        <w:rPr>
          <w:rFonts w:asciiTheme="majorHAnsi" w:eastAsiaTheme="majorEastAsia" w:hAnsiTheme="majorHAnsi" w:cstheme="majorBidi"/>
        </w:rPr>
        <w:t>s3://&lt;bucket-name&gt;/&lt;prefix&gt;/</w:t>
      </w:r>
    </w:p>
    <w:p w14:paraId="4C38B101" w14:textId="77777777" w:rsidR="005D0C7F" w:rsidRPr="002E71EB" w:rsidRDefault="005D0C7F" w:rsidP="005D0C7F">
      <w:pPr>
        <w:rPr>
          <w:rFonts w:asciiTheme="majorHAnsi" w:eastAsiaTheme="majorEastAsia" w:hAnsiTheme="majorHAnsi" w:cstheme="majorBidi"/>
        </w:rPr>
      </w:pPr>
      <w:r w:rsidRPr="002E71EB">
        <w:rPr>
          <w:rFonts w:asciiTheme="majorHAnsi" w:eastAsiaTheme="majorEastAsia" w:hAnsiTheme="majorHAnsi" w:cstheme="majorBidi"/>
        </w:rPr>
        <w:t>In the Step Functions execution input, spoke_path identifies a path passed to the Glue job. Compare that value with the location shown in S3 to confirm that you are reviewing the same bucket and prefix.</w:t>
      </w:r>
    </w:p>
    <w:p w14:paraId="35EB3EBE" w14:textId="77777777" w:rsidR="005D0C7F" w:rsidRPr="002E71EB" w:rsidRDefault="005D0C7F" w:rsidP="005D0C7F">
      <w:pPr>
        <w:rPr>
          <w:rFonts w:asciiTheme="majorHAnsi" w:eastAsiaTheme="majorEastAsia" w:hAnsiTheme="majorHAnsi" w:cstheme="majorBidi"/>
        </w:rPr>
      </w:pPr>
      <w:r w:rsidRPr="002E71EB">
        <w:rPr>
          <w:rFonts w:asciiTheme="majorHAnsi" w:eastAsiaTheme="majorEastAsia" w:hAnsiTheme="majorHAnsi" w:cstheme="majorBidi"/>
        </w:rPr>
        <w:t>&lt;GO TO A RECENT AVMT4 STATE MACHINE EXECUTION. COPY THE spoke_path VALUE FROM Execution input and output. CONFIRM WHETHER IT POINTS TO AN INPUT LOCATION, AN OUTPUT LOCATION, OR A BASE PATH USED FOR BOTH BY REVIEWING THE GLUE JOB SCRIPT AND THE OBJECTS PRESENT UNDER THAT PREFIX.&gt;</w:t>
      </w:r>
    </w:p>
    <w:p w14:paraId="1CD2CE86" w14:textId="77777777" w:rsidR="005D0C7F" w:rsidRPr="002E71EB" w:rsidRDefault="005D0C7F" w:rsidP="00576132">
      <w:pPr>
        <w:pStyle w:val="Heading2"/>
      </w:pPr>
      <w:r w:rsidRPr="002E71EB">
        <w:t>Object details</w:t>
      </w:r>
    </w:p>
    <w:p w14:paraId="5E49B9CD" w14:textId="77777777" w:rsidR="005D0C7F" w:rsidRPr="002E71EB" w:rsidRDefault="005D0C7F" w:rsidP="005D0C7F">
      <w:pPr>
        <w:pStyle w:val="ListParagraph"/>
        <w:numPr>
          <w:ilvl w:val="0"/>
          <w:numId w:val="8"/>
        </w:numPr>
        <w:rPr>
          <w:rFonts w:asciiTheme="majorHAnsi" w:eastAsiaTheme="majorEastAsia" w:hAnsiTheme="majorHAnsi" w:cstheme="majorBidi"/>
        </w:rPr>
      </w:pPr>
      <w:commentRangeStart w:id="9"/>
      <w:r w:rsidRPr="002E71EB">
        <w:rPr>
          <w:rFonts w:asciiTheme="majorHAnsi" w:eastAsiaTheme="majorEastAsia" w:hAnsiTheme="majorHAnsi" w:cstheme="majorBidi"/>
        </w:rPr>
        <w:t>Select an object within the relevant prefix to open its details page.</w:t>
      </w:r>
      <w:commentRangeEnd w:id="9"/>
      <w:r w:rsidR="004818D1" w:rsidRPr="002E71EB">
        <w:rPr>
          <w:rStyle w:val="CommentReference"/>
          <w:rFonts w:asciiTheme="majorHAnsi" w:eastAsiaTheme="majorEastAsia" w:hAnsiTheme="majorHAnsi" w:cstheme="majorBidi"/>
          <w:sz w:val="22"/>
          <w:szCs w:val="22"/>
        </w:rPr>
        <w:commentReference w:id="9"/>
      </w:r>
    </w:p>
    <w:p w14:paraId="4D69E67B" w14:textId="77777777" w:rsidR="005D0C7F" w:rsidRPr="002E71EB" w:rsidRDefault="005D0C7F" w:rsidP="005D0C7F">
      <w:pPr>
        <w:pStyle w:val="ListParagraph"/>
        <w:numPr>
          <w:ilvl w:val="0"/>
          <w:numId w:val="8"/>
        </w:numPr>
        <w:rPr>
          <w:rFonts w:asciiTheme="majorHAnsi" w:eastAsiaTheme="majorEastAsia" w:hAnsiTheme="majorHAnsi" w:cstheme="majorBidi"/>
        </w:rPr>
      </w:pPr>
      <w:r w:rsidRPr="002E71EB">
        <w:rPr>
          <w:rFonts w:asciiTheme="majorHAnsi" w:eastAsiaTheme="majorEastAsia" w:hAnsiTheme="majorHAnsi" w:cstheme="majorBidi"/>
        </w:rPr>
        <w:t>Review the object name, S3 URI, size, last modified time, and storage class. The S3 URI identifies the specific object, whereas spoke_path may identify a broader prefix containing multiple objects.</w:t>
      </w:r>
    </w:p>
    <w:p w14:paraId="72BBE3EF" w14:textId="77777777" w:rsidR="005D0C7F" w:rsidRPr="002E71EB" w:rsidRDefault="005D0C7F" w:rsidP="005D0C7F">
      <w:pPr>
        <w:rPr>
          <w:rFonts w:asciiTheme="majorHAnsi" w:eastAsiaTheme="majorEastAsia" w:hAnsiTheme="majorHAnsi" w:cstheme="majorBidi"/>
        </w:rPr>
      </w:pPr>
      <w:r w:rsidRPr="002E71EB">
        <w:rPr>
          <w:rFonts w:asciiTheme="majorHAnsi" w:eastAsiaTheme="majorEastAsia" w:hAnsiTheme="majorHAnsi" w:cstheme="majorBidi"/>
        </w:rPr>
        <w:lastRenderedPageBreak/>
        <w:t>&lt;SCREENSHOT showing an AVMT4 object details page with its S3 URI, size, and last modified time&gt;</w:t>
      </w:r>
    </w:p>
    <w:p w14:paraId="2D242D34" w14:textId="77777777" w:rsidR="005D0C7F" w:rsidRPr="00576132" w:rsidRDefault="005D0C7F" w:rsidP="00576132">
      <w:pPr>
        <w:rPr>
          <w:rFonts w:asciiTheme="majorHAnsi" w:eastAsiaTheme="majorEastAsia" w:hAnsiTheme="majorHAnsi" w:cstheme="majorBidi"/>
        </w:rPr>
      </w:pPr>
      <w:r w:rsidRPr="00576132">
        <w:rPr>
          <w:rFonts w:asciiTheme="majorHAnsi" w:eastAsiaTheme="majorEastAsia" w:hAnsiTheme="majorHAnsi" w:cstheme="majorBidi"/>
        </w:rPr>
        <w:t>The last modified time can help determine whether an object was created or updated around the time of a Glue job run. Compare it with the job run time before drawing a conclusion: an existing object may remain in the prefix, and a job may write to a different location.</w:t>
      </w:r>
    </w:p>
    <w:p w14:paraId="5FE6F496" w14:textId="77777777" w:rsidR="005D0C7F" w:rsidRPr="002E71EB" w:rsidRDefault="005D0C7F" w:rsidP="005D0C7F">
      <w:pPr>
        <w:pStyle w:val="ListParagraph"/>
        <w:numPr>
          <w:ilvl w:val="0"/>
          <w:numId w:val="8"/>
        </w:numPr>
        <w:rPr>
          <w:rFonts w:asciiTheme="majorHAnsi" w:eastAsiaTheme="majorEastAsia" w:hAnsiTheme="majorHAnsi" w:cstheme="majorBidi"/>
        </w:rPr>
      </w:pPr>
      <w:r w:rsidRPr="002E71EB">
        <w:rPr>
          <w:rFonts w:asciiTheme="majorHAnsi" w:eastAsiaTheme="majorEastAsia" w:hAnsiTheme="majorHAnsi" w:cstheme="majorBidi"/>
        </w:rPr>
        <w:t>Select the Properties tab on the bucket page to review settings such as versioning and default encryption.</w:t>
      </w:r>
    </w:p>
    <w:p w14:paraId="3A421062" w14:textId="77777777" w:rsidR="005D0C7F" w:rsidRPr="002E71EB" w:rsidRDefault="005D0C7F" w:rsidP="005D0C7F">
      <w:pPr>
        <w:rPr>
          <w:rFonts w:asciiTheme="majorHAnsi" w:eastAsiaTheme="majorEastAsia" w:hAnsiTheme="majorHAnsi" w:cstheme="majorBidi"/>
        </w:rPr>
      </w:pPr>
      <w:r w:rsidRPr="002E71EB">
        <w:rPr>
          <w:rFonts w:asciiTheme="majorHAnsi" w:eastAsiaTheme="majorEastAsia" w:hAnsiTheme="majorHAnsi" w:cstheme="majorBidi"/>
        </w:rPr>
        <w:t>&lt;SCREENSHOT showing the bucket Properties tab and the relevant settings&gt;</w:t>
      </w:r>
    </w:p>
    <w:p w14:paraId="137B5D0A" w14:textId="77777777" w:rsidR="005D0C7F" w:rsidRPr="002E71EB" w:rsidRDefault="005D0C7F" w:rsidP="005D0C7F">
      <w:pPr>
        <w:pStyle w:val="ListParagraph"/>
        <w:numPr>
          <w:ilvl w:val="0"/>
          <w:numId w:val="8"/>
        </w:numPr>
        <w:rPr>
          <w:rFonts w:asciiTheme="majorHAnsi" w:eastAsiaTheme="majorEastAsia" w:hAnsiTheme="majorHAnsi" w:cstheme="majorBidi"/>
        </w:rPr>
      </w:pPr>
      <w:r w:rsidRPr="002E71EB">
        <w:rPr>
          <w:rFonts w:asciiTheme="majorHAnsi" w:eastAsiaTheme="majorEastAsia" w:hAnsiTheme="majorHAnsi" w:cstheme="majorBidi"/>
        </w:rPr>
        <w:t>Select the Permissions tab to review the bucket’s access settings, including the bucket policy if one is present. The Glue job must have the required permissions to read from and write to the S3 locations it uses.</w:t>
      </w:r>
    </w:p>
    <w:p w14:paraId="7EAD0F83" w14:textId="77777777" w:rsidR="005D0C7F" w:rsidRPr="002E71EB" w:rsidRDefault="005D0C7F" w:rsidP="005D0C7F">
      <w:pPr>
        <w:rPr>
          <w:rFonts w:asciiTheme="majorHAnsi" w:eastAsiaTheme="majorEastAsia" w:hAnsiTheme="majorHAnsi" w:cstheme="majorBidi"/>
        </w:rPr>
      </w:pPr>
      <w:r w:rsidRPr="002E71EB">
        <w:rPr>
          <w:rFonts w:asciiTheme="majorHAnsi" w:eastAsiaTheme="majorEastAsia" w:hAnsiTheme="majorHAnsi" w:cstheme="majorBidi"/>
        </w:rPr>
        <w:t>&lt;SCREENSHOT showing the bucket Permissions tab&gt;</w:t>
      </w:r>
    </w:p>
    <w:p w14:paraId="50390E59" w14:textId="77777777" w:rsidR="005D0C7F" w:rsidRDefault="005D0C7F" w:rsidP="005D0C7F">
      <w:pPr>
        <w:rPr>
          <w:rFonts w:asciiTheme="majorHAnsi" w:eastAsiaTheme="majorEastAsia" w:hAnsiTheme="majorHAnsi" w:cstheme="majorBidi"/>
        </w:rPr>
      </w:pPr>
      <w:r w:rsidRPr="002E71EB">
        <w:rPr>
          <w:rFonts w:asciiTheme="majorHAnsi" w:eastAsiaTheme="majorEastAsia" w:hAnsiTheme="majorHAnsi" w:cstheme="majorBidi"/>
        </w:rPr>
        <w:t>&lt;GO TO THE AVMT4 GLUE JOB DETAILS AND SCRIPT. IDENTIFY EACH S3 PATH USED FOR INPUT DATA, OUTPUT DATA, THE JOB SCRIPT, AND TEMPORARY FILES. RECORD THE EXACT PATHS AND THEIR PURPOSES HERE. DO NOT ASSUME THEY ALL USE THE SAME BUCKET.&gt;</w:t>
      </w:r>
    </w:p>
    <w:p w14:paraId="5E0A4917" w14:textId="77777777" w:rsidR="002E71EB" w:rsidRDefault="002E71EB" w:rsidP="002E71EB">
      <w:pPr>
        <w:rPr>
          <w:rFonts w:asciiTheme="majorHAnsi" w:eastAsiaTheme="majorEastAsia" w:hAnsiTheme="majorHAnsi" w:cstheme="majorBidi"/>
        </w:rPr>
      </w:pPr>
    </w:p>
    <w:p w14:paraId="3DC8414D" w14:textId="77777777" w:rsidR="002E71EB" w:rsidRDefault="002E71EB" w:rsidP="00430631">
      <w:pPr>
        <w:rPr>
          <w:rFonts w:asciiTheme="majorHAnsi" w:eastAsiaTheme="majorEastAsia" w:hAnsiTheme="majorHAnsi" w:cstheme="majorBidi"/>
        </w:rPr>
      </w:pPr>
    </w:p>
    <w:p w14:paraId="0124BC1A" w14:textId="77777777" w:rsidR="00430631" w:rsidRDefault="00430631" w:rsidP="00430631">
      <w:pPr>
        <w:rPr>
          <w:rFonts w:asciiTheme="majorHAnsi" w:eastAsiaTheme="majorEastAsia" w:hAnsiTheme="majorHAnsi" w:cstheme="majorBidi"/>
        </w:rPr>
      </w:pPr>
      <w:r w:rsidRPr="7D55DE82">
        <w:rPr>
          <w:rFonts w:asciiTheme="majorHAnsi" w:eastAsiaTheme="majorEastAsia" w:hAnsiTheme="majorHAnsi" w:cstheme="majorBidi"/>
        </w:rPr>
        <w:br w:type="page"/>
      </w:r>
    </w:p>
    <w:p w14:paraId="390F0DB5" w14:textId="75409DA9" w:rsidR="00430631" w:rsidRDefault="005D0C7F" w:rsidP="00430631">
      <w:pPr>
        <w:pStyle w:val="Heading1"/>
      </w:pPr>
      <w:r w:rsidRPr="005D0C7F">
        <w:lastRenderedPageBreak/>
        <w:t>AWS Athena</w:t>
      </w:r>
    </w:p>
    <w:p w14:paraId="656D09C5" w14:textId="77777777" w:rsidR="005D0C7F" w:rsidRPr="002E71EB" w:rsidRDefault="005D0C7F" w:rsidP="000A48B9">
      <w:pPr>
        <w:pStyle w:val="Heading2"/>
      </w:pPr>
      <w:r w:rsidRPr="002E71EB">
        <w:t>The steps to navigate to AWS Athena</w:t>
      </w:r>
    </w:p>
    <w:p w14:paraId="231CCA19" w14:textId="77777777" w:rsidR="005D0C7F" w:rsidRPr="00D93105" w:rsidRDefault="005D0C7F" w:rsidP="005D0C7F">
      <w:pPr>
        <w:pStyle w:val="ListParagraph"/>
        <w:numPr>
          <w:ilvl w:val="0"/>
          <w:numId w:val="9"/>
        </w:numPr>
        <w:rPr>
          <w:rFonts w:asciiTheme="majorHAnsi" w:eastAsiaTheme="majorEastAsia" w:hAnsiTheme="majorHAnsi" w:cstheme="majorBidi"/>
        </w:rPr>
      </w:pPr>
      <w:r w:rsidRPr="00D93105">
        <w:rPr>
          <w:rFonts w:asciiTheme="majorHAnsi" w:eastAsiaTheme="majorEastAsia" w:hAnsiTheme="majorHAnsi" w:cstheme="majorBidi"/>
        </w:rPr>
        <w:t>Sign in to the AWS Management Console.</w:t>
      </w:r>
    </w:p>
    <w:p w14:paraId="2281DA68" w14:textId="77777777" w:rsidR="005D0C7F" w:rsidRPr="00D93105" w:rsidRDefault="005D0C7F" w:rsidP="005D0C7F">
      <w:pPr>
        <w:pStyle w:val="ListParagraph"/>
        <w:numPr>
          <w:ilvl w:val="0"/>
          <w:numId w:val="9"/>
        </w:numPr>
        <w:rPr>
          <w:rFonts w:asciiTheme="majorHAnsi" w:eastAsiaTheme="majorEastAsia" w:hAnsiTheme="majorHAnsi" w:cstheme="majorBidi"/>
        </w:rPr>
      </w:pPr>
      <w:commentRangeStart w:id="10"/>
      <w:r w:rsidRPr="00D93105">
        <w:rPr>
          <w:rFonts w:asciiTheme="majorHAnsi" w:eastAsiaTheme="majorEastAsia" w:hAnsiTheme="majorHAnsi" w:cstheme="majorBidi"/>
        </w:rPr>
        <w:t>Check that you are in the AWS account and region containing the AVMT4 resources.</w:t>
      </w:r>
      <w:commentRangeEnd w:id="10"/>
      <w:r w:rsidR="00D93105" w:rsidRPr="00D93105">
        <w:rPr>
          <w:rStyle w:val="CommentReference"/>
          <w:rFonts w:asciiTheme="majorHAnsi" w:eastAsiaTheme="majorEastAsia" w:hAnsiTheme="majorHAnsi" w:cstheme="majorBidi"/>
          <w:sz w:val="22"/>
          <w:szCs w:val="22"/>
        </w:rPr>
        <w:commentReference w:id="10"/>
      </w:r>
    </w:p>
    <w:p w14:paraId="6AA47988" w14:textId="77777777" w:rsidR="005D0C7F" w:rsidRPr="002E71EB" w:rsidRDefault="005D0C7F" w:rsidP="005D0C7F">
      <w:pPr>
        <w:pStyle w:val="ListParagraph"/>
        <w:numPr>
          <w:ilvl w:val="0"/>
          <w:numId w:val="9"/>
        </w:numPr>
        <w:rPr>
          <w:rFonts w:asciiTheme="majorHAnsi" w:eastAsiaTheme="majorEastAsia" w:hAnsiTheme="majorHAnsi" w:cstheme="majorBidi"/>
        </w:rPr>
      </w:pPr>
      <w:r w:rsidRPr="002E71EB">
        <w:rPr>
          <w:rFonts w:asciiTheme="majorHAnsi" w:eastAsiaTheme="majorEastAsia" w:hAnsiTheme="majorHAnsi" w:cstheme="majorBidi"/>
        </w:rPr>
        <w:t>In the search bar at the top of the AWS Console, search for Athena.</w:t>
      </w:r>
    </w:p>
    <w:p w14:paraId="42D747A0" w14:textId="77777777" w:rsidR="005D0C7F" w:rsidRPr="002E71EB" w:rsidRDefault="005D0C7F" w:rsidP="005D0C7F">
      <w:pPr>
        <w:pStyle w:val="ListParagraph"/>
        <w:numPr>
          <w:ilvl w:val="0"/>
          <w:numId w:val="9"/>
        </w:numPr>
        <w:rPr>
          <w:rFonts w:asciiTheme="majorHAnsi" w:eastAsiaTheme="majorEastAsia" w:hAnsiTheme="majorHAnsi" w:cstheme="majorBidi"/>
        </w:rPr>
      </w:pPr>
      <w:r w:rsidRPr="002E71EB">
        <w:rPr>
          <w:rFonts w:asciiTheme="majorHAnsi" w:eastAsiaTheme="majorEastAsia" w:hAnsiTheme="majorHAnsi" w:cstheme="majorBidi"/>
        </w:rPr>
        <w:t>Select Amazon Athena from the search results.</w:t>
      </w:r>
    </w:p>
    <w:p w14:paraId="57E38A35" w14:textId="77777777" w:rsidR="005D0C7F" w:rsidRPr="002E71EB" w:rsidRDefault="005D0C7F" w:rsidP="005D0C7F">
      <w:pPr>
        <w:pStyle w:val="ListParagraph"/>
        <w:numPr>
          <w:ilvl w:val="0"/>
          <w:numId w:val="9"/>
        </w:numPr>
        <w:rPr>
          <w:rFonts w:asciiTheme="majorHAnsi" w:eastAsiaTheme="majorEastAsia" w:hAnsiTheme="majorHAnsi" w:cstheme="majorBidi"/>
        </w:rPr>
      </w:pPr>
      <w:r w:rsidRPr="002E71EB">
        <w:rPr>
          <w:rFonts w:asciiTheme="majorHAnsi" w:eastAsiaTheme="majorEastAsia" w:hAnsiTheme="majorHAnsi" w:cstheme="majorBidi"/>
        </w:rPr>
        <w:t>Select Query editor.</w:t>
      </w:r>
    </w:p>
    <w:p w14:paraId="4F39FF3A" w14:textId="77777777" w:rsidR="005D0C7F" w:rsidRPr="002E71EB" w:rsidRDefault="005D0C7F" w:rsidP="005D0C7F">
      <w:pPr>
        <w:rPr>
          <w:rFonts w:asciiTheme="majorHAnsi" w:eastAsiaTheme="majorEastAsia" w:hAnsiTheme="majorHAnsi" w:cstheme="majorBidi"/>
        </w:rPr>
      </w:pPr>
      <w:r w:rsidRPr="002E71EB">
        <w:rPr>
          <w:rFonts w:asciiTheme="majorHAnsi" w:eastAsiaTheme="majorEastAsia" w:hAnsiTheme="majorHAnsi" w:cstheme="majorBidi"/>
        </w:rPr>
        <w:t>&lt;SCREENSHOT showing the Athena Query editor&gt;</w:t>
      </w:r>
    </w:p>
    <w:p w14:paraId="7F012417" w14:textId="77777777" w:rsidR="005D0C7F" w:rsidRPr="001B33B6" w:rsidRDefault="005D0C7F" w:rsidP="005D0C7F">
      <w:pPr>
        <w:pStyle w:val="ListParagraph"/>
        <w:numPr>
          <w:ilvl w:val="0"/>
          <w:numId w:val="9"/>
        </w:numPr>
        <w:rPr>
          <w:rFonts w:asciiTheme="majorHAnsi" w:eastAsiaTheme="majorEastAsia" w:hAnsiTheme="majorHAnsi" w:cstheme="majorBidi"/>
        </w:rPr>
      </w:pPr>
      <w:commentRangeStart w:id="11"/>
      <w:r w:rsidRPr="001B33B6">
        <w:rPr>
          <w:rFonts w:asciiTheme="majorHAnsi" w:eastAsiaTheme="majorEastAsia" w:hAnsiTheme="majorHAnsi" w:cstheme="majorBidi"/>
        </w:rPr>
        <w:t>At the top of the query editor, review the selected workgroup. A workgroup controls settings for the queries run through it, which may include the S3 location for query results.</w:t>
      </w:r>
      <w:commentRangeEnd w:id="11"/>
      <w:r w:rsidR="001B33B6" w:rsidRPr="001B33B6">
        <w:rPr>
          <w:rStyle w:val="CommentReference"/>
          <w:rFonts w:asciiTheme="majorHAnsi" w:eastAsiaTheme="majorEastAsia" w:hAnsiTheme="majorHAnsi" w:cstheme="majorBidi"/>
          <w:sz w:val="22"/>
          <w:szCs w:val="22"/>
        </w:rPr>
        <w:commentReference w:id="11"/>
      </w:r>
    </w:p>
    <w:p w14:paraId="69D28641" w14:textId="77777777" w:rsidR="005D0C7F" w:rsidRPr="001B33B6" w:rsidRDefault="005D0C7F" w:rsidP="005D0C7F">
      <w:pPr>
        <w:rPr>
          <w:rFonts w:asciiTheme="majorHAnsi" w:eastAsiaTheme="majorEastAsia" w:hAnsiTheme="majorHAnsi" w:cstheme="majorBidi"/>
        </w:rPr>
      </w:pPr>
      <w:r w:rsidRPr="001B33B6">
        <w:rPr>
          <w:rFonts w:asciiTheme="majorHAnsi" w:eastAsiaTheme="majorEastAsia" w:hAnsiTheme="majorHAnsi" w:cstheme="majorBidi"/>
        </w:rPr>
        <w:t>&lt;GO TO ATHENA AND CONFIRM THE WORKGROUP THAT PDP DEVELOPERS USE FOR AVMT4 IN THE DEV ENVIRONMENT. INSERT ITS EXACT NAME.&gt;</w:t>
      </w:r>
    </w:p>
    <w:p w14:paraId="4C756E36" w14:textId="77777777" w:rsidR="005D0C7F" w:rsidRPr="001B33B6" w:rsidRDefault="005D0C7F" w:rsidP="000A48B9">
      <w:pPr>
        <w:pStyle w:val="ListParagraph"/>
        <w:numPr>
          <w:ilvl w:val="0"/>
          <w:numId w:val="16"/>
        </w:numPr>
        <w:rPr>
          <w:rFonts w:asciiTheme="majorHAnsi" w:eastAsiaTheme="majorEastAsia" w:hAnsiTheme="majorHAnsi" w:cstheme="majorBidi"/>
        </w:rPr>
      </w:pPr>
      <w:r w:rsidRPr="001B33B6">
        <w:rPr>
          <w:rFonts w:asciiTheme="majorHAnsi" w:eastAsiaTheme="majorEastAsia" w:hAnsiTheme="majorHAnsi" w:cstheme="majorBidi"/>
        </w:rPr>
        <w:t>Workgroup: &lt;INSERT THE VERIFIED WORKGROUP NAME&gt;</w:t>
      </w:r>
    </w:p>
    <w:p w14:paraId="5011FE75" w14:textId="77777777" w:rsidR="005D0C7F" w:rsidRPr="00261414" w:rsidRDefault="005D0C7F" w:rsidP="005D0C7F">
      <w:pPr>
        <w:pStyle w:val="ListParagraph"/>
        <w:numPr>
          <w:ilvl w:val="0"/>
          <w:numId w:val="9"/>
        </w:numPr>
        <w:rPr>
          <w:rFonts w:asciiTheme="majorHAnsi" w:eastAsiaTheme="majorEastAsia" w:hAnsiTheme="majorHAnsi" w:cstheme="majorBidi"/>
        </w:rPr>
      </w:pPr>
      <w:r w:rsidRPr="00261414">
        <w:rPr>
          <w:rFonts w:asciiTheme="majorHAnsi" w:eastAsiaTheme="majorEastAsia" w:hAnsiTheme="majorHAnsi" w:cstheme="majorBidi"/>
        </w:rPr>
        <w:t>In the query editor, select the data source, catalog, and database that contain the table you need to inspect.</w:t>
      </w:r>
    </w:p>
    <w:p w14:paraId="5D5BBD79" w14:textId="77777777" w:rsidR="005D0C7F" w:rsidRPr="00261414" w:rsidRDefault="005D0C7F" w:rsidP="005D0C7F">
      <w:pPr>
        <w:rPr>
          <w:rFonts w:asciiTheme="majorHAnsi" w:eastAsiaTheme="majorEastAsia" w:hAnsiTheme="majorHAnsi" w:cstheme="majorBidi"/>
        </w:rPr>
      </w:pPr>
      <w:r w:rsidRPr="00261414">
        <w:rPr>
          <w:rFonts w:asciiTheme="majorHAnsi" w:eastAsiaTheme="majorEastAsia" w:hAnsiTheme="majorHAnsi" w:cstheme="majorBidi"/>
        </w:rPr>
        <w:t>For tables stored in the AWS Glue Data Catalog, the data source is commonly AwsDataCatalog. Confirm the selection shown in the PDP account.</w:t>
      </w:r>
    </w:p>
    <w:p w14:paraId="2380A52C" w14:textId="77777777" w:rsidR="005D0C7F" w:rsidRPr="00261414" w:rsidRDefault="005D0C7F" w:rsidP="005D0C7F">
      <w:pPr>
        <w:rPr>
          <w:rFonts w:asciiTheme="majorHAnsi" w:eastAsiaTheme="majorEastAsia" w:hAnsiTheme="majorHAnsi" w:cstheme="majorBidi"/>
        </w:rPr>
      </w:pPr>
      <w:r w:rsidRPr="00261414">
        <w:rPr>
          <w:rFonts w:asciiTheme="majorHAnsi" w:eastAsiaTheme="majorEastAsia" w:hAnsiTheme="majorHAnsi" w:cstheme="majorBidi"/>
        </w:rPr>
        <w:t>&lt;SCREENSHOT showing the selected workgroup, data source, catalog, and database&gt;</w:t>
      </w:r>
    </w:p>
    <w:p w14:paraId="194D5723" w14:textId="77777777" w:rsidR="005D0C7F" w:rsidRPr="00261414" w:rsidRDefault="005D0C7F" w:rsidP="000A48B9">
      <w:pPr>
        <w:pStyle w:val="ListParagraph"/>
        <w:numPr>
          <w:ilvl w:val="0"/>
          <w:numId w:val="16"/>
        </w:numPr>
        <w:rPr>
          <w:rFonts w:asciiTheme="majorHAnsi" w:eastAsiaTheme="majorEastAsia" w:hAnsiTheme="majorHAnsi" w:cstheme="majorBidi"/>
        </w:rPr>
      </w:pPr>
      <w:r w:rsidRPr="00261414">
        <w:rPr>
          <w:rFonts w:asciiTheme="majorHAnsi" w:eastAsiaTheme="majorEastAsia" w:hAnsiTheme="majorHAnsi" w:cstheme="majorBidi"/>
        </w:rPr>
        <w:t>Data source: &lt;CHECK AND INSERT THE SELECTED DATA SOURCE&gt;</w:t>
      </w:r>
    </w:p>
    <w:p w14:paraId="47149E80" w14:textId="77777777" w:rsidR="005D0C7F" w:rsidRPr="00261414" w:rsidRDefault="005D0C7F" w:rsidP="000A48B9">
      <w:pPr>
        <w:pStyle w:val="ListParagraph"/>
        <w:numPr>
          <w:ilvl w:val="0"/>
          <w:numId w:val="16"/>
        </w:numPr>
        <w:rPr>
          <w:rFonts w:asciiTheme="majorHAnsi" w:eastAsiaTheme="majorEastAsia" w:hAnsiTheme="majorHAnsi" w:cstheme="majorBidi"/>
        </w:rPr>
      </w:pPr>
      <w:r w:rsidRPr="00261414">
        <w:rPr>
          <w:rFonts w:asciiTheme="majorHAnsi" w:eastAsiaTheme="majorEastAsia" w:hAnsiTheme="majorHAnsi" w:cstheme="majorBidi"/>
        </w:rPr>
        <w:t>Catalog: &lt;CHECK AND INSERT THE SELECTED CATALOG&gt;</w:t>
      </w:r>
    </w:p>
    <w:p w14:paraId="7D116498" w14:textId="77777777" w:rsidR="005D0C7F" w:rsidRPr="00261414" w:rsidRDefault="005D0C7F" w:rsidP="000A48B9">
      <w:pPr>
        <w:pStyle w:val="ListParagraph"/>
        <w:numPr>
          <w:ilvl w:val="0"/>
          <w:numId w:val="16"/>
        </w:numPr>
        <w:rPr>
          <w:rFonts w:asciiTheme="majorHAnsi" w:eastAsiaTheme="majorEastAsia" w:hAnsiTheme="majorHAnsi" w:cstheme="majorBidi"/>
        </w:rPr>
      </w:pPr>
      <w:r w:rsidRPr="00261414">
        <w:rPr>
          <w:rFonts w:asciiTheme="majorHAnsi" w:eastAsiaTheme="majorEastAsia" w:hAnsiTheme="majorHAnsi" w:cstheme="majorBidi"/>
        </w:rPr>
        <w:t>Database: &lt;CHECK AND INSERT THE AVMT4 DATABASE NAME&gt;</w:t>
      </w:r>
    </w:p>
    <w:p w14:paraId="1F4D2218" w14:textId="33247B3D" w:rsidR="005D0C7F" w:rsidRPr="00146F2C" w:rsidRDefault="005D0C7F" w:rsidP="005D0C7F">
      <w:pPr>
        <w:rPr>
          <w:rFonts w:asciiTheme="majorHAnsi" w:eastAsiaTheme="majorEastAsia" w:hAnsiTheme="majorHAnsi" w:cstheme="majorBidi"/>
        </w:rPr>
      </w:pPr>
      <w:r w:rsidRPr="00261414">
        <w:rPr>
          <w:rFonts w:asciiTheme="majorHAnsi" w:eastAsiaTheme="majorEastAsia" w:hAnsiTheme="majorHAnsi" w:cstheme="majorBidi"/>
        </w:rPr>
        <w:t xml:space="preserve">Athena uses table definitions from the selected catalog to query data. A Glue database groups table definitions, and </w:t>
      </w:r>
      <w:r w:rsidRPr="00146F2C">
        <w:rPr>
          <w:rFonts w:asciiTheme="majorHAnsi" w:eastAsiaTheme="majorEastAsia" w:hAnsiTheme="majorHAnsi" w:cstheme="majorBidi"/>
        </w:rPr>
        <w:t>each table definition contains information such as column names, data types, and the data location. The database and table definitions are metadata; they are not the data files themselves. For an S3-backed table, the data files are stored in S3.</w:t>
      </w:r>
    </w:p>
    <w:p w14:paraId="6D21A465" w14:textId="77777777" w:rsidR="005D0C7F" w:rsidRPr="00146F2C" w:rsidRDefault="005D0C7F" w:rsidP="005D0C7F">
      <w:pPr>
        <w:rPr>
          <w:rFonts w:asciiTheme="majorHAnsi" w:eastAsiaTheme="majorEastAsia" w:hAnsiTheme="majorHAnsi" w:cstheme="majorBidi"/>
        </w:rPr>
      </w:pPr>
      <w:r w:rsidRPr="00146F2C">
        <w:rPr>
          <w:rFonts w:asciiTheme="majorHAnsi" w:eastAsiaTheme="majorEastAsia" w:hAnsiTheme="majorHAnsi" w:cstheme="majorBidi"/>
        </w:rPr>
        <w:t>&lt;GO TO THE GLUE DATA CATALOG AND IDENTIFY AN AVMT4 TABLE APPROPRIATE FOR THIS EXAMPLE. CONFIRM ITS DATABASE, COLUMNS, AND LOCATION BEFORE ADDING THE NAME BELOW.&gt;</w:t>
      </w:r>
    </w:p>
    <w:p w14:paraId="3EACA0F1" w14:textId="77777777" w:rsidR="005D0C7F" w:rsidRPr="002E71EB" w:rsidRDefault="005D0C7F" w:rsidP="005D0C7F">
      <w:pPr>
        <w:rPr>
          <w:rFonts w:asciiTheme="majorHAnsi" w:eastAsiaTheme="majorEastAsia" w:hAnsiTheme="majorHAnsi" w:cstheme="majorBidi"/>
        </w:rPr>
      </w:pPr>
      <w:r w:rsidRPr="00146F2C">
        <w:rPr>
          <w:rFonts w:asciiTheme="majorHAnsi" w:eastAsiaTheme="majorEastAsia" w:hAnsiTheme="majorHAnsi" w:cstheme="majorBidi"/>
        </w:rPr>
        <w:t>Table: &lt;INSERT A VERIFIED AVMT4 TABLE NAME&gt;</w:t>
      </w:r>
    </w:p>
    <w:p w14:paraId="45C0C574" w14:textId="77777777" w:rsidR="005D0C7F" w:rsidRPr="002E71EB" w:rsidRDefault="005D0C7F" w:rsidP="005D0C7F">
      <w:pPr>
        <w:pStyle w:val="ListParagraph"/>
        <w:numPr>
          <w:ilvl w:val="0"/>
          <w:numId w:val="9"/>
        </w:numPr>
        <w:rPr>
          <w:rFonts w:asciiTheme="majorHAnsi" w:eastAsiaTheme="majorEastAsia" w:hAnsiTheme="majorHAnsi" w:cstheme="majorBidi"/>
        </w:rPr>
      </w:pPr>
      <w:r w:rsidRPr="002E71EB">
        <w:rPr>
          <w:rFonts w:asciiTheme="majorHAnsi" w:eastAsiaTheme="majorEastAsia" w:hAnsiTheme="majorHAnsi" w:cstheme="majorBidi"/>
        </w:rPr>
        <w:t>Expand the database in the query editor and select the table to review its columns and data types.</w:t>
      </w:r>
    </w:p>
    <w:p w14:paraId="5F66A036" w14:textId="7102F6D4" w:rsidR="000A48B9"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t>&lt;SCREENSHOT showing the AVMT4 table and its column list in Athena&gt;</w:t>
      </w:r>
    </w:p>
    <w:p w14:paraId="58E92D92" w14:textId="7F93AD27" w:rsidR="005D0C7F" w:rsidRPr="005D0C7F" w:rsidRDefault="005D0C7F" w:rsidP="000A48B9">
      <w:pPr>
        <w:pStyle w:val="Heading2"/>
      </w:pPr>
      <w:r w:rsidRPr="005D0C7F">
        <w:t>The steps to run a query</w:t>
      </w:r>
    </w:p>
    <w:p w14:paraId="0486293D" w14:textId="77777777" w:rsidR="005D0C7F" w:rsidRPr="001F2C39" w:rsidRDefault="005D0C7F" w:rsidP="005D0C7F">
      <w:pPr>
        <w:pStyle w:val="ListParagraph"/>
        <w:numPr>
          <w:ilvl w:val="0"/>
          <w:numId w:val="10"/>
        </w:numPr>
        <w:rPr>
          <w:rFonts w:asciiTheme="majorHAnsi" w:eastAsiaTheme="majorEastAsia" w:hAnsiTheme="majorHAnsi" w:cstheme="majorBidi"/>
          <w:highlight w:val="yellow"/>
        </w:rPr>
      </w:pPr>
      <w:r w:rsidRPr="001F2C39">
        <w:rPr>
          <w:rFonts w:asciiTheme="majorHAnsi" w:eastAsiaTheme="majorEastAsia" w:hAnsiTheme="majorHAnsi" w:cstheme="majorBidi"/>
          <w:highlight w:val="yellow"/>
        </w:rPr>
        <w:t>Enter a SELECT query in the query editor. Replace the database and table names with the verified names shown in your account.</w:t>
      </w:r>
    </w:p>
    <w:p w14:paraId="29E8AB8E" w14:textId="77777777" w:rsidR="005D0C7F" w:rsidRPr="005D0C7F"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lastRenderedPageBreak/>
        <w:t>&lt;CODE BLOCK FROM THE ATHENA QUERY EDITOR showing a read-only SELECT query against the verified AVMT4 database and table, with a LIMIT clause&gt;</w:t>
      </w:r>
    </w:p>
    <w:p w14:paraId="5E0A285F" w14:textId="77777777" w:rsidR="005D0C7F" w:rsidRPr="002E71EB" w:rsidRDefault="005D0C7F" w:rsidP="005D0C7F">
      <w:pPr>
        <w:pStyle w:val="ListParagraph"/>
        <w:numPr>
          <w:ilvl w:val="0"/>
          <w:numId w:val="10"/>
        </w:numPr>
        <w:rPr>
          <w:rFonts w:asciiTheme="majorHAnsi" w:eastAsiaTheme="majorEastAsia" w:hAnsiTheme="majorHAnsi" w:cstheme="majorBidi"/>
        </w:rPr>
      </w:pPr>
      <w:r w:rsidRPr="002E71EB">
        <w:rPr>
          <w:rFonts w:asciiTheme="majorHAnsi" w:eastAsiaTheme="majorEastAsia" w:hAnsiTheme="majorHAnsi" w:cstheme="majorBidi"/>
        </w:rPr>
        <w:t>Select Run to execute the query.</w:t>
      </w:r>
    </w:p>
    <w:p w14:paraId="46BBB0C8" w14:textId="77777777" w:rsidR="005D0C7F" w:rsidRPr="002E71EB" w:rsidRDefault="005D0C7F" w:rsidP="005D0C7F">
      <w:pPr>
        <w:pStyle w:val="ListParagraph"/>
        <w:numPr>
          <w:ilvl w:val="0"/>
          <w:numId w:val="10"/>
        </w:numPr>
        <w:rPr>
          <w:rFonts w:asciiTheme="majorHAnsi" w:eastAsiaTheme="majorEastAsia" w:hAnsiTheme="majorHAnsi" w:cstheme="majorBidi"/>
        </w:rPr>
      </w:pPr>
      <w:r w:rsidRPr="002E71EB">
        <w:rPr>
          <w:rFonts w:asciiTheme="majorHAnsi" w:eastAsiaTheme="majorEastAsia" w:hAnsiTheme="majorHAnsi" w:cstheme="majorBidi"/>
        </w:rPr>
        <w:t>Review the query status and the Results tab. If the query succeeds, the Results tab displays the returned rows. A successful query shows that Athena was able to use the selected catalog definition and access the underlying data for that query.</w:t>
      </w:r>
    </w:p>
    <w:p w14:paraId="2979D48E" w14:textId="77777777" w:rsidR="005D0C7F" w:rsidRPr="005D0C7F"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t>&lt;SCREENSHOT showing the query, its Succeeded status, and the Results tab&gt;</w:t>
      </w:r>
    </w:p>
    <w:p w14:paraId="41DC14A4" w14:textId="77777777" w:rsidR="005D0C7F" w:rsidRPr="002E71EB" w:rsidRDefault="005D0C7F" w:rsidP="005D0C7F">
      <w:pPr>
        <w:pStyle w:val="ListParagraph"/>
        <w:numPr>
          <w:ilvl w:val="0"/>
          <w:numId w:val="10"/>
        </w:numPr>
        <w:rPr>
          <w:rFonts w:asciiTheme="majorHAnsi" w:eastAsiaTheme="majorEastAsia" w:hAnsiTheme="majorHAnsi" w:cstheme="majorBidi"/>
        </w:rPr>
      </w:pPr>
      <w:r w:rsidRPr="002E71EB">
        <w:rPr>
          <w:rFonts w:asciiTheme="majorHAnsi" w:eastAsiaTheme="majorEastAsia" w:hAnsiTheme="majorHAnsi" w:cstheme="majorBidi"/>
        </w:rPr>
        <w:t xml:space="preserve">Select </w:t>
      </w:r>
      <w:r w:rsidRPr="001F2C39">
        <w:rPr>
          <w:rFonts w:asciiTheme="majorHAnsi" w:eastAsiaTheme="majorEastAsia" w:hAnsiTheme="majorHAnsi" w:cstheme="majorBidi"/>
          <w:highlight w:val="yellow"/>
        </w:rPr>
        <w:t>Query history</w:t>
      </w:r>
      <w:r w:rsidRPr="002E71EB">
        <w:rPr>
          <w:rFonts w:asciiTheme="majorHAnsi" w:eastAsiaTheme="majorEastAsia" w:hAnsiTheme="majorHAnsi" w:cstheme="majorBidi"/>
        </w:rPr>
        <w:t xml:space="preserve"> to review previous queries and their status. Select a query to review its details when investigating a failed or unexpected result.</w:t>
      </w:r>
    </w:p>
    <w:p w14:paraId="3310B53D" w14:textId="77777777" w:rsidR="005D0C7F" w:rsidRPr="005D0C7F"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t>&lt;SCREENSHOT showing Athena Query history and the details of a selected query&gt;</w:t>
      </w:r>
    </w:p>
    <w:p w14:paraId="2305C0F3" w14:textId="1EBF176F" w:rsidR="005D0C7F" w:rsidRPr="000A48B9" w:rsidRDefault="005D0C7F" w:rsidP="000A48B9">
      <w:pPr>
        <w:rPr>
          <w:rFonts w:asciiTheme="majorHAnsi" w:eastAsiaTheme="majorEastAsia" w:hAnsiTheme="majorHAnsi" w:cstheme="majorBidi"/>
        </w:rPr>
      </w:pPr>
      <w:r w:rsidRPr="000A48B9">
        <w:rPr>
          <w:rFonts w:asciiTheme="majorHAnsi" w:eastAsiaTheme="majorEastAsia" w:hAnsiTheme="majorHAnsi" w:cstheme="majorBidi"/>
        </w:rPr>
        <w:t xml:space="preserve">Athena stores query results in S3. </w:t>
      </w:r>
      <w:r w:rsidRPr="001F2C39">
        <w:rPr>
          <w:rFonts w:asciiTheme="majorHAnsi" w:eastAsiaTheme="majorEastAsia" w:hAnsiTheme="majorHAnsi" w:cstheme="majorBidi"/>
          <w:highlight w:val="yellow"/>
        </w:rPr>
        <w:t>Review the workgroup settings or query editor settings to identify the result location used for this workgroup</w:t>
      </w:r>
      <w:r w:rsidRPr="000A48B9">
        <w:rPr>
          <w:rFonts w:asciiTheme="majorHAnsi" w:eastAsiaTheme="majorEastAsia" w:hAnsiTheme="majorHAnsi" w:cstheme="majorBidi"/>
        </w:rPr>
        <w:t xml:space="preserve">. The query result location is separate from the S3 location of the data being queried. </w:t>
      </w:r>
      <w:r w:rsidRPr="001F2C39">
        <w:rPr>
          <w:rFonts w:asciiTheme="majorHAnsi" w:eastAsiaTheme="majorEastAsia" w:hAnsiTheme="majorHAnsi" w:cstheme="majorBidi"/>
          <w:highlight w:val="yellow"/>
        </w:rPr>
        <w:t>A workgroup setting can determine the result location even when the query editor has a different client-side setting.</w:t>
      </w:r>
    </w:p>
    <w:p w14:paraId="2EC7F150" w14:textId="77777777" w:rsidR="005D0C7F" w:rsidRPr="005D0C7F" w:rsidRDefault="005D0C7F" w:rsidP="005D0C7F">
      <w:pPr>
        <w:rPr>
          <w:rFonts w:asciiTheme="majorHAnsi" w:eastAsiaTheme="majorEastAsia" w:hAnsiTheme="majorHAnsi" w:cstheme="majorBidi"/>
        </w:rPr>
      </w:pPr>
      <w:r w:rsidRPr="001F2C39">
        <w:rPr>
          <w:rFonts w:asciiTheme="majorHAnsi" w:eastAsiaTheme="majorEastAsia" w:hAnsiTheme="majorHAnsi" w:cstheme="majorBidi"/>
          <w:highlight w:val="yellow"/>
        </w:rPr>
        <w:t>&lt;GO TO THE VERIFIED ATHENA WORKGROUP SETTINGS AND RECORD THE QUERY RESULT S3 LOCATION. CHECK WHETHER THE WORKGROUP OVERRIDES QUERY EDITOR SETTINGS.&gt;</w:t>
      </w:r>
    </w:p>
    <w:p w14:paraId="47814508" w14:textId="77777777" w:rsidR="005D0C7F" w:rsidRPr="000A48B9" w:rsidRDefault="005D0C7F" w:rsidP="000A48B9">
      <w:pPr>
        <w:pStyle w:val="ListParagraph"/>
        <w:numPr>
          <w:ilvl w:val="0"/>
          <w:numId w:val="17"/>
        </w:numPr>
        <w:rPr>
          <w:rFonts w:asciiTheme="majorHAnsi" w:eastAsiaTheme="majorEastAsia" w:hAnsiTheme="majorHAnsi" w:cstheme="majorBidi"/>
        </w:rPr>
      </w:pPr>
      <w:r w:rsidRPr="000A48B9">
        <w:rPr>
          <w:rFonts w:asciiTheme="majorHAnsi" w:eastAsiaTheme="majorEastAsia" w:hAnsiTheme="majorHAnsi" w:cstheme="majorBidi"/>
        </w:rPr>
        <w:t>Query result location: &lt;INSERT THE VERIFIED S3 URI&gt;</w:t>
      </w:r>
    </w:p>
    <w:p w14:paraId="45421BDF" w14:textId="77777777" w:rsidR="005D0C7F" w:rsidRPr="005D0C7F"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t>Athena is useful for checking data after a Glue job has completed. For example, a developer can review the table schema, inspect a small sample of rows, or compare a query result with the information reported by the Step Functions execution. First confirm that the table being queried points to the output of the job being investigated.</w:t>
      </w:r>
    </w:p>
    <w:p w14:paraId="51926B02" w14:textId="77777777" w:rsidR="00430631" w:rsidRDefault="00430631" w:rsidP="00430631">
      <w:pPr>
        <w:rPr>
          <w:rFonts w:asciiTheme="majorHAnsi" w:eastAsiaTheme="majorEastAsia" w:hAnsiTheme="majorHAnsi" w:cstheme="majorBidi"/>
        </w:rPr>
      </w:pPr>
    </w:p>
    <w:p w14:paraId="792005A3" w14:textId="77777777" w:rsidR="00430631" w:rsidRDefault="00430631" w:rsidP="00430631">
      <w:pPr>
        <w:rPr>
          <w:rFonts w:asciiTheme="majorHAnsi" w:eastAsiaTheme="majorEastAsia" w:hAnsiTheme="majorHAnsi" w:cstheme="majorBidi"/>
        </w:rPr>
      </w:pPr>
      <w:r w:rsidRPr="7D55DE82">
        <w:rPr>
          <w:rFonts w:asciiTheme="majorHAnsi" w:eastAsiaTheme="majorEastAsia" w:hAnsiTheme="majorHAnsi" w:cstheme="majorBidi"/>
        </w:rPr>
        <w:br w:type="page"/>
      </w:r>
    </w:p>
    <w:p w14:paraId="350626B7" w14:textId="3F4B3344" w:rsidR="00430631" w:rsidRDefault="005D0C7F" w:rsidP="00430631">
      <w:pPr>
        <w:pStyle w:val="Heading1"/>
      </w:pPr>
      <w:r w:rsidRPr="005D0C7F">
        <w:lastRenderedPageBreak/>
        <w:t>AWS Glue Job and Database</w:t>
      </w:r>
    </w:p>
    <w:p w14:paraId="6211C669" w14:textId="77777777" w:rsidR="005D0C7F" w:rsidRPr="005D0C7F" w:rsidRDefault="005D0C7F" w:rsidP="00043384">
      <w:pPr>
        <w:pStyle w:val="Heading2"/>
      </w:pPr>
      <w:r w:rsidRPr="005D0C7F">
        <w:t>The steps to navigate to an AWS Glue job</w:t>
      </w:r>
    </w:p>
    <w:p w14:paraId="5EF59DFB" w14:textId="77777777" w:rsidR="005D0C7F" w:rsidRPr="002E71EB" w:rsidRDefault="005D0C7F" w:rsidP="005D0C7F">
      <w:pPr>
        <w:pStyle w:val="ListParagraph"/>
        <w:numPr>
          <w:ilvl w:val="0"/>
          <w:numId w:val="11"/>
        </w:numPr>
        <w:rPr>
          <w:rFonts w:asciiTheme="majorHAnsi" w:eastAsiaTheme="majorEastAsia" w:hAnsiTheme="majorHAnsi" w:cstheme="majorBidi"/>
        </w:rPr>
      </w:pPr>
      <w:r w:rsidRPr="002E71EB">
        <w:rPr>
          <w:rFonts w:asciiTheme="majorHAnsi" w:eastAsiaTheme="majorEastAsia" w:hAnsiTheme="majorHAnsi" w:cstheme="majorBidi"/>
        </w:rPr>
        <w:t>Sign in to the AWS Management Console.</w:t>
      </w:r>
    </w:p>
    <w:p w14:paraId="0FBA9F59" w14:textId="77777777" w:rsidR="005D0C7F" w:rsidRPr="007A5D01" w:rsidRDefault="005D0C7F" w:rsidP="005D0C7F">
      <w:pPr>
        <w:pStyle w:val="ListParagraph"/>
        <w:numPr>
          <w:ilvl w:val="0"/>
          <w:numId w:val="11"/>
        </w:numPr>
        <w:rPr>
          <w:rFonts w:asciiTheme="majorHAnsi" w:eastAsiaTheme="majorEastAsia" w:hAnsiTheme="majorHAnsi" w:cstheme="majorBidi"/>
          <w:highlight w:val="yellow"/>
        </w:rPr>
      </w:pPr>
      <w:r w:rsidRPr="007A5D01">
        <w:rPr>
          <w:rFonts w:asciiTheme="majorHAnsi" w:eastAsiaTheme="majorEastAsia" w:hAnsiTheme="majorHAnsi" w:cstheme="majorBidi"/>
          <w:highlight w:val="yellow"/>
        </w:rPr>
        <w:t>Check that you are in the Dev Environment account and the ca-central-1 region.</w:t>
      </w:r>
    </w:p>
    <w:p w14:paraId="057FC1CC" w14:textId="77777777" w:rsidR="005D0C7F" w:rsidRPr="002E71EB" w:rsidRDefault="005D0C7F" w:rsidP="005D0C7F">
      <w:pPr>
        <w:pStyle w:val="ListParagraph"/>
        <w:numPr>
          <w:ilvl w:val="0"/>
          <w:numId w:val="11"/>
        </w:numPr>
        <w:rPr>
          <w:rFonts w:asciiTheme="majorHAnsi" w:eastAsiaTheme="majorEastAsia" w:hAnsiTheme="majorHAnsi" w:cstheme="majorBidi"/>
        </w:rPr>
      </w:pPr>
      <w:r w:rsidRPr="002E71EB">
        <w:rPr>
          <w:rFonts w:asciiTheme="majorHAnsi" w:eastAsiaTheme="majorEastAsia" w:hAnsiTheme="majorHAnsi" w:cstheme="majorBidi"/>
        </w:rPr>
        <w:t>In the search bar at the top of the AWS Console, search for AWS Glue.</w:t>
      </w:r>
    </w:p>
    <w:p w14:paraId="113A65E3" w14:textId="77777777" w:rsidR="005D0C7F" w:rsidRPr="002E71EB" w:rsidRDefault="005D0C7F" w:rsidP="005D0C7F">
      <w:pPr>
        <w:pStyle w:val="ListParagraph"/>
        <w:numPr>
          <w:ilvl w:val="0"/>
          <w:numId w:val="11"/>
        </w:numPr>
        <w:rPr>
          <w:rFonts w:asciiTheme="majorHAnsi" w:eastAsiaTheme="majorEastAsia" w:hAnsiTheme="majorHAnsi" w:cstheme="majorBidi"/>
        </w:rPr>
      </w:pPr>
      <w:r w:rsidRPr="002E71EB">
        <w:rPr>
          <w:rFonts w:asciiTheme="majorHAnsi" w:eastAsiaTheme="majorEastAsia" w:hAnsiTheme="majorHAnsi" w:cstheme="majorBidi"/>
        </w:rPr>
        <w:t>Select AWS Glue from the search results.</w:t>
      </w:r>
    </w:p>
    <w:p w14:paraId="0863607A" w14:textId="77777777" w:rsidR="005D0C7F" w:rsidRPr="002E71EB" w:rsidRDefault="005D0C7F" w:rsidP="005D0C7F">
      <w:pPr>
        <w:pStyle w:val="ListParagraph"/>
        <w:numPr>
          <w:ilvl w:val="0"/>
          <w:numId w:val="11"/>
        </w:numPr>
        <w:rPr>
          <w:rFonts w:asciiTheme="majorHAnsi" w:eastAsiaTheme="majorEastAsia" w:hAnsiTheme="majorHAnsi" w:cstheme="majorBidi"/>
        </w:rPr>
      </w:pPr>
      <w:r w:rsidRPr="002E71EB">
        <w:rPr>
          <w:rFonts w:asciiTheme="majorHAnsi" w:eastAsiaTheme="majorEastAsia" w:hAnsiTheme="majorHAnsi" w:cstheme="majorBidi"/>
        </w:rPr>
        <w:t>From the left navigation menu, select ETL jobs.</w:t>
      </w:r>
    </w:p>
    <w:p w14:paraId="6778E5D6" w14:textId="77777777" w:rsidR="005D0C7F" w:rsidRPr="005D0C7F"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t>&lt;SCREENSHOT showing the AWS Glue ETL jobs page&gt;</w:t>
      </w:r>
    </w:p>
    <w:p w14:paraId="24162174" w14:textId="77777777" w:rsidR="005D0C7F" w:rsidRPr="002E71EB" w:rsidRDefault="005D0C7F" w:rsidP="005D0C7F">
      <w:pPr>
        <w:pStyle w:val="ListParagraph"/>
        <w:numPr>
          <w:ilvl w:val="0"/>
          <w:numId w:val="11"/>
        </w:numPr>
        <w:rPr>
          <w:rFonts w:asciiTheme="majorHAnsi" w:eastAsiaTheme="majorEastAsia" w:hAnsiTheme="majorHAnsi" w:cstheme="majorBidi"/>
        </w:rPr>
      </w:pPr>
      <w:r w:rsidRPr="002E71EB">
        <w:rPr>
          <w:rFonts w:asciiTheme="majorHAnsi" w:eastAsiaTheme="majorEastAsia" w:hAnsiTheme="majorHAnsi" w:cstheme="majorBidi"/>
        </w:rPr>
        <w:t>Search for this AVMT4 job:</w:t>
      </w:r>
    </w:p>
    <w:p w14:paraId="000E2966" w14:textId="77777777" w:rsidR="005D0C7F" w:rsidRPr="005D0C7F" w:rsidRDefault="005D0C7F" w:rsidP="005D0C7F">
      <w:pPr>
        <w:rPr>
          <w:rFonts w:asciiTheme="majorHAnsi" w:eastAsiaTheme="majorEastAsia" w:hAnsiTheme="majorHAnsi" w:cstheme="majorBidi"/>
        </w:rPr>
      </w:pPr>
      <w:r w:rsidRPr="007A5D01">
        <w:rPr>
          <w:rFonts w:asciiTheme="majorHAnsi" w:eastAsiaTheme="majorEastAsia" w:hAnsiTheme="majorHAnsi" w:cstheme="majorBidi"/>
          <w:highlight w:val="yellow"/>
        </w:rPr>
        <w:t>dev1-kg01-avmt4-active-view-entire-db-multi-threads-cfn-generated</w:t>
      </w:r>
    </w:p>
    <w:p w14:paraId="3A56E1C2" w14:textId="77777777" w:rsidR="005D0C7F" w:rsidRPr="002E71EB" w:rsidRDefault="005D0C7F" w:rsidP="005D0C7F">
      <w:pPr>
        <w:pStyle w:val="ListParagraph"/>
        <w:numPr>
          <w:ilvl w:val="0"/>
          <w:numId w:val="11"/>
        </w:numPr>
        <w:rPr>
          <w:rFonts w:asciiTheme="majorHAnsi" w:eastAsiaTheme="majorEastAsia" w:hAnsiTheme="majorHAnsi" w:cstheme="majorBidi"/>
        </w:rPr>
      </w:pPr>
      <w:r w:rsidRPr="002E71EB">
        <w:rPr>
          <w:rFonts w:asciiTheme="majorHAnsi" w:eastAsiaTheme="majorEastAsia" w:hAnsiTheme="majorHAnsi" w:cstheme="majorBidi"/>
        </w:rPr>
        <w:t>Select the job to open its details.</w:t>
      </w:r>
    </w:p>
    <w:p w14:paraId="321F8FB1" w14:textId="77777777" w:rsidR="005D0C7F" w:rsidRPr="002F439C" w:rsidRDefault="005D0C7F" w:rsidP="005D0C7F">
      <w:pPr>
        <w:rPr>
          <w:rFonts w:asciiTheme="majorHAnsi" w:eastAsiaTheme="majorEastAsia" w:hAnsiTheme="majorHAnsi" w:cstheme="majorBidi"/>
          <w:highlight w:val="yellow"/>
        </w:rPr>
      </w:pPr>
      <w:r w:rsidRPr="002F439C">
        <w:rPr>
          <w:rFonts w:asciiTheme="majorHAnsi" w:eastAsiaTheme="majorEastAsia" w:hAnsiTheme="majorHAnsi" w:cstheme="majorBidi"/>
          <w:highlight w:val="yellow"/>
        </w:rPr>
        <w:t>&lt;SCREENSHOT showing the selected AVMT4 Glue job and its details page&gt;</w:t>
      </w:r>
    </w:p>
    <w:p w14:paraId="7FD853F6" w14:textId="77777777" w:rsidR="005D0C7F" w:rsidRPr="005D0C7F" w:rsidRDefault="005D0C7F" w:rsidP="005D0C7F">
      <w:pPr>
        <w:rPr>
          <w:rFonts w:asciiTheme="majorHAnsi" w:eastAsiaTheme="majorEastAsia" w:hAnsiTheme="majorHAnsi" w:cstheme="majorBidi"/>
        </w:rPr>
      </w:pPr>
      <w:r w:rsidRPr="002F439C">
        <w:rPr>
          <w:rFonts w:asciiTheme="majorHAnsi" w:eastAsiaTheme="majorEastAsia" w:hAnsiTheme="majorHAnsi" w:cstheme="majorBidi"/>
          <w:highlight w:val="yellow"/>
        </w:rPr>
        <w:t>This is the job named in the RunGlueJob task of the dev1-kg01-avmt4-active-view-state-machine definition. When the state machine reaches RunGlueJob, it starts a run of this job.</w:t>
      </w:r>
    </w:p>
    <w:p w14:paraId="2919FC54" w14:textId="77777777" w:rsidR="005D0C7F" w:rsidRPr="002F439C" w:rsidRDefault="005D0C7F" w:rsidP="005D0C7F">
      <w:pPr>
        <w:rPr>
          <w:rFonts w:asciiTheme="majorHAnsi" w:eastAsiaTheme="majorEastAsia" w:hAnsiTheme="majorHAnsi" w:cstheme="majorBidi"/>
          <w:highlight w:val="yellow"/>
        </w:rPr>
      </w:pPr>
      <w:r w:rsidRPr="002F439C">
        <w:rPr>
          <w:rFonts w:asciiTheme="majorHAnsi" w:eastAsiaTheme="majorEastAsia" w:hAnsiTheme="majorHAnsi" w:cstheme="majorBidi"/>
          <w:highlight w:val="yellow"/>
        </w:rPr>
        <w:t>The state machine passes four arguments to the job:</w:t>
      </w:r>
    </w:p>
    <w:p w14:paraId="64F1F502" w14:textId="77777777" w:rsidR="005D0C7F" w:rsidRPr="002F439C" w:rsidRDefault="005D0C7F" w:rsidP="005D0C7F">
      <w:pPr>
        <w:pStyle w:val="ListParagraph"/>
        <w:numPr>
          <w:ilvl w:val="0"/>
          <w:numId w:val="15"/>
        </w:numPr>
        <w:rPr>
          <w:rFonts w:asciiTheme="majorHAnsi" w:eastAsiaTheme="majorEastAsia" w:hAnsiTheme="majorHAnsi" w:cstheme="majorBidi"/>
          <w:highlight w:val="yellow"/>
        </w:rPr>
      </w:pPr>
      <w:r w:rsidRPr="002F439C">
        <w:rPr>
          <w:rFonts w:asciiTheme="majorHAnsi" w:eastAsiaTheme="majorEastAsia" w:hAnsiTheme="majorHAnsi" w:cstheme="majorBidi"/>
          <w:highlight w:val="yellow"/>
        </w:rPr>
        <w:t>source_database</w:t>
      </w:r>
    </w:p>
    <w:p w14:paraId="31514D68" w14:textId="77777777" w:rsidR="005D0C7F" w:rsidRPr="002F439C" w:rsidRDefault="005D0C7F" w:rsidP="005D0C7F">
      <w:pPr>
        <w:pStyle w:val="ListParagraph"/>
        <w:numPr>
          <w:ilvl w:val="0"/>
          <w:numId w:val="15"/>
        </w:numPr>
        <w:rPr>
          <w:rFonts w:asciiTheme="majorHAnsi" w:eastAsiaTheme="majorEastAsia" w:hAnsiTheme="majorHAnsi" w:cstheme="majorBidi"/>
          <w:highlight w:val="yellow"/>
        </w:rPr>
      </w:pPr>
      <w:r w:rsidRPr="002F439C">
        <w:rPr>
          <w:rFonts w:asciiTheme="majorHAnsi" w:eastAsiaTheme="majorEastAsia" w:hAnsiTheme="majorHAnsi" w:cstheme="majorBidi"/>
          <w:highlight w:val="yellow"/>
        </w:rPr>
        <w:t>target_database</w:t>
      </w:r>
    </w:p>
    <w:p w14:paraId="1713560A" w14:textId="77777777" w:rsidR="005D0C7F" w:rsidRPr="002F439C" w:rsidRDefault="005D0C7F" w:rsidP="005D0C7F">
      <w:pPr>
        <w:pStyle w:val="ListParagraph"/>
        <w:numPr>
          <w:ilvl w:val="0"/>
          <w:numId w:val="15"/>
        </w:numPr>
        <w:rPr>
          <w:rFonts w:asciiTheme="majorHAnsi" w:eastAsiaTheme="majorEastAsia" w:hAnsiTheme="majorHAnsi" w:cstheme="majorBidi"/>
          <w:highlight w:val="yellow"/>
        </w:rPr>
      </w:pPr>
      <w:r w:rsidRPr="002F439C">
        <w:rPr>
          <w:rFonts w:asciiTheme="majorHAnsi" w:eastAsiaTheme="majorEastAsia" w:hAnsiTheme="majorHAnsi" w:cstheme="majorBidi"/>
          <w:highlight w:val="yellow"/>
        </w:rPr>
        <w:t>spoke_path</w:t>
      </w:r>
    </w:p>
    <w:p w14:paraId="5BD88D81" w14:textId="77777777" w:rsidR="005D0C7F" w:rsidRPr="002F439C" w:rsidRDefault="005D0C7F" w:rsidP="005D0C7F">
      <w:pPr>
        <w:pStyle w:val="ListParagraph"/>
        <w:numPr>
          <w:ilvl w:val="0"/>
          <w:numId w:val="15"/>
        </w:numPr>
        <w:rPr>
          <w:rFonts w:asciiTheme="majorHAnsi" w:eastAsiaTheme="majorEastAsia" w:hAnsiTheme="majorHAnsi" w:cstheme="majorBidi"/>
          <w:highlight w:val="yellow"/>
        </w:rPr>
      </w:pPr>
      <w:r w:rsidRPr="002F439C">
        <w:rPr>
          <w:rFonts w:asciiTheme="majorHAnsi" w:eastAsiaTheme="majorEastAsia" w:hAnsiTheme="majorHAnsi" w:cstheme="majorBidi"/>
          <w:highlight w:val="yellow"/>
        </w:rPr>
        <w:t>max_parallel</w:t>
      </w:r>
    </w:p>
    <w:p w14:paraId="1DB97FD5" w14:textId="77777777" w:rsidR="005D0C7F" w:rsidRPr="002F439C" w:rsidRDefault="005D0C7F" w:rsidP="005D0C7F">
      <w:pPr>
        <w:rPr>
          <w:rFonts w:asciiTheme="majorHAnsi" w:eastAsiaTheme="majorEastAsia" w:hAnsiTheme="majorHAnsi" w:cstheme="majorBidi"/>
          <w:highlight w:val="yellow"/>
        </w:rPr>
      </w:pPr>
      <w:r w:rsidRPr="002F439C">
        <w:rPr>
          <w:rFonts w:asciiTheme="majorHAnsi" w:eastAsiaTheme="majorEastAsia" w:hAnsiTheme="majorHAnsi" w:cstheme="majorBidi"/>
          <w:highlight w:val="yellow"/>
        </w:rPr>
        <w:t>The values come from the state machine execution input. A different execution can pass different values to the same Glue job.</w:t>
      </w:r>
    </w:p>
    <w:p w14:paraId="7069CC6B" w14:textId="77777777" w:rsidR="005D0C7F" w:rsidRPr="005D0C7F" w:rsidRDefault="005D0C7F" w:rsidP="005D0C7F">
      <w:pPr>
        <w:rPr>
          <w:rFonts w:asciiTheme="majorHAnsi" w:eastAsiaTheme="majorEastAsia" w:hAnsiTheme="majorHAnsi" w:cstheme="majorBidi"/>
        </w:rPr>
      </w:pPr>
      <w:r w:rsidRPr="002F439C">
        <w:rPr>
          <w:rFonts w:asciiTheme="majorHAnsi" w:eastAsiaTheme="majorEastAsia" w:hAnsiTheme="majorHAnsi" w:cstheme="majorBidi"/>
          <w:highlight w:val="yellow"/>
        </w:rPr>
        <w:t>&lt;CODE BLOCK FROM THE STATE MACHINE DEFINITION showing RunGlueJob, the JobName, the four Arguments, and the .sync integration&gt;</w:t>
      </w:r>
    </w:p>
    <w:p w14:paraId="25D40DFF" w14:textId="77777777" w:rsidR="005D0C7F" w:rsidRPr="005D0C7F" w:rsidRDefault="005D0C7F" w:rsidP="005D0C7F">
      <w:pPr>
        <w:rPr>
          <w:rFonts w:asciiTheme="majorHAnsi" w:eastAsiaTheme="majorEastAsia" w:hAnsiTheme="majorHAnsi" w:cstheme="majorBidi"/>
        </w:rPr>
      </w:pPr>
      <w:r w:rsidRPr="002F439C">
        <w:rPr>
          <w:rFonts w:asciiTheme="majorHAnsi" w:eastAsiaTheme="majorEastAsia" w:hAnsiTheme="majorHAnsi" w:cstheme="majorBidi"/>
          <w:highlight w:val="yellow"/>
        </w:rPr>
        <w:t>The .sync integration means Step Functions waits for the Glue job run to finish before moving to the next state. If the Glue job succeeds, the workflow proceeds to ReadAndFormatResults. If the Glue job fails, the workflow proceeds to ParseError and then NotifyFailure.</w:t>
      </w:r>
    </w:p>
    <w:p w14:paraId="5329C37B" w14:textId="77777777" w:rsidR="005D0C7F" w:rsidRDefault="005D0C7F" w:rsidP="005D0C7F">
      <w:pPr>
        <w:rPr>
          <w:rFonts w:asciiTheme="majorHAnsi" w:eastAsiaTheme="majorEastAsia" w:hAnsiTheme="majorHAnsi" w:cstheme="majorBidi"/>
        </w:rPr>
      </w:pPr>
    </w:p>
    <w:p w14:paraId="043D2958" w14:textId="77777777" w:rsidR="005D0C7F" w:rsidRPr="005D0C7F" w:rsidRDefault="005D0C7F" w:rsidP="00043384">
      <w:pPr>
        <w:pStyle w:val="Heading2"/>
      </w:pPr>
      <w:r w:rsidRPr="005D0C7F">
        <w:t>Job details</w:t>
      </w:r>
    </w:p>
    <w:p w14:paraId="3967B869" w14:textId="77777777" w:rsidR="005D0C7F" w:rsidRPr="002E71EB" w:rsidRDefault="005D0C7F" w:rsidP="005D0C7F">
      <w:pPr>
        <w:pStyle w:val="ListParagraph"/>
        <w:numPr>
          <w:ilvl w:val="0"/>
          <w:numId w:val="12"/>
        </w:numPr>
        <w:rPr>
          <w:rFonts w:asciiTheme="majorHAnsi" w:eastAsiaTheme="majorEastAsia" w:hAnsiTheme="majorHAnsi" w:cstheme="majorBidi"/>
        </w:rPr>
      </w:pPr>
      <w:r w:rsidRPr="002E71EB">
        <w:rPr>
          <w:rFonts w:asciiTheme="majorHAnsi" w:eastAsiaTheme="majorEastAsia" w:hAnsiTheme="majorHAnsi" w:cstheme="majorBidi"/>
        </w:rPr>
        <w:t>Select the Job details tab to review the job configuration.</w:t>
      </w:r>
    </w:p>
    <w:p w14:paraId="5B1A6AC3" w14:textId="77777777" w:rsidR="005D0C7F" w:rsidRPr="005D0C7F" w:rsidRDefault="005D0C7F" w:rsidP="005D0C7F">
      <w:pPr>
        <w:ind w:left="360"/>
        <w:rPr>
          <w:rFonts w:asciiTheme="majorHAnsi" w:eastAsiaTheme="majorEastAsia" w:hAnsiTheme="majorHAnsi" w:cstheme="majorBidi"/>
        </w:rPr>
      </w:pPr>
      <w:r w:rsidRPr="005D0C7F">
        <w:rPr>
          <w:rFonts w:asciiTheme="majorHAnsi" w:eastAsiaTheme="majorEastAsia" w:hAnsiTheme="majorHAnsi" w:cstheme="majorBidi"/>
        </w:rPr>
        <w:t>&lt;SCREENSHOT showing the AVMT4 Glue Job details tab&gt;</w:t>
      </w:r>
    </w:p>
    <w:p w14:paraId="1F7E93C8" w14:textId="77777777" w:rsidR="005D0C7F" w:rsidRPr="00043384" w:rsidRDefault="005D0C7F" w:rsidP="00043384">
      <w:pPr>
        <w:pStyle w:val="ListParagraph"/>
        <w:numPr>
          <w:ilvl w:val="0"/>
          <w:numId w:val="18"/>
        </w:numPr>
        <w:rPr>
          <w:rFonts w:asciiTheme="majorHAnsi" w:eastAsiaTheme="majorEastAsia" w:hAnsiTheme="majorHAnsi" w:cstheme="majorBidi"/>
        </w:rPr>
      </w:pPr>
      <w:r w:rsidRPr="00043384">
        <w:rPr>
          <w:rFonts w:asciiTheme="majorHAnsi" w:eastAsiaTheme="majorEastAsia" w:hAnsiTheme="majorHAnsi" w:cstheme="majorBidi"/>
        </w:rPr>
        <w:t>Job name: dev1-kg01-avmt4-active-view-entire-db-multi-threads-cfn-generated</w:t>
      </w:r>
    </w:p>
    <w:p w14:paraId="55F82A6F" w14:textId="77777777" w:rsidR="005D0C7F" w:rsidRPr="00043384" w:rsidRDefault="005D0C7F" w:rsidP="00043384">
      <w:pPr>
        <w:pStyle w:val="ListParagraph"/>
        <w:numPr>
          <w:ilvl w:val="0"/>
          <w:numId w:val="18"/>
        </w:numPr>
        <w:rPr>
          <w:rFonts w:asciiTheme="majorHAnsi" w:eastAsiaTheme="majorEastAsia" w:hAnsiTheme="majorHAnsi" w:cstheme="majorBidi"/>
        </w:rPr>
      </w:pPr>
      <w:r w:rsidRPr="00043384">
        <w:rPr>
          <w:rFonts w:asciiTheme="majorHAnsi" w:eastAsiaTheme="majorEastAsia" w:hAnsiTheme="majorHAnsi" w:cstheme="majorBidi"/>
        </w:rPr>
        <w:t>IAM role: &lt;CHECK AND INSERT THE IAM ROLE SHOWN ON THE JOB DETAILS TAB&gt;</w:t>
      </w:r>
    </w:p>
    <w:p w14:paraId="2C80C8CE" w14:textId="77777777" w:rsidR="005D0C7F" w:rsidRPr="00043384" w:rsidRDefault="005D0C7F" w:rsidP="00043384">
      <w:pPr>
        <w:pStyle w:val="ListParagraph"/>
        <w:numPr>
          <w:ilvl w:val="0"/>
          <w:numId w:val="18"/>
        </w:numPr>
        <w:rPr>
          <w:rFonts w:asciiTheme="majorHAnsi" w:eastAsiaTheme="majorEastAsia" w:hAnsiTheme="majorHAnsi" w:cstheme="majorBidi"/>
        </w:rPr>
      </w:pPr>
      <w:r w:rsidRPr="00043384">
        <w:rPr>
          <w:rFonts w:asciiTheme="majorHAnsi" w:eastAsiaTheme="majorEastAsia" w:hAnsiTheme="majorHAnsi" w:cstheme="majorBidi"/>
        </w:rPr>
        <w:t xml:space="preserve">Job type and </w:t>
      </w:r>
      <w:r w:rsidRPr="000D1181">
        <w:rPr>
          <w:rFonts w:asciiTheme="majorHAnsi" w:eastAsiaTheme="majorEastAsia" w:hAnsiTheme="majorHAnsi" w:cstheme="majorBidi"/>
          <w:highlight w:val="yellow"/>
        </w:rPr>
        <w:t>runtime</w:t>
      </w:r>
      <w:r w:rsidRPr="00043384">
        <w:rPr>
          <w:rFonts w:asciiTheme="majorHAnsi" w:eastAsiaTheme="majorEastAsia" w:hAnsiTheme="majorHAnsi" w:cstheme="majorBidi"/>
        </w:rPr>
        <w:t>: &lt;CHECK AND INSERT THE VALUES SHOWN ON THE JOB DETAILS TAB&gt;</w:t>
      </w:r>
    </w:p>
    <w:p w14:paraId="63A45090" w14:textId="77777777" w:rsidR="005D0C7F" w:rsidRPr="00043384" w:rsidRDefault="005D0C7F" w:rsidP="00043384">
      <w:pPr>
        <w:pStyle w:val="ListParagraph"/>
        <w:numPr>
          <w:ilvl w:val="0"/>
          <w:numId w:val="18"/>
        </w:numPr>
        <w:rPr>
          <w:rFonts w:asciiTheme="majorHAnsi" w:eastAsiaTheme="majorEastAsia" w:hAnsiTheme="majorHAnsi" w:cstheme="majorBidi"/>
        </w:rPr>
      </w:pPr>
      <w:r w:rsidRPr="00043384">
        <w:rPr>
          <w:rFonts w:asciiTheme="majorHAnsi" w:eastAsiaTheme="majorEastAsia" w:hAnsiTheme="majorHAnsi" w:cstheme="majorBidi"/>
        </w:rPr>
        <w:lastRenderedPageBreak/>
        <w:t>Worker type and number of workers: &lt;CHECK AND INSERT THE VALUES SHOWN ON THE JOB DETAILS TAB&gt;</w:t>
      </w:r>
    </w:p>
    <w:p w14:paraId="31B39A53" w14:textId="77777777" w:rsidR="005D0C7F" w:rsidRPr="00043384" w:rsidRDefault="005D0C7F" w:rsidP="00043384">
      <w:pPr>
        <w:pStyle w:val="ListParagraph"/>
        <w:numPr>
          <w:ilvl w:val="0"/>
          <w:numId w:val="18"/>
        </w:numPr>
        <w:rPr>
          <w:rFonts w:asciiTheme="majorHAnsi" w:eastAsiaTheme="majorEastAsia" w:hAnsiTheme="majorHAnsi" w:cstheme="majorBidi"/>
        </w:rPr>
      </w:pPr>
      <w:r w:rsidRPr="000D1181">
        <w:rPr>
          <w:rFonts w:asciiTheme="majorHAnsi" w:eastAsiaTheme="majorEastAsia" w:hAnsiTheme="majorHAnsi" w:cstheme="majorBidi"/>
          <w:highlight w:val="yellow"/>
        </w:rPr>
        <w:t>Timeout and maximum retries</w:t>
      </w:r>
      <w:r w:rsidRPr="00043384">
        <w:rPr>
          <w:rFonts w:asciiTheme="majorHAnsi" w:eastAsiaTheme="majorEastAsia" w:hAnsiTheme="majorHAnsi" w:cstheme="majorBidi"/>
        </w:rPr>
        <w:t>: &lt;CHECK AND INSERT THE VALUES SHOWN ON THE JOB DETAILS TAB&gt;</w:t>
      </w:r>
    </w:p>
    <w:p w14:paraId="52343F36" w14:textId="77777777" w:rsidR="005D0C7F" w:rsidRPr="005D0C7F"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t>The IAM role is the role the Glue job uses while it runs. Review it when investigating whether the job can access its source, target, S3 paths, and other resources.</w:t>
      </w:r>
    </w:p>
    <w:p w14:paraId="3969EB63" w14:textId="77777777" w:rsidR="005D0C7F" w:rsidRPr="002E71EB" w:rsidRDefault="005D0C7F" w:rsidP="005D0C7F">
      <w:pPr>
        <w:pStyle w:val="ListParagraph"/>
        <w:numPr>
          <w:ilvl w:val="0"/>
          <w:numId w:val="12"/>
        </w:numPr>
        <w:rPr>
          <w:rFonts w:asciiTheme="majorHAnsi" w:eastAsiaTheme="majorEastAsia" w:hAnsiTheme="majorHAnsi" w:cstheme="majorBidi"/>
        </w:rPr>
      </w:pPr>
      <w:r w:rsidRPr="00A86606">
        <w:rPr>
          <w:rFonts w:asciiTheme="majorHAnsi" w:eastAsiaTheme="majorEastAsia" w:hAnsiTheme="majorHAnsi" w:cstheme="majorBidi"/>
          <w:highlight w:val="yellow"/>
        </w:rPr>
        <w:t>Review the job parameters and default arguments shown in the job configuration.</w:t>
      </w:r>
      <w:r w:rsidRPr="002E71EB">
        <w:rPr>
          <w:rFonts w:asciiTheme="majorHAnsi" w:eastAsiaTheme="majorEastAsia" w:hAnsiTheme="majorHAnsi" w:cstheme="majorBidi"/>
        </w:rPr>
        <w:t xml:space="preserve"> The values passed by Step Functions for a particular run should be checked in that run’s details; the job’s default arguments alone do not establish the values used by every execution.</w:t>
      </w:r>
    </w:p>
    <w:p w14:paraId="2F77F69A" w14:textId="77777777" w:rsidR="005D0C7F" w:rsidRPr="005D0C7F"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t>&lt;SCREENSHOT showing the Glue job parameters and default arguments&gt;</w:t>
      </w:r>
    </w:p>
    <w:p w14:paraId="283C5048" w14:textId="77777777" w:rsidR="005D0C7F" w:rsidRPr="00A86606" w:rsidRDefault="005D0C7F" w:rsidP="005D0C7F">
      <w:pPr>
        <w:pStyle w:val="ListParagraph"/>
        <w:numPr>
          <w:ilvl w:val="0"/>
          <w:numId w:val="12"/>
        </w:numPr>
        <w:rPr>
          <w:rFonts w:asciiTheme="majorHAnsi" w:eastAsiaTheme="majorEastAsia" w:hAnsiTheme="majorHAnsi" w:cstheme="majorBidi"/>
          <w:highlight w:val="yellow"/>
        </w:rPr>
      </w:pPr>
      <w:r w:rsidRPr="00A86606">
        <w:rPr>
          <w:rFonts w:asciiTheme="majorHAnsi" w:eastAsiaTheme="majorEastAsia" w:hAnsiTheme="majorHAnsi" w:cstheme="majorBidi"/>
          <w:highlight w:val="yellow"/>
        </w:rPr>
        <w:t>Select the Script tab to inspect the processing code used by the job.</w:t>
      </w:r>
    </w:p>
    <w:p w14:paraId="2CE0A7EF" w14:textId="77777777" w:rsidR="005D0C7F" w:rsidRPr="005D0C7F"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t>&lt;SCREENSHOT showing the AVMT4 Glue job script&gt;</w:t>
      </w:r>
    </w:p>
    <w:p w14:paraId="41974421" w14:textId="77777777" w:rsidR="005D0C7F" w:rsidRPr="005D0C7F"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t>Look for where the script reads source_database, target_database, spoke_path, and max_parallel. Follow those values through the code to understand which database is read, which database is targeted, how the S3 path is used, and what max_parallel controls in this job.</w:t>
      </w:r>
    </w:p>
    <w:p w14:paraId="631D8AB1" w14:textId="77777777" w:rsidR="005D0C7F" w:rsidRPr="005D0C7F"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t>&lt;CODE BLOCK FROM THE ACTUAL GLUE JOB SCRIPT showing where the four Step Functions arguments are read and how they are used&gt;</w:t>
      </w:r>
    </w:p>
    <w:p w14:paraId="7F5E86EF" w14:textId="77777777" w:rsidR="005D0C7F" w:rsidRPr="005D0C7F"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t>&lt;GO TO THE SCRIPT TAB AND VERIFY WHETHER THE JOB READS FROM OR WRITES TO THE GLUE DATA CATALOG, S3, OR BOTH. IDENTIFY THE EXACT CODE AND LOCATIONS BEFORE DESCRIBING THE JOB'S OUTPUT IN THIS SECTION.&gt;</w:t>
      </w:r>
    </w:p>
    <w:p w14:paraId="686B6879" w14:textId="77777777" w:rsidR="005D0C7F" w:rsidRPr="005D0C7F" w:rsidRDefault="005D0C7F" w:rsidP="00043384">
      <w:pPr>
        <w:pStyle w:val="Heading2"/>
      </w:pPr>
      <w:r w:rsidRPr="005D0C7F">
        <w:t>Job runs</w:t>
      </w:r>
    </w:p>
    <w:p w14:paraId="7B93C84A" w14:textId="77777777" w:rsidR="005D0C7F" w:rsidRPr="002E71EB" w:rsidRDefault="005D0C7F" w:rsidP="005D0C7F">
      <w:pPr>
        <w:pStyle w:val="ListParagraph"/>
        <w:numPr>
          <w:ilvl w:val="0"/>
          <w:numId w:val="13"/>
        </w:numPr>
        <w:rPr>
          <w:rFonts w:asciiTheme="majorHAnsi" w:eastAsiaTheme="majorEastAsia" w:hAnsiTheme="majorHAnsi" w:cstheme="majorBidi"/>
        </w:rPr>
      </w:pPr>
      <w:r w:rsidRPr="002E71EB">
        <w:rPr>
          <w:rFonts w:asciiTheme="majorHAnsi" w:eastAsiaTheme="majorEastAsia" w:hAnsiTheme="majorHAnsi" w:cstheme="majorBidi"/>
        </w:rPr>
        <w:t>Select the Runs tab to view previous runs of the job.</w:t>
      </w:r>
    </w:p>
    <w:p w14:paraId="6F77B305" w14:textId="77777777" w:rsidR="005D0C7F" w:rsidRPr="005D0C7F"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t>&lt;SCREENSHOT showing the AVMT4 Glue job Runs tab with run status, start time, and run ID&gt;</w:t>
      </w:r>
    </w:p>
    <w:p w14:paraId="5E1BB5A2" w14:textId="77777777" w:rsidR="005D0C7F" w:rsidRPr="002E71EB" w:rsidRDefault="005D0C7F" w:rsidP="005D0C7F">
      <w:pPr>
        <w:pStyle w:val="ListParagraph"/>
        <w:numPr>
          <w:ilvl w:val="0"/>
          <w:numId w:val="13"/>
        </w:numPr>
        <w:rPr>
          <w:rFonts w:asciiTheme="majorHAnsi" w:eastAsiaTheme="majorEastAsia" w:hAnsiTheme="majorHAnsi" w:cstheme="majorBidi"/>
        </w:rPr>
      </w:pPr>
      <w:r w:rsidRPr="002E71EB">
        <w:rPr>
          <w:rFonts w:asciiTheme="majorHAnsi" w:eastAsiaTheme="majorEastAsia" w:hAnsiTheme="majorHAnsi" w:cstheme="majorBidi"/>
        </w:rPr>
        <w:t>Select a run to review its status, start and end time, run ID, arguments, and available logs.</w:t>
      </w:r>
    </w:p>
    <w:p w14:paraId="6813FA91" w14:textId="77777777" w:rsidR="005D0C7F" w:rsidRPr="005D0C7F"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t>&lt;SCREENSHOT showing the details of a selected AVMT4 Glue job run&gt;</w:t>
      </w:r>
    </w:p>
    <w:p w14:paraId="61806A09" w14:textId="77777777" w:rsidR="005D0C7F" w:rsidRPr="005D0C7F" w:rsidRDefault="005D0C7F" w:rsidP="005D0C7F">
      <w:pPr>
        <w:rPr>
          <w:rFonts w:asciiTheme="majorHAnsi" w:eastAsiaTheme="majorEastAsia" w:hAnsiTheme="majorHAnsi" w:cstheme="majorBidi"/>
        </w:rPr>
      </w:pPr>
      <w:r w:rsidRPr="00956E26">
        <w:rPr>
          <w:rFonts w:asciiTheme="majorHAnsi" w:eastAsiaTheme="majorEastAsia" w:hAnsiTheme="majorHAnsi" w:cstheme="majorBidi"/>
          <w:highlight w:val="yellow"/>
        </w:rPr>
        <w:t>To match a Glue job run to a Step Functions execution, open the state machine execution and inspect its RunGlueJob step.</w:t>
      </w:r>
      <w:r w:rsidRPr="005D0C7F">
        <w:rPr>
          <w:rFonts w:asciiTheme="majorHAnsi" w:eastAsiaTheme="majorEastAsia" w:hAnsiTheme="majorHAnsi" w:cstheme="majorBidi"/>
        </w:rPr>
        <w:t xml:space="preserve"> Compare the Glue job run ID with the run ID shown in AWS Glue. This is useful when the job has run multiple times with different source or target databases.</w:t>
      </w:r>
    </w:p>
    <w:p w14:paraId="1670C18D" w14:textId="77777777" w:rsidR="005D0C7F" w:rsidRPr="005D0C7F" w:rsidRDefault="005D0C7F" w:rsidP="005D0C7F">
      <w:pPr>
        <w:rPr>
          <w:rFonts w:asciiTheme="majorHAnsi" w:eastAsiaTheme="majorEastAsia" w:hAnsiTheme="majorHAnsi" w:cstheme="majorBidi"/>
        </w:rPr>
      </w:pPr>
      <w:r w:rsidRPr="00D9196B">
        <w:rPr>
          <w:rFonts w:asciiTheme="majorHAnsi" w:eastAsiaTheme="majorEastAsia" w:hAnsiTheme="majorHAnsi" w:cstheme="majorBidi"/>
          <w:highlight w:val="yellow"/>
        </w:rPr>
        <w:t>If a run failed, review its error details and CloudWatch logs. Compare the error with the arguments passed by Step Functions and the paths and database names used by the script.</w:t>
      </w:r>
    </w:p>
    <w:p w14:paraId="7EBDEF5F" w14:textId="77777777" w:rsidR="005D0C7F" w:rsidRPr="005D0C7F"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t>&lt;SCREENSHOT showing where to open the selected job run's error details and logs&gt;</w:t>
      </w:r>
    </w:p>
    <w:p w14:paraId="0D6EA6E2" w14:textId="77777777" w:rsidR="005D0C7F" w:rsidRPr="005D0C7F" w:rsidRDefault="005D0C7F" w:rsidP="00043384">
      <w:pPr>
        <w:pStyle w:val="Heading2"/>
      </w:pPr>
      <w:r w:rsidRPr="005D0C7F">
        <w:t>The steps to navigate to an AWS Glue database</w:t>
      </w:r>
    </w:p>
    <w:p w14:paraId="6904F5AE" w14:textId="77777777" w:rsidR="005D0C7F" w:rsidRPr="002E71EB" w:rsidRDefault="005D0C7F" w:rsidP="005D0C7F">
      <w:pPr>
        <w:pStyle w:val="ListParagraph"/>
        <w:numPr>
          <w:ilvl w:val="0"/>
          <w:numId w:val="14"/>
        </w:numPr>
        <w:rPr>
          <w:rFonts w:asciiTheme="majorHAnsi" w:eastAsiaTheme="majorEastAsia" w:hAnsiTheme="majorHAnsi" w:cstheme="majorBidi"/>
        </w:rPr>
      </w:pPr>
      <w:r w:rsidRPr="002E71EB">
        <w:rPr>
          <w:rFonts w:asciiTheme="majorHAnsi" w:eastAsiaTheme="majorEastAsia" w:hAnsiTheme="majorHAnsi" w:cstheme="majorBidi"/>
        </w:rPr>
        <w:t>In the AWS Glue left navigation menu, expand Data Catalog and select Databases.</w:t>
      </w:r>
    </w:p>
    <w:p w14:paraId="7E51FC48" w14:textId="77777777" w:rsidR="005D0C7F" w:rsidRPr="005D0C7F" w:rsidRDefault="005D0C7F" w:rsidP="005D0C7F">
      <w:pPr>
        <w:ind w:left="360"/>
        <w:rPr>
          <w:rFonts w:asciiTheme="majorHAnsi" w:eastAsiaTheme="majorEastAsia" w:hAnsiTheme="majorHAnsi" w:cstheme="majorBidi"/>
        </w:rPr>
      </w:pPr>
      <w:r w:rsidRPr="005D0C7F">
        <w:rPr>
          <w:rFonts w:asciiTheme="majorHAnsi" w:eastAsiaTheme="majorEastAsia" w:hAnsiTheme="majorHAnsi" w:cstheme="majorBidi"/>
        </w:rPr>
        <w:t>&lt;SCREENSHOT showing the AWS Glue Data Catalog Databases page&gt;</w:t>
      </w:r>
    </w:p>
    <w:p w14:paraId="2A4861D3" w14:textId="77777777" w:rsidR="005D0C7F" w:rsidRPr="00D9196B" w:rsidRDefault="005D0C7F" w:rsidP="005D0C7F">
      <w:pPr>
        <w:pStyle w:val="ListParagraph"/>
        <w:numPr>
          <w:ilvl w:val="0"/>
          <w:numId w:val="14"/>
        </w:numPr>
        <w:rPr>
          <w:rFonts w:asciiTheme="majorHAnsi" w:eastAsiaTheme="majorEastAsia" w:hAnsiTheme="majorHAnsi" w:cstheme="majorBidi"/>
          <w:highlight w:val="yellow"/>
        </w:rPr>
      </w:pPr>
      <w:r w:rsidRPr="00D9196B">
        <w:rPr>
          <w:rFonts w:asciiTheme="majorHAnsi" w:eastAsiaTheme="majorEastAsia" w:hAnsiTheme="majorHAnsi" w:cstheme="majorBidi"/>
          <w:highlight w:val="yellow"/>
        </w:rPr>
        <w:lastRenderedPageBreak/>
        <w:t>Search for the database identified in the AVMT4 execution input or in the Glue job script.</w:t>
      </w:r>
    </w:p>
    <w:p w14:paraId="35DDA54F" w14:textId="77777777" w:rsidR="005D0C7F" w:rsidRPr="005D0C7F"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t>The Step Functions definition refers to source_database and target_database, but it does not supply fixed database names. Read the input of a specific execution to see the values used for that run.</w:t>
      </w:r>
    </w:p>
    <w:p w14:paraId="131B9062" w14:textId="77777777" w:rsidR="005D0C7F" w:rsidRPr="005D0C7F"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t>&lt;GO TO A RECENT dev1-kg01-avmt4-active-view-state-machine EXECUTION. RECORD ITS source_database AND target_database VALUES. CHECK IN THE GLUE JOB SCRIPT WHAT EACH DATABASE IS USED FOR.&gt;</w:t>
      </w:r>
    </w:p>
    <w:p w14:paraId="237EBA6C" w14:textId="77777777" w:rsidR="005D0C7F" w:rsidRPr="00043384" w:rsidRDefault="005D0C7F" w:rsidP="00043384">
      <w:pPr>
        <w:pStyle w:val="ListParagraph"/>
        <w:numPr>
          <w:ilvl w:val="0"/>
          <w:numId w:val="19"/>
        </w:numPr>
        <w:rPr>
          <w:rFonts w:asciiTheme="majorHAnsi" w:eastAsiaTheme="majorEastAsia" w:hAnsiTheme="majorHAnsi" w:cstheme="majorBidi"/>
        </w:rPr>
      </w:pPr>
      <w:r w:rsidRPr="00043384">
        <w:rPr>
          <w:rFonts w:asciiTheme="majorHAnsi" w:eastAsiaTheme="majorEastAsia" w:hAnsiTheme="majorHAnsi" w:cstheme="majorBidi"/>
        </w:rPr>
        <w:t>Source database: &lt;INSERT THE VALUE FROM THE SELECTED EXECUTION&gt;</w:t>
      </w:r>
    </w:p>
    <w:p w14:paraId="4FC28B43" w14:textId="77777777" w:rsidR="005D0C7F" w:rsidRPr="00043384" w:rsidRDefault="005D0C7F" w:rsidP="00043384">
      <w:pPr>
        <w:pStyle w:val="ListParagraph"/>
        <w:numPr>
          <w:ilvl w:val="0"/>
          <w:numId w:val="19"/>
        </w:numPr>
        <w:rPr>
          <w:rFonts w:asciiTheme="majorHAnsi" w:eastAsiaTheme="majorEastAsia" w:hAnsiTheme="majorHAnsi" w:cstheme="majorBidi"/>
        </w:rPr>
      </w:pPr>
      <w:r w:rsidRPr="00043384">
        <w:rPr>
          <w:rFonts w:asciiTheme="majorHAnsi" w:eastAsiaTheme="majorEastAsia" w:hAnsiTheme="majorHAnsi" w:cstheme="majorBidi"/>
        </w:rPr>
        <w:t>Target database: &lt;INSERT THE VALUE FROM THE SELECTED EXECUTION&gt;</w:t>
      </w:r>
    </w:p>
    <w:p w14:paraId="756574DC" w14:textId="77777777" w:rsidR="005D0C7F" w:rsidRPr="002E71EB" w:rsidRDefault="005D0C7F" w:rsidP="005D0C7F">
      <w:pPr>
        <w:pStyle w:val="ListParagraph"/>
        <w:numPr>
          <w:ilvl w:val="0"/>
          <w:numId w:val="14"/>
        </w:numPr>
        <w:rPr>
          <w:rFonts w:asciiTheme="majorHAnsi" w:eastAsiaTheme="majorEastAsia" w:hAnsiTheme="majorHAnsi" w:cstheme="majorBidi"/>
        </w:rPr>
      </w:pPr>
      <w:r w:rsidRPr="002E71EB">
        <w:rPr>
          <w:rFonts w:asciiTheme="majorHAnsi" w:eastAsiaTheme="majorEastAsia" w:hAnsiTheme="majorHAnsi" w:cstheme="majorBidi"/>
        </w:rPr>
        <w:t>Select the relevant database to view its details and tables.</w:t>
      </w:r>
    </w:p>
    <w:p w14:paraId="50410EDC" w14:textId="77777777" w:rsidR="005D0C7F" w:rsidRPr="005D0C7F"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t>&lt;SCREENSHOT showing the selected Glue database and its table list&gt;</w:t>
      </w:r>
    </w:p>
    <w:p w14:paraId="6AE40056" w14:textId="77777777" w:rsidR="005D0C7F" w:rsidRPr="005D0C7F"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t>A Glue database is a grouping of table definitions in the Data Catalog. It does not itself store the table’s data files. Select a table to review its columns, data types, partitions if present, and location.</w:t>
      </w:r>
    </w:p>
    <w:p w14:paraId="47EDCB18" w14:textId="77777777" w:rsidR="005D0C7F" w:rsidRPr="005D0C7F"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t>&lt;SCREENSHOT showing a relevant table's schema and location in the Glue Data Catalog&gt;</w:t>
      </w:r>
    </w:p>
    <w:p w14:paraId="08952845" w14:textId="77777777" w:rsidR="005D0C7F" w:rsidRPr="005D0C7F"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t>Table name: &lt;CHECK AND INSERT A RELEVANT TABLE NAME&gt;</w:t>
      </w:r>
    </w:p>
    <w:p w14:paraId="5D369CA8" w14:textId="77777777" w:rsidR="005D0C7F" w:rsidRPr="005D0C7F"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t>Table location: &lt;CHECK AND INSERT THE TABLE LOCATION&gt;</w:t>
      </w:r>
    </w:p>
    <w:p w14:paraId="1324BEB6" w14:textId="77777777" w:rsidR="005D0C7F" w:rsidRPr="005D0C7F"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t>Compare the table location with the objects shown in S3. This identifies the data the table definition points to. If the table is available through the selected catalog in Athena, you can use Athena to inspect or query that data.</w:t>
      </w:r>
    </w:p>
    <w:p w14:paraId="03B51241" w14:textId="77777777" w:rsidR="005D0C7F" w:rsidRPr="005D0C7F" w:rsidRDefault="005D0C7F" w:rsidP="005D0C7F">
      <w:pPr>
        <w:rPr>
          <w:rFonts w:asciiTheme="majorHAnsi" w:eastAsiaTheme="majorEastAsia" w:hAnsiTheme="majorHAnsi" w:cstheme="majorBidi"/>
        </w:rPr>
      </w:pPr>
      <w:r w:rsidRPr="00D9196B">
        <w:rPr>
          <w:rFonts w:asciiTheme="majorHAnsi" w:eastAsiaTheme="majorEastAsia" w:hAnsiTheme="majorHAnsi" w:cstheme="majorBidi"/>
          <w:highlight w:val="yellow"/>
        </w:rPr>
        <w:t>The resources in this example work together as follows: EventBridge invokes the Step Functions state machine at its scheduled time. Step Functions passes execution values to the Glue job and waits for the job run to finish. The job script determines how those values are used to process data. S3 holds the objects at the locations used by the workflow, the Glue Data Catalog holds database and table definitions, and Athena can query a suitable cataloged table for inspection.</w:t>
      </w:r>
    </w:p>
    <w:p w14:paraId="5489FBB0" w14:textId="77777777" w:rsidR="005D0C7F" w:rsidRPr="005D0C7F"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t>&lt;SCREENSHOT showing the same AVMT4 example across the Step Functions execution input, Glue job run arguments, Glue table location, and S3 prefix&gt;</w:t>
      </w:r>
    </w:p>
    <w:p w14:paraId="1F7BDF59" w14:textId="2D14EAD4" w:rsidR="00430631" w:rsidRDefault="005D0C7F" w:rsidP="00043384">
      <w:r w:rsidRPr="00D9196B">
        <w:rPr>
          <w:rFonts w:asciiTheme="majorHAnsi" w:eastAsiaTheme="majorEastAsia" w:hAnsiTheme="majorHAnsi" w:cstheme="majorBidi"/>
          <w:highlight w:val="yellow"/>
        </w:rPr>
        <w:t>The bracketed checks are needed before this draft can contain PDP-specific bucket, database, table, workgroup, and job configuration values.</w:t>
      </w:r>
    </w:p>
    <w:p w14:paraId="6E34168C" w14:textId="77777777" w:rsidR="00430631" w:rsidRDefault="00430631" w:rsidP="00430631">
      <w:pPr>
        <w:rPr>
          <w:rFonts w:asciiTheme="majorHAnsi" w:eastAsiaTheme="majorEastAsia" w:hAnsiTheme="majorHAnsi" w:cstheme="majorBidi"/>
        </w:rPr>
      </w:pPr>
    </w:p>
    <w:p w14:paraId="5F51E20F" w14:textId="77777777" w:rsidR="00430631" w:rsidRDefault="00430631" w:rsidP="00430631">
      <w:pPr>
        <w:rPr>
          <w:rFonts w:asciiTheme="majorHAnsi" w:eastAsiaTheme="majorEastAsia" w:hAnsiTheme="majorHAnsi" w:cstheme="majorBidi"/>
        </w:rPr>
      </w:pPr>
      <w:r w:rsidRPr="7D55DE82">
        <w:rPr>
          <w:rFonts w:asciiTheme="majorHAnsi" w:eastAsiaTheme="majorEastAsia" w:hAnsiTheme="majorHAnsi" w:cstheme="majorBidi"/>
        </w:rPr>
        <w:br w:type="page"/>
      </w:r>
    </w:p>
    <w:p w14:paraId="7F6C779F" w14:textId="305AC8DC" w:rsidR="000F5955" w:rsidRDefault="7D55DE82" w:rsidP="7D55DE82">
      <w:pPr>
        <w:pStyle w:val="Heading1"/>
      </w:pPr>
      <w:r w:rsidRPr="7D55DE82">
        <w:lastRenderedPageBreak/>
        <w:t>Heading 3</w:t>
      </w:r>
    </w:p>
    <w:p w14:paraId="7D1EDE44" w14:textId="5407E664" w:rsidR="000F5955" w:rsidRDefault="7D55DE82" w:rsidP="7D55DE82">
      <w:pPr>
        <w:rPr>
          <w:rFonts w:asciiTheme="majorHAnsi" w:eastAsiaTheme="majorEastAsia" w:hAnsiTheme="majorHAnsi" w:cstheme="majorBidi"/>
        </w:rPr>
      </w:pPr>
      <w:r w:rsidRPr="7D55DE82">
        <w:rPr>
          <w:rFonts w:asciiTheme="majorHAnsi" w:eastAsiaTheme="majorEastAsia" w:hAnsiTheme="majorHAnsi" w:cstheme="majorBidi"/>
        </w:rPr>
        <w:t>&lt;text for Heading 3&gt;</w:t>
      </w:r>
    </w:p>
    <w:p w14:paraId="76D5383F" w14:textId="7F5DA32A" w:rsidR="000F5955" w:rsidRDefault="7D55DE82" w:rsidP="7D55DE82">
      <w:pPr>
        <w:pStyle w:val="Heading2"/>
      </w:pPr>
      <w:r w:rsidRPr="7D55DE82">
        <w:t>Heading 3.1</w:t>
      </w:r>
    </w:p>
    <w:p w14:paraId="60E6171B" w14:textId="7B237EAA" w:rsidR="000F5955" w:rsidRDefault="7D55DE82" w:rsidP="7D55DE82">
      <w:pPr>
        <w:rPr>
          <w:rFonts w:asciiTheme="majorHAnsi" w:eastAsiaTheme="majorEastAsia" w:hAnsiTheme="majorHAnsi" w:cstheme="majorBidi"/>
        </w:rPr>
      </w:pPr>
      <w:r w:rsidRPr="7D55DE82">
        <w:rPr>
          <w:rFonts w:asciiTheme="majorHAnsi" w:eastAsiaTheme="majorEastAsia" w:hAnsiTheme="majorHAnsi" w:cstheme="majorBidi"/>
        </w:rPr>
        <w:t>&lt;text for Heading 3.1&gt;</w:t>
      </w:r>
    </w:p>
    <w:p w14:paraId="5BD56904" w14:textId="4D97AB90" w:rsidR="000F5955" w:rsidRDefault="7D55DE82" w:rsidP="7D55DE82">
      <w:pPr>
        <w:pStyle w:val="Heading3"/>
      </w:pPr>
      <w:r w:rsidRPr="7D55DE82">
        <w:t>Heading 3.1.1</w:t>
      </w:r>
    </w:p>
    <w:p w14:paraId="62B7CE60" w14:textId="36C3C632" w:rsidR="000F5955" w:rsidRDefault="7D55DE82" w:rsidP="7D55DE82">
      <w:pPr>
        <w:rPr>
          <w:rFonts w:asciiTheme="majorHAnsi" w:eastAsiaTheme="majorEastAsia" w:hAnsiTheme="majorHAnsi" w:cstheme="majorBidi"/>
        </w:rPr>
      </w:pPr>
      <w:r w:rsidRPr="7D55DE82">
        <w:rPr>
          <w:rFonts w:asciiTheme="majorHAnsi" w:eastAsiaTheme="majorEastAsia" w:hAnsiTheme="majorHAnsi" w:cstheme="majorBidi"/>
        </w:rPr>
        <w:t>&lt;text for Heading 3.1.1.&gt;</w:t>
      </w:r>
    </w:p>
    <w:p w14:paraId="34A76037" w14:textId="28772ACD" w:rsidR="000F5955" w:rsidRDefault="7D55DE82" w:rsidP="7D55DE82">
      <w:pPr>
        <w:pStyle w:val="Heading3"/>
      </w:pPr>
      <w:r w:rsidRPr="7D55DE82">
        <w:t>Heading 3.1.2</w:t>
      </w:r>
    </w:p>
    <w:p w14:paraId="7C33DE1D" w14:textId="6050011C" w:rsidR="000F5955" w:rsidRDefault="7D55DE82" w:rsidP="7D55DE82">
      <w:pPr>
        <w:rPr>
          <w:rFonts w:asciiTheme="majorHAnsi" w:eastAsiaTheme="majorEastAsia" w:hAnsiTheme="majorHAnsi" w:cstheme="majorBidi"/>
        </w:rPr>
      </w:pPr>
      <w:r w:rsidRPr="7D55DE82">
        <w:rPr>
          <w:rFonts w:asciiTheme="majorHAnsi" w:eastAsiaTheme="majorEastAsia" w:hAnsiTheme="majorHAnsi" w:cstheme="majorBidi"/>
        </w:rPr>
        <w:t>&lt;text for Heading 3.1.3&gt;</w:t>
      </w:r>
    </w:p>
    <w:p w14:paraId="34C00C1B" w14:textId="69A6E36E" w:rsidR="000F5955" w:rsidRDefault="7D55DE82" w:rsidP="7D55DE82">
      <w:pPr>
        <w:pStyle w:val="Heading3"/>
      </w:pPr>
      <w:r w:rsidRPr="7D55DE82">
        <w:t>Heading 3.1.3</w:t>
      </w:r>
    </w:p>
    <w:p w14:paraId="5AE92B91" w14:textId="0D10115E" w:rsidR="000F5955" w:rsidRDefault="7D55DE82" w:rsidP="7D55DE82">
      <w:r w:rsidRPr="7D55DE82">
        <w:rPr>
          <w:rFonts w:asciiTheme="majorHAnsi" w:eastAsiaTheme="majorEastAsia" w:hAnsiTheme="majorHAnsi" w:cstheme="majorBidi"/>
        </w:rPr>
        <w:t>&lt;text for Heading 3.1.3&gt;</w:t>
      </w:r>
    </w:p>
    <w:p w14:paraId="52A82D33" w14:textId="5FD821FD" w:rsidR="000F5955" w:rsidRDefault="000F5955" w:rsidP="7D55DE82">
      <w:pPr>
        <w:rPr>
          <w:rFonts w:asciiTheme="majorHAnsi" w:eastAsiaTheme="majorEastAsia" w:hAnsiTheme="majorHAnsi" w:cstheme="majorBidi"/>
        </w:rPr>
      </w:pPr>
    </w:p>
    <w:p w14:paraId="481C45D6" w14:textId="300E2401" w:rsidR="000F5955" w:rsidRDefault="00AA63AD" w:rsidP="0BA42D02">
      <w:pPr>
        <w:rPr>
          <w:rFonts w:asciiTheme="majorHAnsi" w:eastAsiaTheme="majorEastAsia" w:hAnsiTheme="majorHAnsi" w:cstheme="majorBidi"/>
        </w:rPr>
      </w:pPr>
      <w:r w:rsidRPr="7D55DE82">
        <w:rPr>
          <w:rFonts w:asciiTheme="majorHAnsi" w:eastAsiaTheme="majorEastAsia" w:hAnsiTheme="majorHAnsi" w:cstheme="majorBidi"/>
        </w:rPr>
        <w:br w:type="page"/>
      </w:r>
    </w:p>
    <w:p w14:paraId="2F7F7676" w14:textId="305AC8DC" w:rsidR="1AC853DA" w:rsidRDefault="1AC853DA" w:rsidP="0BA42D02">
      <w:pPr>
        <w:pStyle w:val="Heading1"/>
      </w:pPr>
      <w:bookmarkStart w:id="12" w:name="_Toc1783190349"/>
      <w:r w:rsidRPr="0BA42D02">
        <w:lastRenderedPageBreak/>
        <w:t xml:space="preserve">Heading </w:t>
      </w:r>
      <w:r w:rsidR="629BB9DC" w:rsidRPr="0BA42D02">
        <w:t>3</w:t>
      </w:r>
      <w:bookmarkEnd w:id="12"/>
    </w:p>
    <w:p w14:paraId="202302C1" w14:textId="5407E664" w:rsidR="1AC853DA" w:rsidRDefault="1AC853DA" w:rsidP="0BA42D02">
      <w:pPr>
        <w:rPr>
          <w:rFonts w:asciiTheme="majorHAnsi" w:eastAsiaTheme="majorEastAsia" w:hAnsiTheme="majorHAnsi" w:cstheme="majorBidi"/>
        </w:rPr>
      </w:pPr>
      <w:r w:rsidRPr="0BA42D02">
        <w:rPr>
          <w:rFonts w:asciiTheme="majorHAnsi" w:eastAsiaTheme="majorEastAsia" w:hAnsiTheme="majorHAnsi" w:cstheme="majorBidi"/>
        </w:rPr>
        <w:t xml:space="preserve">&lt;text for Heading </w:t>
      </w:r>
      <w:r w:rsidR="546C5D6B" w:rsidRPr="0BA42D02">
        <w:rPr>
          <w:rFonts w:asciiTheme="majorHAnsi" w:eastAsiaTheme="majorEastAsia" w:hAnsiTheme="majorHAnsi" w:cstheme="majorBidi"/>
        </w:rPr>
        <w:t>3</w:t>
      </w:r>
      <w:r w:rsidRPr="0BA42D02">
        <w:rPr>
          <w:rFonts w:asciiTheme="majorHAnsi" w:eastAsiaTheme="majorEastAsia" w:hAnsiTheme="majorHAnsi" w:cstheme="majorBidi"/>
        </w:rPr>
        <w:t>&gt;</w:t>
      </w:r>
    </w:p>
    <w:p w14:paraId="5461C203" w14:textId="7F5DA32A" w:rsidR="1AC853DA" w:rsidRDefault="1AC853DA" w:rsidP="0BA42D02">
      <w:pPr>
        <w:pStyle w:val="Heading2"/>
      </w:pPr>
      <w:bookmarkStart w:id="13" w:name="_Toc346713357"/>
      <w:r w:rsidRPr="0BA42D02">
        <w:t xml:space="preserve">Heading </w:t>
      </w:r>
      <w:r w:rsidR="465FBC24" w:rsidRPr="0BA42D02">
        <w:t>3.1</w:t>
      </w:r>
      <w:bookmarkEnd w:id="13"/>
    </w:p>
    <w:p w14:paraId="0311671C" w14:textId="7B237EAA" w:rsidR="1AC853DA" w:rsidRDefault="1AC853DA" w:rsidP="0BA42D02">
      <w:pPr>
        <w:rPr>
          <w:rFonts w:asciiTheme="majorHAnsi" w:eastAsiaTheme="majorEastAsia" w:hAnsiTheme="majorHAnsi" w:cstheme="majorBidi"/>
        </w:rPr>
      </w:pPr>
      <w:r w:rsidRPr="0BA42D02">
        <w:rPr>
          <w:rFonts w:asciiTheme="majorHAnsi" w:eastAsiaTheme="majorEastAsia" w:hAnsiTheme="majorHAnsi" w:cstheme="majorBidi"/>
        </w:rPr>
        <w:t xml:space="preserve">&lt;text for Heading </w:t>
      </w:r>
      <w:r w:rsidR="08181548" w:rsidRPr="0BA42D02">
        <w:rPr>
          <w:rFonts w:asciiTheme="majorHAnsi" w:eastAsiaTheme="majorEastAsia" w:hAnsiTheme="majorHAnsi" w:cstheme="majorBidi"/>
        </w:rPr>
        <w:t>3.1</w:t>
      </w:r>
      <w:r w:rsidRPr="0BA42D02">
        <w:rPr>
          <w:rFonts w:asciiTheme="majorHAnsi" w:eastAsiaTheme="majorEastAsia" w:hAnsiTheme="majorHAnsi" w:cstheme="majorBidi"/>
        </w:rPr>
        <w:t>&gt;</w:t>
      </w:r>
    </w:p>
    <w:p w14:paraId="31A7140F" w14:textId="4D97AB90" w:rsidR="1AC853DA" w:rsidRDefault="1AC853DA" w:rsidP="0BA42D02">
      <w:pPr>
        <w:pStyle w:val="Heading3"/>
      </w:pPr>
      <w:bookmarkStart w:id="14" w:name="_Toc273432107"/>
      <w:r w:rsidRPr="0BA42D02">
        <w:t>Heading 3</w:t>
      </w:r>
      <w:r w:rsidR="4E2A789B" w:rsidRPr="0BA42D02">
        <w:t>.1.1</w:t>
      </w:r>
      <w:bookmarkEnd w:id="14"/>
    </w:p>
    <w:p w14:paraId="0CD6ABC3" w14:textId="36C3C632" w:rsidR="1AC853DA" w:rsidRDefault="1AC853DA" w:rsidP="0BA42D02">
      <w:pPr>
        <w:rPr>
          <w:rFonts w:asciiTheme="majorHAnsi" w:eastAsiaTheme="majorEastAsia" w:hAnsiTheme="majorHAnsi" w:cstheme="majorBidi"/>
        </w:rPr>
      </w:pPr>
      <w:r w:rsidRPr="0BA42D02">
        <w:rPr>
          <w:rFonts w:asciiTheme="majorHAnsi" w:eastAsiaTheme="majorEastAsia" w:hAnsiTheme="majorHAnsi" w:cstheme="majorBidi"/>
        </w:rPr>
        <w:t>&lt;text for Heading 3</w:t>
      </w:r>
      <w:r w:rsidR="0BF8C6E8" w:rsidRPr="0BA42D02">
        <w:rPr>
          <w:rFonts w:asciiTheme="majorHAnsi" w:eastAsiaTheme="majorEastAsia" w:hAnsiTheme="majorHAnsi" w:cstheme="majorBidi"/>
        </w:rPr>
        <w:t>.1</w:t>
      </w:r>
      <w:r w:rsidR="06424594" w:rsidRPr="0BA42D02">
        <w:rPr>
          <w:rFonts w:asciiTheme="majorHAnsi" w:eastAsiaTheme="majorEastAsia" w:hAnsiTheme="majorHAnsi" w:cstheme="majorBidi"/>
        </w:rPr>
        <w:t>.1</w:t>
      </w:r>
      <w:r w:rsidR="0BF8C6E8" w:rsidRPr="0BA42D02">
        <w:rPr>
          <w:rFonts w:asciiTheme="majorHAnsi" w:eastAsiaTheme="majorEastAsia" w:hAnsiTheme="majorHAnsi" w:cstheme="majorBidi"/>
        </w:rPr>
        <w:t>.</w:t>
      </w:r>
      <w:r w:rsidRPr="0BA42D02">
        <w:rPr>
          <w:rFonts w:asciiTheme="majorHAnsi" w:eastAsiaTheme="majorEastAsia" w:hAnsiTheme="majorHAnsi" w:cstheme="majorBidi"/>
        </w:rPr>
        <w:t>&gt;</w:t>
      </w:r>
    </w:p>
    <w:p w14:paraId="45B660D0" w14:textId="28772ACD" w:rsidR="082416F4" w:rsidRDefault="082416F4" w:rsidP="0BA42D02">
      <w:pPr>
        <w:pStyle w:val="Heading3"/>
      </w:pPr>
      <w:bookmarkStart w:id="15" w:name="_Toc1044230597"/>
      <w:r w:rsidRPr="0BA42D02">
        <w:t>Heading 3.1.2</w:t>
      </w:r>
      <w:bookmarkEnd w:id="15"/>
    </w:p>
    <w:p w14:paraId="17F12ED4" w14:textId="6050011C" w:rsidR="082416F4" w:rsidRDefault="082416F4" w:rsidP="0BA42D02">
      <w:pPr>
        <w:rPr>
          <w:rFonts w:asciiTheme="majorHAnsi" w:eastAsiaTheme="majorEastAsia" w:hAnsiTheme="majorHAnsi" w:cstheme="majorBidi"/>
        </w:rPr>
      </w:pPr>
      <w:r w:rsidRPr="0BA42D02">
        <w:rPr>
          <w:rFonts w:asciiTheme="majorHAnsi" w:eastAsiaTheme="majorEastAsia" w:hAnsiTheme="majorHAnsi" w:cstheme="majorBidi"/>
        </w:rPr>
        <w:t>&lt;text for Heading 3.1.3&gt;</w:t>
      </w:r>
    </w:p>
    <w:p w14:paraId="31025C9F" w14:textId="69A6E36E" w:rsidR="082416F4" w:rsidRDefault="082416F4" w:rsidP="0BA42D02">
      <w:pPr>
        <w:pStyle w:val="Heading3"/>
      </w:pPr>
      <w:bookmarkStart w:id="16" w:name="_Toc1124049895"/>
      <w:r w:rsidRPr="0BA42D02">
        <w:t>Heading 3.1.3</w:t>
      </w:r>
      <w:bookmarkEnd w:id="16"/>
    </w:p>
    <w:p w14:paraId="3D833825" w14:textId="5BDAEE08" w:rsidR="082416F4" w:rsidRDefault="082416F4" w:rsidP="0BA42D02">
      <w:pPr>
        <w:rPr>
          <w:rFonts w:asciiTheme="majorHAnsi" w:eastAsiaTheme="majorEastAsia" w:hAnsiTheme="majorHAnsi" w:cstheme="majorBidi"/>
        </w:rPr>
      </w:pPr>
      <w:r w:rsidRPr="0BA42D02">
        <w:rPr>
          <w:rFonts w:asciiTheme="majorHAnsi" w:eastAsiaTheme="majorEastAsia" w:hAnsiTheme="majorHAnsi" w:cstheme="majorBidi"/>
        </w:rPr>
        <w:t>&lt;text for Heading 3.1.3&gt;</w:t>
      </w:r>
    </w:p>
    <w:p w14:paraId="6B559FC7" w14:textId="7FD5638D" w:rsidR="0BA42D02" w:rsidRDefault="0BA42D02" w:rsidP="0BA42D02"/>
    <w:p w14:paraId="62F11F5B" w14:textId="15DFC0C9" w:rsidR="00AA63AD" w:rsidRDefault="00AA63AD" w:rsidP="0BA42D02">
      <w:pPr>
        <w:pStyle w:val="Heading1"/>
      </w:pPr>
      <w:bookmarkStart w:id="17" w:name="_Toc2043413745"/>
      <w:r w:rsidRPr="0BA42D02">
        <w:t xml:space="preserve">Heading </w:t>
      </w:r>
      <w:r w:rsidR="33AB0555" w:rsidRPr="0BA42D02">
        <w:t>4</w:t>
      </w:r>
      <w:bookmarkEnd w:id="17"/>
    </w:p>
    <w:p w14:paraId="574CC8D0" w14:textId="457A5239" w:rsidR="00AA63AD" w:rsidRDefault="00AA63AD" w:rsidP="0BA42D02">
      <w:pPr>
        <w:rPr>
          <w:rFonts w:asciiTheme="majorHAnsi" w:eastAsiaTheme="majorEastAsia" w:hAnsiTheme="majorHAnsi" w:cstheme="majorBidi"/>
        </w:rPr>
      </w:pPr>
      <w:r w:rsidRPr="0BA42D02">
        <w:rPr>
          <w:rFonts w:asciiTheme="majorHAnsi" w:eastAsiaTheme="majorEastAsia" w:hAnsiTheme="majorHAnsi" w:cstheme="majorBidi"/>
        </w:rPr>
        <w:t xml:space="preserve">&lt;text for Heading </w:t>
      </w:r>
      <w:r w:rsidR="446BAE9F" w:rsidRPr="0BA42D02">
        <w:rPr>
          <w:rFonts w:asciiTheme="majorHAnsi" w:eastAsiaTheme="majorEastAsia" w:hAnsiTheme="majorHAnsi" w:cstheme="majorBidi"/>
        </w:rPr>
        <w:t>4</w:t>
      </w:r>
      <w:r w:rsidRPr="0BA42D02">
        <w:rPr>
          <w:rFonts w:asciiTheme="majorHAnsi" w:eastAsiaTheme="majorEastAsia" w:hAnsiTheme="majorHAnsi" w:cstheme="majorBidi"/>
        </w:rPr>
        <w:t>&gt;</w:t>
      </w:r>
    </w:p>
    <w:p w14:paraId="37C0BCD6" w14:textId="3767838C" w:rsidR="00AA63AD" w:rsidRDefault="00AA63AD" w:rsidP="0BA42D02">
      <w:pPr>
        <w:pStyle w:val="Heading2"/>
      </w:pPr>
      <w:bookmarkStart w:id="18" w:name="_Toc2048845622"/>
      <w:r w:rsidRPr="0BA42D02">
        <w:t xml:space="preserve">Heading </w:t>
      </w:r>
      <w:r w:rsidR="44016673" w:rsidRPr="0BA42D02">
        <w:t>4.1</w:t>
      </w:r>
      <w:bookmarkEnd w:id="18"/>
    </w:p>
    <w:p w14:paraId="78193F72" w14:textId="79062CBE" w:rsidR="00AA63AD" w:rsidRDefault="00AA63AD" w:rsidP="0BA42D02">
      <w:pPr>
        <w:rPr>
          <w:rFonts w:asciiTheme="majorHAnsi" w:eastAsiaTheme="majorEastAsia" w:hAnsiTheme="majorHAnsi" w:cstheme="majorBidi"/>
        </w:rPr>
      </w:pPr>
      <w:r w:rsidRPr="0BA42D02">
        <w:rPr>
          <w:rFonts w:asciiTheme="majorHAnsi" w:eastAsiaTheme="majorEastAsia" w:hAnsiTheme="majorHAnsi" w:cstheme="majorBidi"/>
        </w:rPr>
        <w:t xml:space="preserve">&lt;text for Heading </w:t>
      </w:r>
      <w:r w:rsidR="43260CC5" w:rsidRPr="0BA42D02">
        <w:rPr>
          <w:rFonts w:asciiTheme="majorHAnsi" w:eastAsiaTheme="majorEastAsia" w:hAnsiTheme="majorHAnsi" w:cstheme="majorBidi"/>
        </w:rPr>
        <w:t>4.1</w:t>
      </w:r>
      <w:r w:rsidRPr="0BA42D02">
        <w:rPr>
          <w:rFonts w:asciiTheme="majorHAnsi" w:eastAsiaTheme="majorEastAsia" w:hAnsiTheme="majorHAnsi" w:cstheme="majorBidi"/>
        </w:rPr>
        <w:t>&gt;</w:t>
      </w:r>
    </w:p>
    <w:p w14:paraId="7BA3F338" w14:textId="181FF543" w:rsidR="00AA63AD" w:rsidRDefault="00AA63AD" w:rsidP="0BA42D02">
      <w:pPr>
        <w:pStyle w:val="Heading3"/>
      </w:pPr>
      <w:bookmarkStart w:id="19" w:name="_Toc1866279779"/>
      <w:r w:rsidRPr="0BA42D02">
        <w:t xml:space="preserve">Heading </w:t>
      </w:r>
      <w:r w:rsidR="68A70D8D" w:rsidRPr="0BA42D02">
        <w:t>4.1.1</w:t>
      </w:r>
      <w:bookmarkEnd w:id="19"/>
    </w:p>
    <w:p w14:paraId="5BB6A075" w14:textId="1469E5E0" w:rsidR="00AA63AD" w:rsidRDefault="00AA63AD" w:rsidP="0BA42D02">
      <w:pPr>
        <w:rPr>
          <w:rFonts w:asciiTheme="majorHAnsi" w:eastAsiaTheme="majorEastAsia" w:hAnsiTheme="majorHAnsi" w:cstheme="majorBidi"/>
        </w:rPr>
      </w:pPr>
      <w:r w:rsidRPr="0BA42D02">
        <w:rPr>
          <w:rFonts w:asciiTheme="majorHAnsi" w:eastAsiaTheme="majorEastAsia" w:hAnsiTheme="majorHAnsi" w:cstheme="majorBidi"/>
        </w:rPr>
        <w:t xml:space="preserve">&lt;text for Heading </w:t>
      </w:r>
      <w:r w:rsidR="72E319A4" w:rsidRPr="0BA42D02">
        <w:rPr>
          <w:rFonts w:asciiTheme="majorHAnsi" w:eastAsiaTheme="majorEastAsia" w:hAnsiTheme="majorHAnsi" w:cstheme="majorBidi"/>
        </w:rPr>
        <w:t>4.1.1</w:t>
      </w:r>
      <w:r w:rsidRPr="0BA42D02">
        <w:rPr>
          <w:rFonts w:asciiTheme="majorHAnsi" w:eastAsiaTheme="majorEastAsia" w:hAnsiTheme="majorHAnsi" w:cstheme="majorBidi"/>
        </w:rPr>
        <w:t>&gt;</w:t>
      </w:r>
    </w:p>
    <w:p w14:paraId="41D6F828" w14:textId="77777777" w:rsidR="00BD33F6" w:rsidRDefault="00BD33F6" w:rsidP="0BA42D02">
      <w:pPr>
        <w:rPr>
          <w:rFonts w:asciiTheme="majorHAnsi" w:eastAsiaTheme="majorEastAsia" w:hAnsiTheme="majorHAnsi" w:cstheme="majorBidi"/>
        </w:rPr>
      </w:pPr>
    </w:p>
    <w:p w14:paraId="0388DE11" w14:textId="77777777" w:rsidR="00882D04" w:rsidRDefault="00882D04" w:rsidP="0BA42D02">
      <w:pPr>
        <w:rPr>
          <w:rFonts w:asciiTheme="majorHAnsi" w:eastAsiaTheme="majorEastAsia" w:hAnsiTheme="majorHAnsi" w:cstheme="majorBidi"/>
        </w:rPr>
      </w:pPr>
      <w:r w:rsidRPr="0BA42D02">
        <w:rPr>
          <w:rFonts w:asciiTheme="majorHAnsi" w:eastAsiaTheme="majorEastAsia" w:hAnsiTheme="majorHAnsi" w:cstheme="majorBidi"/>
        </w:rPr>
        <w:br w:type="page"/>
      </w:r>
    </w:p>
    <w:p w14:paraId="34BBD1B9" w14:textId="42966844" w:rsidR="000F5955" w:rsidRDefault="000F5955" w:rsidP="0BA42D02">
      <w:pPr>
        <w:pStyle w:val="Heading1"/>
        <w:rPr>
          <w:lang w:val="fr-CA"/>
        </w:rPr>
      </w:pPr>
      <w:bookmarkStart w:id="20" w:name="_Toc1470277684"/>
      <w:r w:rsidRPr="0BA42D02">
        <w:rPr>
          <w:lang w:val="fr-CA"/>
        </w:rPr>
        <w:lastRenderedPageBreak/>
        <w:t>Appendix</w:t>
      </w:r>
      <w:r w:rsidR="005178AA" w:rsidRPr="0BA42D02">
        <w:rPr>
          <w:lang w:val="fr-CA"/>
        </w:rPr>
        <w:t xml:space="preserve"> A</w:t>
      </w:r>
      <w:bookmarkEnd w:id="20"/>
    </w:p>
    <w:p w14:paraId="24696BBE" w14:textId="5BCFF677" w:rsidR="000F5955" w:rsidRDefault="00CA25E0" w:rsidP="0BA42D02">
      <w:pPr>
        <w:pStyle w:val="Heading2"/>
        <w:rPr>
          <w:lang w:val="fr-CA"/>
        </w:rPr>
      </w:pPr>
      <w:bookmarkStart w:id="21" w:name="_Toc327511658"/>
      <w:r w:rsidRPr="0BA42D02">
        <w:t>Glossary</w:t>
      </w:r>
      <w:r w:rsidR="00FB163B" w:rsidRPr="0BA42D02">
        <w:rPr>
          <w:lang w:val="fr-CA"/>
        </w:rPr>
        <w:t xml:space="preserve"> of Terms</w:t>
      </w:r>
      <w:bookmarkEnd w:id="21"/>
    </w:p>
    <w:p w14:paraId="3A112E7B" w14:textId="3CBFD73D" w:rsidR="000B2B0C" w:rsidRDefault="00FB163B" w:rsidP="0BA42D02">
      <w:pPr>
        <w:rPr>
          <w:rFonts w:asciiTheme="majorHAnsi" w:eastAsiaTheme="majorEastAsia" w:hAnsiTheme="majorHAnsi" w:cstheme="majorBidi"/>
        </w:rPr>
      </w:pPr>
      <w:r w:rsidRPr="0BA42D02">
        <w:rPr>
          <w:rFonts w:asciiTheme="majorHAnsi" w:eastAsiaTheme="majorEastAsia" w:hAnsiTheme="majorHAnsi" w:cstheme="majorBidi"/>
        </w:rPr>
        <w:t xml:space="preserve">This glossary contains definitions of the </w:t>
      </w:r>
      <w:r w:rsidR="000B2B0C" w:rsidRPr="0BA42D02">
        <w:rPr>
          <w:rFonts w:asciiTheme="majorHAnsi" w:eastAsiaTheme="majorEastAsia" w:hAnsiTheme="majorHAnsi" w:cstheme="majorBidi"/>
        </w:rPr>
        <w:t xml:space="preserve">acronyms and abbreviations used </w:t>
      </w:r>
      <w:r w:rsidRPr="0BA42D02">
        <w:rPr>
          <w:rFonts w:asciiTheme="majorHAnsi" w:eastAsiaTheme="majorEastAsia" w:hAnsiTheme="majorHAnsi" w:cstheme="majorBidi"/>
        </w:rPr>
        <w:t>in</w:t>
      </w:r>
      <w:r w:rsidR="000B2B0C" w:rsidRPr="0BA42D02">
        <w:rPr>
          <w:rFonts w:asciiTheme="majorHAnsi" w:eastAsiaTheme="majorEastAsia" w:hAnsiTheme="majorHAnsi" w:cstheme="majorBidi"/>
        </w:rPr>
        <w:t xml:space="preserve"> this document.</w:t>
      </w:r>
    </w:p>
    <w:p w14:paraId="274FFD67" w14:textId="0CF510E0" w:rsidR="0016757F" w:rsidRDefault="0016757F" w:rsidP="0BA42D02">
      <w:pPr>
        <w:pStyle w:val="Caption"/>
        <w:keepNext/>
        <w:rPr>
          <w:rFonts w:asciiTheme="majorHAnsi" w:eastAsiaTheme="majorEastAsia" w:hAnsiTheme="majorHAnsi" w:cstheme="majorBidi"/>
        </w:rPr>
      </w:pPr>
      <w:r w:rsidRPr="0BA42D02">
        <w:rPr>
          <w:rFonts w:asciiTheme="majorHAnsi" w:eastAsiaTheme="majorEastAsia" w:hAnsiTheme="majorHAnsi" w:cstheme="majorBidi"/>
        </w:rPr>
        <w:t xml:space="preserve">Table </w:t>
      </w:r>
      <w:fldSimple w:instr=" SEQ Table \* ARABIC ">
        <w:r w:rsidR="004374C5" w:rsidRPr="0BA42D02">
          <w:rPr>
            <w:noProof/>
          </w:rPr>
          <w:t>2</w:t>
        </w:r>
      </w:fldSimple>
      <w:r w:rsidRPr="0BA42D02">
        <w:rPr>
          <w:rFonts w:asciiTheme="majorHAnsi" w:eastAsiaTheme="majorEastAsia" w:hAnsiTheme="majorHAnsi" w:cstheme="majorBidi"/>
        </w:rPr>
        <w:t>: Glossary</w:t>
      </w:r>
    </w:p>
    <w:tbl>
      <w:tblPr>
        <w:tblStyle w:val="TableGrid"/>
        <w:tblW w:w="0" w:type="auto"/>
        <w:tblLook w:val="04A0" w:firstRow="1" w:lastRow="0" w:firstColumn="1" w:lastColumn="0" w:noHBand="0" w:noVBand="1"/>
      </w:tblPr>
      <w:tblGrid>
        <w:gridCol w:w="2643"/>
        <w:gridCol w:w="6707"/>
      </w:tblGrid>
      <w:tr w:rsidR="0040616C" w14:paraId="165C8813" w14:textId="77777777" w:rsidTr="0BA42D02">
        <w:trPr>
          <w:tblHeader/>
        </w:trPr>
        <w:tc>
          <w:tcPr>
            <w:tcW w:w="2643" w:type="dxa"/>
            <w:shd w:val="clear" w:color="auto" w:fill="BFBFBF" w:themeFill="background1" w:themeFillShade="BF"/>
          </w:tcPr>
          <w:p w14:paraId="1023387D" w14:textId="77777777" w:rsidR="0040616C" w:rsidRPr="00C83AC4" w:rsidRDefault="0040616C" w:rsidP="0BA42D02">
            <w:pPr>
              <w:jc w:val="center"/>
              <w:rPr>
                <w:rFonts w:asciiTheme="majorHAnsi" w:eastAsiaTheme="majorEastAsia" w:hAnsiTheme="majorHAnsi" w:cstheme="majorBidi"/>
                <w:b/>
                <w:bCs/>
                <w:lang w:val="fr-CA"/>
              </w:rPr>
            </w:pPr>
            <w:r w:rsidRPr="0BA42D02">
              <w:rPr>
                <w:rFonts w:asciiTheme="majorHAnsi" w:eastAsiaTheme="majorEastAsia" w:hAnsiTheme="majorHAnsi" w:cstheme="majorBidi"/>
                <w:b/>
                <w:bCs/>
                <w:lang w:val="fr-CA"/>
              </w:rPr>
              <w:t>Acronym/Abbreviation</w:t>
            </w:r>
          </w:p>
        </w:tc>
        <w:tc>
          <w:tcPr>
            <w:tcW w:w="6707" w:type="dxa"/>
            <w:shd w:val="clear" w:color="auto" w:fill="BFBFBF" w:themeFill="background1" w:themeFillShade="BF"/>
          </w:tcPr>
          <w:p w14:paraId="323AD726" w14:textId="77777777" w:rsidR="0040616C" w:rsidRPr="00C83AC4" w:rsidRDefault="0040616C" w:rsidP="0BA42D02">
            <w:pPr>
              <w:rPr>
                <w:rFonts w:asciiTheme="majorHAnsi" w:eastAsiaTheme="majorEastAsia" w:hAnsiTheme="majorHAnsi" w:cstheme="majorBidi"/>
                <w:b/>
                <w:bCs/>
                <w:lang w:val="fr-CA"/>
              </w:rPr>
            </w:pPr>
            <w:r w:rsidRPr="0BA42D02">
              <w:rPr>
                <w:rFonts w:asciiTheme="majorHAnsi" w:eastAsiaTheme="majorEastAsia" w:hAnsiTheme="majorHAnsi" w:cstheme="majorBidi"/>
                <w:b/>
                <w:bCs/>
                <w:lang w:val="fr-CA"/>
              </w:rPr>
              <w:t>Description</w:t>
            </w:r>
          </w:p>
        </w:tc>
      </w:tr>
      <w:tr w:rsidR="0040616C" w14:paraId="7C8C922A" w14:textId="77777777" w:rsidTr="0BA42D02">
        <w:tc>
          <w:tcPr>
            <w:tcW w:w="2643" w:type="dxa"/>
          </w:tcPr>
          <w:p w14:paraId="76DD0E60" w14:textId="77777777" w:rsidR="0040616C" w:rsidRPr="00C83AC4" w:rsidRDefault="0040616C" w:rsidP="0BA42D02">
            <w:pPr>
              <w:jc w:val="center"/>
              <w:rPr>
                <w:rFonts w:asciiTheme="majorHAnsi" w:eastAsiaTheme="majorEastAsia" w:hAnsiTheme="majorHAnsi" w:cstheme="majorBidi"/>
                <w:lang w:val="fr-CA"/>
              </w:rPr>
            </w:pPr>
            <w:r w:rsidRPr="0BA42D02">
              <w:rPr>
                <w:rFonts w:asciiTheme="majorHAnsi" w:eastAsiaTheme="majorEastAsia" w:hAnsiTheme="majorHAnsi" w:cstheme="majorBidi"/>
                <w:lang w:val="fr-CA"/>
              </w:rPr>
              <w:t>ADW</w:t>
            </w:r>
          </w:p>
        </w:tc>
        <w:tc>
          <w:tcPr>
            <w:tcW w:w="6707" w:type="dxa"/>
          </w:tcPr>
          <w:p w14:paraId="197D7209" w14:textId="77777777" w:rsidR="0040616C" w:rsidRDefault="0040616C"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Agency Data Warehouse</w:t>
            </w:r>
          </w:p>
        </w:tc>
      </w:tr>
      <w:tr w:rsidR="0040616C" w:rsidRPr="00C83AC4" w14:paraId="0C386F8C" w14:textId="77777777" w:rsidTr="0BA42D02">
        <w:tc>
          <w:tcPr>
            <w:tcW w:w="2643" w:type="dxa"/>
          </w:tcPr>
          <w:p w14:paraId="37D05FBA" w14:textId="77777777" w:rsidR="0040616C" w:rsidRPr="00C83AC4" w:rsidRDefault="0040616C" w:rsidP="0BA42D02">
            <w:pPr>
              <w:jc w:val="center"/>
              <w:rPr>
                <w:rFonts w:asciiTheme="majorHAnsi" w:eastAsiaTheme="majorEastAsia" w:hAnsiTheme="majorHAnsi" w:cstheme="majorBidi"/>
              </w:rPr>
            </w:pPr>
            <w:r w:rsidRPr="0BA42D02">
              <w:rPr>
                <w:rFonts w:asciiTheme="majorHAnsi" w:eastAsiaTheme="majorEastAsia" w:hAnsiTheme="majorHAnsi" w:cstheme="majorBidi"/>
              </w:rPr>
              <w:t>AWS</w:t>
            </w:r>
          </w:p>
        </w:tc>
        <w:tc>
          <w:tcPr>
            <w:tcW w:w="6707" w:type="dxa"/>
          </w:tcPr>
          <w:p w14:paraId="4FF52FD2" w14:textId="77777777" w:rsidR="0040616C" w:rsidRPr="00A6221E" w:rsidRDefault="0040616C" w:rsidP="0BA42D02">
            <w:pPr>
              <w:rPr>
                <w:rFonts w:asciiTheme="majorHAnsi" w:eastAsiaTheme="majorEastAsia" w:hAnsiTheme="majorHAnsi" w:cstheme="majorBidi"/>
              </w:rPr>
            </w:pPr>
            <w:r w:rsidRPr="0BA42D02">
              <w:rPr>
                <w:rFonts w:asciiTheme="majorHAnsi" w:eastAsiaTheme="majorEastAsia" w:hAnsiTheme="majorHAnsi" w:cstheme="majorBidi"/>
              </w:rPr>
              <w:t>Amazon Web Services</w:t>
            </w:r>
          </w:p>
        </w:tc>
      </w:tr>
      <w:tr w:rsidR="0040616C" w14:paraId="52EB896E" w14:textId="77777777" w:rsidTr="0BA42D02">
        <w:tc>
          <w:tcPr>
            <w:tcW w:w="2643" w:type="dxa"/>
          </w:tcPr>
          <w:p w14:paraId="6C1C02AE" w14:textId="77777777" w:rsidR="0040616C" w:rsidRPr="00C83AC4" w:rsidRDefault="0040616C" w:rsidP="0BA42D02">
            <w:pPr>
              <w:jc w:val="center"/>
              <w:rPr>
                <w:rFonts w:asciiTheme="majorHAnsi" w:eastAsiaTheme="majorEastAsia" w:hAnsiTheme="majorHAnsi" w:cstheme="majorBidi"/>
              </w:rPr>
            </w:pPr>
            <w:r w:rsidRPr="0BA42D02">
              <w:rPr>
                <w:rFonts w:asciiTheme="majorHAnsi" w:eastAsiaTheme="majorEastAsia" w:hAnsiTheme="majorHAnsi" w:cstheme="majorBidi"/>
              </w:rPr>
              <w:t>BI</w:t>
            </w:r>
          </w:p>
        </w:tc>
        <w:tc>
          <w:tcPr>
            <w:tcW w:w="6707" w:type="dxa"/>
          </w:tcPr>
          <w:p w14:paraId="099FCF97" w14:textId="77777777" w:rsidR="0040616C" w:rsidRPr="00A6221E" w:rsidRDefault="0040616C" w:rsidP="0BA42D02">
            <w:pPr>
              <w:rPr>
                <w:rFonts w:asciiTheme="majorHAnsi" w:eastAsiaTheme="majorEastAsia" w:hAnsiTheme="majorHAnsi" w:cstheme="majorBidi"/>
              </w:rPr>
            </w:pPr>
            <w:r w:rsidRPr="0BA42D02">
              <w:rPr>
                <w:rFonts w:asciiTheme="majorHAnsi" w:eastAsiaTheme="majorEastAsia" w:hAnsiTheme="majorHAnsi" w:cstheme="majorBidi"/>
              </w:rPr>
              <w:t>Business Intelligence</w:t>
            </w:r>
          </w:p>
        </w:tc>
      </w:tr>
      <w:tr w:rsidR="0040616C" w14:paraId="59E90DF0" w14:textId="77777777" w:rsidTr="0BA42D02">
        <w:tc>
          <w:tcPr>
            <w:tcW w:w="2643" w:type="dxa"/>
          </w:tcPr>
          <w:p w14:paraId="310415EE" w14:textId="77777777" w:rsidR="0040616C" w:rsidRPr="00C83AC4" w:rsidRDefault="0040616C" w:rsidP="0BA42D02">
            <w:pPr>
              <w:jc w:val="center"/>
              <w:rPr>
                <w:rFonts w:asciiTheme="majorHAnsi" w:eastAsiaTheme="majorEastAsia" w:hAnsiTheme="majorHAnsi" w:cstheme="majorBidi"/>
              </w:rPr>
            </w:pPr>
            <w:r w:rsidRPr="0BA42D02">
              <w:rPr>
                <w:rFonts w:asciiTheme="majorHAnsi" w:eastAsiaTheme="majorEastAsia" w:hAnsiTheme="majorHAnsi" w:cstheme="majorBidi"/>
              </w:rPr>
              <w:t>BPM</w:t>
            </w:r>
          </w:p>
        </w:tc>
        <w:tc>
          <w:tcPr>
            <w:tcW w:w="6707" w:type="dxa"/>
          </w:tcPr>
          <w:p w14:paraId="04CA248E" w14:textId="77777777" w:rsidR="0040616C" w:rsidRPr="00A6221E" w:rsidRDefault="0040616C" w:rsidP="0BA42D02">
            <w:pPr>
              <w:rPr>
                <w:rFonts w:asciiTheme="majorHAnsi" w:eastAsiaTheme="majorEastAsia" w:hAnsiTheme="majorHAnsi" w:cstheme="majorBidi"/>
              </w:rPr>
            </w:pPr>
            <w:r w:rsidRPr="0BA42D02">
              <w:rPr>
                <w:rFonts w:asciiTheme="majorHAnsi" w:eastAsiaTheme="majorEastAsia" w:hAnsiTheme="majorHAnsi" w:cstheme="majorBidi"/>
              </w:rPr>
              <w:t>Business Performance Measurement</w:t>
            </w:r>
          </w:p>
        </w:tc>
      </w:tr>
      <w:tr w:rsidR="0040616C" w14:paraId="243653E0" w14:textId="77777777" w:rsidTr="0BA42D02">
        <w:tc>
          <w:tcPr>
            <w:tcW w:w="2643" w:type="dxa"/>
          </w:tcPr>
          <w:p w14:paraId="5CC88C6C" w14:textId="77777777" w:rsidR="0040616C" w:rsidRPr="00C83AC4" w:rsidRDefault="0040616C" w:rsidP="0BA42D02">
            <w:pPr>
              <w:jc w:val="center"/>
              <w:rPr>
                <w:rFonts w:asciiTheme="majorHAnsi" w:eastAsiaTheme="majorEastAsia" w:hAnsiTheme="majorHAnsi" w:cstheme="majorBidi"/>
              </w:rPr>
            </w:pPr>
            <w:r w:rsidRPr="0BA42D02">
              <w:rPr>
                <w:rFonts w:asciiTheme="majorHAnsi" w:eastAsiaTheme="majorEastAsia" w:hAnsiTheme="majorHAnsi" w:cstheme="majorBidi"/>
              </w:rPr>
              <w:t>CRA</w:t>
            </w:r>
          </w:p>
        </w:tc>
        <w:tc>
          <w:tcPr>
            <w:tcW w:w="6707" w:type="dxa"/>
          </w:tcPr>
          <w:p w14:paraId="14BFFC14" w14:textId="77777777" w:rsidR="0040616C" w:rsidRPr="00A6221E" w:rsidRDefault="0040616C" w:rsidP="0BA42D02">
            <w:pPr>
              <w:rPr>
                <w:rFonts w:asciiTheme="majorHAnsi" w:eastAsiaTheme="majorEastAsia" w:hAnsiTheme="majorHAnsi" w:cstheme="majorBidi"/>
              </w:rPr>
            </w:pPr>
            <w:r w:rsidRPr="0BA42D02">
              <w:rPr>
                <w:rFonts w:asciiTheme="majorHAnsi" w:eastAsiaTheme="majorEastAsia" w:hAnsiTheme="majorHAnsi" w:cstheme="majorBidi"/>
              </w:rPr>
              <w:t>Canada Revenue Agency</w:t>
            </w:r>
          </w:p>
        </w:tc>
      </w:tr>
      <w:tr w:rsidR="0040616C" w:rsidRPr="00C83AC4" w14:paraId="2CEB3E7E" w14:textId="77777777" w:rsidTr="0BA42D02">
        <w:tc>
          <w:tcPr>
            <w:tcW w:w="2643" w:type="dxa"/>
          </w:tcPr>
          <w:p w14:paraId="533C6C39" w14:textId="77777777" w:rsidR="0040616C" w:rsidRPr="00C12115" w:rsidRDefault="0040616C" w:rsidP="0BA42D02">
            <w:pPr>
              <w:jc w:val="center"/>
              <w:rPr>
                <w:rFonts w:asciiTheme="majorHAnsi" w:eastAsiaTheme="majorEastAsia" w:hAnsiTheme="majorHAnsi" w:cstheme="majorBidi"/>
              </w:rPr>
            </w:pPr>
            <w:r w:rsidRPr="0BA42D02">
              <w:rPr>
                <w:rFonts w:asciiTheme="majorHAnsi" w:eastAsiaTheme="majorEastAsia" w:hAnsiTheme="majorHAnsi" w:cstheme="majorBidi"/>
              </w:rPr>
              <w:t>eBCI</w:t>
            </w:r>
          </w:p>
        </w:tc>
        <w:tc>
          <w:tcPr>
            <w:tcW w:w="6707" w:type="dxa"/>
          </w:tcPr>
          <w:p w14:paraId="5010BB38" w14:textId="77777777" w:rsidR="0040616C" w:rsidRPr="00C12115" w:rsidRDefault="0040616C" w:rsidP="0BA42D02">
            <w:pPr>
              <w:rPr>
                <w:rFonts w:asciiTheme="majorHAnsi" w:eastAsiaTheme="majorEastAsia" w:hAnsiTheme="majorHAnsi" w:cstheme="majorBidi"/>
              </w:rPr>
            </w:pPr>
            <w:r w:rsidRPr="0BA42D02">
              <w:rPr>
                <w:rFonts w:asciiTheme="majorHAnsi" w:eastAsiaTheme="majorEastAsia" w:hAnsiTheme="majorHAnsi" w:cstheme="majorBidi"/>
              </w:rPr>
              <w:t>e-Business Computing Infrastructure</w:t>
            </w:r>
          </w:p>
        </w:tc>
      </w:tr>
      <w:tr w:rsidR="0040616C" w:rsidRPr="00C83AC4" w14:paraId="5DAB345B" w14:textId="77777777" w:rsidTr="0BA42D02">
        <w:tc>
          <w:tcPr>
            <w:tcW w:w="2643" w:type="dxa"/>
          </w:tcPr>
          <w:p w14:paraId="57C937DF" w14:textId="77777777" w:rsidR="0040616C" w:rsidRPr="00C83AC4" w:rsidRDefault="0040616C" w:rsidP="0BA42D02">
            <w:pPr>
              <w:jc w:val="center"/>
              <w:rPr>
                <w:rFonts w:asciiTheme="majorHAnsi" w:eastAsiaTheme="majorEastAsia" w:hAnsiTheme="majorHAnsi" w:cstheme="majorBidi"/>
              </w:rPr>
            </w:pPr>
            <w:r w:rsidRPr="0BA42D02">
              <w:rPr>
                <w:rFonts w:asciiTheme="majorHAnsi" w:eastAsiaTheme="majorEastAsia" w:hAnsiTheme="majorHAnsi" w:cstheme="majorBidi"/>
              </w:rPr>
              <w:t>ETL</w:t>
            </w:r>
          </w:p>
        </w:tc>
        <w:tc>
          <w:tcPr>
            <w:tcW w:w="6707" w:type="dxa"/>
          </w:tcPr>
          <w:p w14:paraId="5D714685" w14:textId="77777777" w:rsidR="0040616C" w:rsidRPr="00A6221E" w:rsidRDefault="0040616C" w:rsidP="0BA42D02">
            <w:pPr>
              <w:keepNext/>
              <w:rPr>
                <w:rFonts w:asciiTheme="majorHAnsi" w:eastAsiaTheme="majorEastAsia" w:hAnsiTheme="majorHAnsi" w:cstheme="majorBidi"/>
              </w:rPr>
            </w:pPr>
            <w:r w:rsidRPr="0BA42D02">
              <w:rPr>
                <w:rFonts w:asciiTheme="majorHAnsi" w:eastAsiaTheme="majorEastAsia" w:hAnsiTheme="majorHAnsi" w:cstheme="majorBidi"/>
              </w:rPr>
              <w:t xml:space="preserve">Extract Transform and Load </w:t>
            </w:r>
          </w:p>
        </w:tc>
      </w:tr>
      <w:tr w:rsidR="0040616C" w14:paraId="20A50584" w14:textId="77777777" w:rsidTr="0BA42D02">
        <w:tc>
          <w:tcPr>
            <w:tcW w:w="2643" w:type="dxa"/>
          </w:tcPr>
          <w:p w14:paraId="0C04714F" w14:textId="77777777" w:rsidR="0040616C" w:rsidRPr="00C83AC4" w:rsidRDefault="0040616C" w:rsidP="0BA42D02">
            <w:pPr>
              <w:jc w:val="center"/>
              <w:rPr>
                <w:rFonts w:asciiTheme="majorHAnsi" w:eastAsiaTheme="majorEastAsia" w:hAnsiTheme="majorHAnsi" w:cstheme="majorBidi"/>
              </w:rPr>
            </w:pPr>
            <w:r w:rsidRPr="0BA42D02">
              <w:rPr>
                <w:rFonts w:asciiTheme="majorHAnsi" w:eastAsiaTheme="majorEastAsia" w:hAnsiTheme="majorHAnsi" w:cstheme="majorBidi"/>
              </w:rPr>
              <w:t>ITB</w:t>
            </w:r>
          </w:p>
        </w:tc>
        <w:tc>
          <w:tcPr>
            <w:tcW w:w="6707" w:type="dxa"/>
          </w:tcPr>
          <w:p w14:paraId="217BACE8" w14:textId="77777777" w:rsidR="0040616C" w:rsidRPr="00A6221E" w:rsidRDefault="0040616C" w:rsidP="0BA42D02">
            <w:pPr>
              <w:rPr>
                <w:rFonts w:asciiTheme="majorHAnsi" w:eastAsiaTheme="majorEastAsia" w:hAnsiTheme="majorHAnsi" w:cstheme="majorBidi"/>
              </w:rPr>
            </w:pPr>
            <w:r w:rsidRPr="0BA42D02">
              <w:rPr>
                <w:rFonts w:asciiTheme="majorHAnsi" w:eastAsiaTheme="majorEastAsia" w:hAnsiTheme="majorHAnsi" w:cstheme="majorBidi"/>
              </w:rPr>
              <w:t>Information Technology Branch</w:t>
            </w:r>
          </w:p>
        </w:tc>
      </w:tr>
      <w:tr w:rsidR="0040616C" w14:paraId="6661CE98" w14:textId="77777777" w:rsidTr="0BA42D02">
        <w:tc>
          <w:tcPr>
            <w:tcW w:w="2643" w:type="dxa"/>
          </w:tcPr>
          <w:p w14:paraId="75D16C7F" w14:textId="77777777" w:rsidR="0040616C" w:rsidRPr="00C83AC4" w:rsidRDefault="0040616C" w:rsidP="0BA42D02">
            <w:pPr>
              <w:jc w:val="center"/>
              <w:rPr>
                <w:rFonts w:asciiTheme="majorHAnsi" w:eastAsiaTheme="majorEastAsia" w:hAnsiTheme="majorHAnsi" w:cstheme="majorBidi"/>
              </w:rPr>
            </w:pPr>
            <w:r w:rsidRPr="0BA42D02">
              <w:rPr>
                <w:rFonts w:asciiTheme="majorHAnsi" w:eastAsiaTheme="majorEastAsia" w:hAnsiTheme="majorHAnsi" w:cstheme="majorBidi"/>
              </w:rPr>
              <w:t>OM&amp;R</w:t>
            </w:r>
          </w:p>
        </w:tc>
        <w:tc>
          <w:tcPr>
            <w:tcW w:w="6707" w:type="dxa"/>
          </w:tcPr>
          <w:p w14:paraId="7E3C3247" w14:textId="77777777" w:rsidR="0040616C" w:rsidRPr="00A6221E" w:rsidRDefault="0040616C" w:rsidP="0BA42D02">
            <w:pPr>
              <w:rPr>
                <w:rFonts w:asciiTheme="majorHAnsi" w:eastAsiaTheme="majorEastAsia" w:hAnsiTheme="majorHAnsi" w:cstheme="majorBidi"/>
              </w:rPr>
            </w:pPr>
            <w:r w:rsidRPr="0BA42D02">
              <w:rPr>
                <w:rFonts w:asciiTheme="majorHAnsi" w:eastAsiaTheme="majorEastAsia" w:hAnsiTheme="majorHAnsi" w:cstheme="majorBidi"/>
              </w:rPr>
              <w:t>Operational Monitoring and Reporting</w:t>
            </w:r>
          </w:p>
        </w:tc>
      </w:tr>
      <w:tr w:rsidR="0040616C" w:rsidRPr="00C83AC4" w14:paraId="04DB6519" w14:textId="77777777" w:rsidTr="0BA42D02">
        <w:tc>
          <w:tcPr>
            <w:tcW w:w="2643" w:type="dxa"/>
          </w:tcPr>
          <w:p w14:paraId="513F8059" w14:textId="77777777" w:rsidR="0040616C" w:rsidRPr="00C83AC4" w:rsidRDefault="0040616C" w:rsidP="0BA42D02">
            <w:pPr>
              <w:jc w:val="center"/>
              <w:rPr>
                <w:rFonts w:asciiTheme="majorHAnsi" w:eastAsiaTheme="majorEastAsia" w:hAnsiTheme="majorHAnsi" w:cstheme="majorBidi"/>
              </w:rPr>
            </w:pPr>
            <w:r w:rsidRPr="0BA42D02">
              <w:rPr>
                <w:rFonts w:asciiTheme="majorHAnsi" w:eastAsiaTheme="majorEastAsia" w:hAnsiTheme="majorHAnsi" w:cstheme="majorBidi"/>
              </w:rPr>
              <w:t>PDP</w:t>
            </w:r>
          </w:p>
        </w:tc>
        <w:tc>
          <w:tcPr>
            <w:tcW w:w="6707" w:type="dxa"/>
          </w:tcPr>
          <w:p w14:paraId="0C2BBC17" w14:textId="77777777" w:rsidR="0040616C" w:rsidRPr="00A6221E" w:rsidRDefault="0040616C" w:rsidP="0BA42D02">
            <w:pPr>
              <w:rPr>
                <w:rFonts w:asciiTheme="majorHAnsi" w:eastAsiaTheme="majorEastAsia" w:hAnsiTheme="majorHAnsi" w:cstheme="majorBidi"/>
              </w:rPr>
            </w:pPr>
            <w:r w:rsidRPr="0BA42D02">
              <w:rPr>
                <w:rFonts w:asciiTheme="majorHAnsi" w:eastAsiaTheme="majorEastAsia" w:hAnsiTheme="majorHAnsi" w:cstheme="majorBidi"/>
              </w:rPr>
              <w:t>Program Data Provider</w:t>
            </w:r>
          </w:p>
        </w:tc>
      </w:tr>
      <w:tr w:rsidR="0040616C" w:rsidRPr="00C83AC4" w14:paraId="7D469A5D" w14:textId="77777777" w:rsidTr="0BA42D02">
        <w:tc>
          <w:tcPr>
            <w:tcW w:w="2643" w:type="dxa"/>
          </w:tcPr>
          <w:p w14:paraId="6FC22009" w14:textId="77777777" w:rsidR="0040616C" w:rsidRDefault="0040616C" w:rsidP="0BA42D02">
            <w:pPr>
              <w:jc w:val="center"/>
              <w:rPr>
                <w:rFonts w:asciiTheme="majorHAnsi" w:eastAsiaTheme="majorEastAsia" w:hAnsiTheme="majorHAnsi" w:cstheme="majorBidi"/>
              </w:rPr>
            </w:pPr>
            <w:r w:rsidRPr="0BA42D02">
              <w:rPr>
                <w:rFonts w:asciiTheme="majorHAnsi" w:eastAsiaTheme="majorEastAsia" w:hAnsiTheme="majorHAnsi" w:cstheme="majorBidi"/>
              </w:rPr>
              <w:t>PSABA</w:t>
            </w:r>
          </w:p>
        </w:tc>
        <w:tc>
          <w:tcPr>
            <w:tcW w:w="6707" w:type="dxa"/>
          </w:tcPr>
          <w:p w14:paraId="0553DCB4" w14:textId="77777777" w:rsidR="0040616C" w:rsidRDefault="0040616C" w:rsidP="0BA42D02">
            <w:pPr>
              <w:rPr>
                <w:rFonts w:asciiTheme="majorHAnsi" w:eastAsiaTheme="majorEastAsia" w:hAnsiTheme="majorHAnsi" w:cstheme="majorBidi"/>
              </w:rPr>
            </w:pPr>
            <w:r w:rsidRPr="0BA42D02">
              <w:rPr>
                <w:rFonts w:asciiTheme="majorHAnsi" w:eastAsiaTheme="majorEastAsia" w:hAnsiTheme="majorHAnsi" w:cstheme="majorBidi"/>
              </w:rPr>
              <w:t>Persistent Staging Area - Business Analytical</w:t>
            </w:r>
          </w:p>
        </w:tc>
      </w:tr>
      <w:tr w:rsidR="0040616C" w:rsidRPr="00C83AC4" w14:paraId="18F1ABBC" w14:textId="77777777" w:rsidTr="0BA42D02">
        <w:tc>
          <w:tcPr>
            <w:tcW w:w="2643" w:type="dxa"/>
          </w:tcPr>
          <w:p w14:paraId="189CCBBD" w14:textId="77777777" w:rsidR="0040616C" w:rsidRDefault="0040616C" w:rsidP="0BA42D02">
            <w:pPr>
              <w:jc w:val="center"/>
              <w:rPr>
                <w:rFonts w:asciiTheme="majorHAnsi" w:eastAsiaTheme="majorEastAsia" w:hAnsiTheme="majorHAnsi" w:cstheme="majorBidi"/>
              </w:rPr>
            </w:pPr>
            <w:r w:rsidRPr="0BA42D02">
              <w:rPr>
                <w:rFonts w:asciiTheme="majorHAnsi" w:eastAsiaTheme="majorEastAsia" w:hAnsiTheme="majorHAnsi" w:cstheme="majorBidi"/>
              </w:rPr>
              <w:t>PSABO</w:t>
            </w:r>
          </w:p>
        </w:tc>
        <w:tc>
          <w:tcPr>
            <w:tcW w:w="6707" w:type="dxa"/>
          </w:tcPr>
          <w:p w14:paraId="5240BF24" w14:textId="77777777" w:rsidR="0040616C" w:rsidRDefault="0040616C" w:rsidP="0BA42D02">
            <w:pPr>
              <w:rPr>
                <w:rFonts w:asciiTheme="majorHAnsi" w:eastAsiaTheme="majorEastAsia" w:hAnsiTheme="majorHAnsi" w:cstheme="majorBidi"/>
              </w:rPr>
            </w:pPr>
            <w:r w:rsidRPr="0BA42D02">
              <w:rPr>
                <w:rFonts w:asciiTheme="majorHAnsi" w:eastAsiaTheme="majorEastAsia" w:hAnsiTheme="majorHAnsi" w:cstheme="majorBidi"/>
              </w:rPr>
              <w:t xml:space="preserve">Persistent Staging Area - Business Operations </w:t>
            </w:r>
          </w:p>
        </w:tc>
      </w:tr>
    </w:tbl>
    <w:p w14:paraId="567CD743" w14:textId="77777777" w:rsidR="00891264" w:rsidRDefault="00891264" w:rsidP="0BA42D02">
      <w:pPr>
        <w:rPr>
          <w:rFonts w:asciiTheme="majorHAnsi" w:eastAsiaTheme="majorEastAsia" w:hAnsiTheme="majorHAnsi" w:cstheme="majorBidi"/>
        </w:rPr>
      </w:pPr>
    </w:p>
    <w:p w14:paraId="4F46E0FB" w14:textId="2AFD679E" w:rsidR="005178AA" w:rsidRDefault="005178AA" w:rsidP="0BA42D02">
      <w:pPr>
        <w:rPr>
          <w:rFonts w:asciiTheme="majorHAnsi" w:eastAsiaTheme="majorEastAsia" w:hAnsiTheme="majorHAnsi" w:cstheme="majorBidi"/>
        </w:rPr>
      </w:pPr>
      <w:r w:rsidRPr="0BA42D02">
        <w:rPr>
          <w:rFonts w:asciiTheme="majorHAnsi" w:eastAsiaTheme="majorEastAsia" w:hAnsiTheme="majorHAnsi" w:cstheme="majorBidi"/>
        </w:rPr>
        <w:br w:type="page"/>
      </w:r>
    </w:p>
    <w:p w14:paraId="1295E15D" w14:textId="66CA166B" w:rsidR="005178AA" w:rsidRDefault="005178AA" w:rsidP="0BA42D02">
      <w:pPr>
        <w:pStyle w:val="Heading1"/>
        <w:rPr>
          <w:lang w:val="fr-CA"/>
        </w:rPr>
      </w:pPr>
      <w:bookmarkStart w:id="22" w:name="_Toc1781384936"/>
      <w:r w:rsidRPr="0BA42D02">
        <w:rPr>
          <w:lang w:val="fr-CA"/>
        </w:rPr>
        <w:lastRenderedPageBreak/>
        <w:t>Appendix B</w:t>
      </w:r>
      <w:bookmarkEnd w:id="22"/>
    </w:p>
    <w:p w14:paraId="4EA25543" w14:textId="318F39A8" w:rsidR="00270356" w:rsidRDefault="00270356" w:rsidP="0BA42D02">
      <w:pPr>
        <w:rPr>
          <w:rFonts w:asciiTheme="majorHAnsi" w:eastAsiaTheme="majorEastAsia" w:hAnsiTheme="majorHAnsi" w:cstheme="majorBidi"/>
        </w:rPr>
      </w:pPr>
      <w:r w:rsidRPr="0BA42D02">
        <w:rPr>
          <w:rFonts w:asciiTheme="majorHAnsi" w:eastAsiaTheme="majorEastAsia" w:hAnsiTheme="majorHAnsi" w:cstheme="majorBidi"/>
        </w:rPr>
        <w:t>&lt;text for Appendix B&gt;</w:t>
      </w:r>
    </w:p>
    <w:p w14:paraId="5643DF21" w14:textId="77777777" w:rsidR="00891264" w:rsidRDefault="00891264" w:rsidP="0BA42D02">
      <w:pPr>
        <w:rPr>
          <w:rFonts w:asciiTheme="majorHAnsi" w:eastAsiaTheme="majorEastAsia" w:hAnsiTheme="majorHAnsi" w:cstheme="majorBidi"/>
        </w:rPr>
      </w:pPr>
    </w:p>
    <w:p w14:paraId="25D60524" w14:textId="77777777" w:rsidR="00270356" w:rsidRDefault="005178AA" w:rsidP="0BA42D02">
      <w:pPr>
        <w:pStyle w:val="Heading2"/>
        <w:rPr>
          <w:lang w:val="fr-CA"/>
        </w:rPr>
      </w:pPr>
      <w:bookmarkStart w:id="23" w:name="_Toc2037101338"/>
      <w:r w:rsidRPr="0BA42D02">
        <w:rPr>
          <w:lang w:val="fr-CA"/>
        </w:rPr>
        <w:t>Appendix B Sub-heading</w:t>
      </w:r>
      <w:bookmarkEnd w:id="23"/>
    </w:p>
    <w:p w14:paraId="1E8FF4DF" w14:textId="521EAC47" w:rsidR="00270356" w:rsidRDefault="00270356" w:rsidP="0BA42D02">
      <w:pPr>
        <w:rPr>
          <w:rFonts w:asciiTheme="majorHAnsi" w:eastAsiaTheme="majorEastAsia" w:hAnsiTheme="majorHAnsi" w:cstheme="majorBidi"/>
        </w:rPr>
      </w:pPr>
      <w:r w:rsidRPr="0BA42D02">
        <w:rPr>
          <w:rFonts w:asciiTheme="majorHAnsi" w:eastAsiaTheme="majorEastAsia" w:hAnsiTheme="majorHAnsi" w:cstheme="majorBidi"/>
        </w:rPr>
        <w:t>&lt;text for Appendix B Sub-heading&gt;</w:t>
      </w:r>
    </w:p>
    <w:p w14:paraId="4DBDC0A9" w14:textId="77777777" w:rsidR="00891264" w:rsidRDefault="00891264" w:rsidP="0BA42D02">
      <w:pPr>
        <w:rPr>
          <w:rFonts w:asciiTheme="majorHAnsi" w:eastAsiaTheme="majorEastAsia" w:hAnsiTheme="majorHAnsi" w:cstheme="majorBidi"/>
        </w:rPr>
      </w:pPr>
    </w:p>
    <w:p w14:paraId="2BCDD5F5" w14:textId="654BBE72" w:rsidR="00CA25E0" w:rsidRPr="00270356" w:rsidRDefault="00CA25E0" w:rsidP="0BA42D02">
      <w:pPr>
        <w:pStyle w:val="Heading2"/>
        <w:numPr>
          <w:ilvl w:val="0"/>
          <w:numId w:val="0"/>
        </w:numPr>
      </w:pPr>
      <w:r w:rsidRPr="0BA42D02">
        <w:br w:type="page"/>
      </w:r>
    </w:p>
    <w:p w14:paraId="7922FCB8" w14:textId="4F3F9346" w:rsidR="00CA25E0" w:rsidRDefault="000B2B0C" w:rsidP="0BA42D02">
      <w:pPr>
        <w:pStyle w:val="Heading1"/>
        <w:rPr>
          <w:lang w:val="fr-CA"/>
        </w:rPr>
      </w:pPr>
      <w:bookmarkStart w:id="24" w:name="_Toc1432787380"/>
      <w:r w:rsidRPr="0BA42D02">
        <w:rPr>
          <w:lang w:val="fr-CA"/>
        </w:rPr>
        <w:lastRenderedPageBreak/>
        <w:t xml:space="preserve">Document Element </w:t>
      </w:r>
      <w:r w:rsidR="00CA25E0" w:rsidRPr="0BA42D02">
        <w:rPr>
          <w:lang w:val="fr-CA"/>
        </w:rPr>
        <w:t>Templates</w:t>
      </w:r>
      <w:bookmarkEnd w:id="24"/>
    </w:p>
    <w:p w14:paraId="2D05AC4F" w14:textId="4DB01C6E" w:rsidR="0040616C" w:rsidRDefault="0040616C" w:rsidP="0BA42D02">
      <w:pPr>
        <w:rPr>
          <w:rFonts w:asciiTheme="majorHAnsi" w:eastAsiaTheme="majorEastAsia" w:hAnsiTheme="majorHAnsi" w:cstheme="majorBidi"/>
        </w:rPr>
      </w:pPr>
      <w:r w:rsidRPr="0BA42D02">
        <w:rPr>
          <w:rFonts w:asciiTheme="majorHAnsi" w:eastAsiaTheme="majorEastAsia" w:hAnsiTheme="majorHAnsi" w:cstheme="majorBidi"/>
        </w:rPr>
        <w:t>This section can be removed from the document once the draft is completed.</w:t>
      </w:r>
    </w:p>
    <w:p w14:paraId="72845168" w14:textId="54ED41E4" w:rsidR="00CA25E0" w:rsidRDefault="00CA25E0" w:rsidP="0BA42D02">
      <w:pPr>
        <w:rPr>
          <w:rFonts w:asciiTheme="majorHAnsi" w:eastAsiaTheme="majorEastAsia" w:hAnsiTheme="majorHAnsi" w:cstheme="majorBidi"/>
        </w:rPr>
      </w:pPr>
      <w:r w:rsidRPr="0BA42D02">
        <w:rPr>
          <w:rFonts w:asciiTheme="majorHAnsi" w:eastAsiaTheme="majorEastAsia" w:hAnsiTheme="majorHAnsi" w:cstheme="majorBidi"/>
        </w:rPr>
        <w:t xml:space="preserve">This section </w:t>
      </w:r>
      <w:r w:rsidR="002376DA" w:rsidRPr="0BA42D02">
        <w:rPr>
          <w:rFonts w:asciiTheme="majorHAnsi" w:eastAsiaTheme="majorEastAsia" w:hAnsiTheme="majorHAnsi" w:cstheme="majorBidi"/>
        </w:rPr>
        <w:t>contains document elements that can be copied to use elsewhere in the document to maintain consistency.</w:t>
      </w:r>
    </w:p>
    <w:p w14:paraId="4E460CEA" w14:textId="47DF5CFF" w:rsidR="00CA25E0" w:rsidRDefault="00CA25E0" w:rsidP="0BA42D02">
      <w:pPr>
        <w:pStyle w:val="Heading2"/>
        <w:rPr>
          <w:lang w:val="fr-CA"/>
        </w:rPr>
      </w:pPr>
      <w:bookmarkStart w:id="25" w:name="_Toc1967257943"/>
      <w:r w:rsidRPr="0BA42D02">
        <w:rPr>
          <w:lang w:val="fr-CA"/>
        </w:rPr>
        <w:t>Table</w:t>
      </w:r>
      <w:r w:rsidR="00DF39DD" w:rsidRPr="0BA42D02">
        <w:rPr>
          <w:lang w:val="fr-CA"/>
        </w:rPr>
        <w:t>s</w:t>
      </w:r>
      <w:bookmarkEnd w:id="25"/>
    </w:p>
    <w:p w14:paraId="0E714F9E" w14:textId="7448C06E" w:rsidR="0016757F" w:rsidRDefault="0016757F" w:rsidP="0BA42D02">
      <w:pPr>
        <w:rPr>
          <w:rFonts w:asciiTheme="majorHAnsi" w:eastAsiaTheme="majorEastAsia" w:hAnsiTheme="majorHAnsi" w:cstheme="majorBidi"/>
        </w:rPr>
      </w:pPr>
      <w:r w:rsidRPr="0BA42D02">
        <w:rPr>
          <w:rFonts w:asciiTheme="majorHAnsi" w:eastAsiaTheme="majorEastAsia" w:hAnsiTheme="majorHAnsi" w:cstheme="majorBidi"/>
        </w:rPr>
        <w:t>Table header row should repeat across pages.</w:t>
      </w:r>
    </w:p>
    <w:p w14:paraId="67DDCE6C" w14:textId="533EEB54" w:rsidR="0016757F" w:rsidRPr="0016757F" w:rsidRDefault="0016757F" w:rsidP="0BA42D02">
      <w:pPr>
        <w:rPr>
          <w:rFonts w:asciiTheme="majorHAnsi" w:eastAsiaTheme="majorEastAsia" w:hAnsiTheme="majorHAnsi" w:cstheme="majorBidi"/>
        </w:rPr>
      </w:pPr>
      <w:r w:rsidRPr="0BA42D02">
        <w:rPr>
          <w:rFonts w:asciiTheme="majorHAnsi" w:eastAsiaTheme="majorEastAsia" w:hAnsiTheme="majorHAnsi" w:cstheme="majorBidi"/>
        </w:rPr>
        <w:t>Each table should have an associated caption</w:t>
      </w:r>
      <w:r w:rsidR="004374C5" w:rsidRPr="0BA42D02">
        <w:rPr>
          <w:rFonts w:asciiTheme="majorHAnsi" w:eastAsiaTheme="majorEastAsia" w:hAnsiTheme="majorHAnsi" w:cstheme="majorBidi"/>
        </w:rPr>
        <w:t>, including</w:t>
      </w:r>
      <w:r w:rsidRPr="0BA42D02">
        <w:rPr>
          <w:rFonts w:asciiTheme="majorHAnsi" w:eastAsiaTheme="majorEastAsia" w:hAnsiTheme="majorHAnsi" w:cstheme="majorBidi"/>
        </w:rPr>
        <w:t xml:space="preserve"> table number and description</w:t>
      </w:r>
      <w:r w:rsidR="004374C5" w:rsidRPr="0BA42D02">
        <w:rPr>
          <w:rFonts w:asciiTheme="majorHAnsi" w:eastAsiaTheme="majorEastAsia" w:hAnsiTheme="majorHAnsi" w:cstheme="majorBidi"/>
        </w:rPr>
        <w:t>. Caption should be placed above the table.</w:t>
      </w:r>
    </w:p>
    <w:p w14:paraId="0B5FE371" w14:textId="58508DD9" w:rsidR="004374C5" w:rsidRDefault="004374C5" w:rsidP="0BA42D02">
      <w:pPr>
        <w:pStyle w:val="Caption"/>
        <w:keepNext/>
        <w:rPr>
          <w:rFonts w:asciiTheme="majorHAnsi" w:eastAsiaTheme="majorEastAsia" w:hAnsiTheme="majorHAnsi" w:cstheme="majorBidi"/>
        </w:rPr>
      </w:pPr>
      <w:r w:rsidRPr="0BA42D02">
        <w:rPr>
          <w:rFonts w:asciiTheme="majorHAnsi" w:eastAsiaTheme="majorEastAsia" w:hAnsiTheme="majorHAnsi" w:cstheme="majorBidi"/>
        </w:rPr>
        <w:t xml:space="preserve">Table </w:t>
      </w:r>
      <w:fldSimple w:instr=" SEQ Table \* ARABIC ">
        <w:r w:rsidRPr="0BA42D02">
          <w:rPr>
            <w:noProof/>
          </w:rPr>
          <w:t>3</w:t>
        </w:r>
      </w:fldSimple>
      <w:r w:rsidRPr="0BA42D02">
        <w:rPr>
          <w:rFonts w:asciiTheme="majorHAnsi" w:eastAsiaTheme="majorEastAsia" w:hAnsiTheme="majorHAnsi" w:cstheme="majorBidi"/>
        </w:rPr>
        <w:t>: Description of Table</w:t>
      </w:r>
    </w:p>
    <w:tbl>
      <w:tblPr>
        <w:tblStyle w:val="TableGrid"/>
        <w:tblW w:w="0" w:type="auto"/>
        <w:tblLook w:val="04A0" w:firstRow="1" w:lastRow="0" w:firstColumn="1" w:lastColumn="0" w:noHBand="0" w:noVBand="1"/>
      </w:tblPr>
      <w:tblGrid>
        <w:gridCol w:w="1912"/>
        <w:gridCol w:w="1912"/>
        <w:gridCol w:w="1911"/>
        <w:gridCol w:w="1912"/>
        <w:gridCol w:w="1703"/>
      </w:tblGrid>
      <w:tr w:rsidR="002376DA" w14:paraId="1CD3CFA8" w14:textId="077E5682" w:rsidTr="0BA42D02">
        <w:trPr>
          <w:tblHeader/>
        </w:trPr>
        <w:tc>
          <w:tcPr>
            <w:tcW w:w="1912" w:type="dxa"/>
            <w:shd w:val="clear" w:color="auto" w:fill="BFBFBF" w:themeFill="background1" w:themeFillShade="BF"/>
          </w:tcPr>
          <w:p w14:paraId="706A4066" w14:textId="4BEE6EA9" w:rsidR="002376DA" w:rsidRPr="00C83AC4" w:rsidRDefault="002376DA" w:rsidP="0BA42D02">
            <w:pPr>
              <w:rPr>
                <w:rFonts w:asciiTheme="majorHAnsi" w:eastAsiaTheme="majorEastAsia" w:hAnsiTheme="majorHAnsi" w:cstheme="majorBidi"/>
                <w:b/>
                <w:bCs/>
                <w:lang w:val="fr-CA"/>
              </w:rPr>
            </w:pPr>
            <w:r w:rsidRPr="0BA42D02">
              <w:rPr>
                <w:rFonts w:asciiTheme="majorHAnsi" w:eastAsiaTheme="majorEastAsia" w:hAnsiTheme="majorHAnsi" w:cstheme="majorBidi"/>
                <w:b/>
                <w:bCs/>
                <w:lang w:val="fr-CA"/>
              </w:rPr>
              <w:t>Column 1</w:t>
            </w:r>
          </w:p>
        </w:tc>
        <w:tc>
          <w:tcPr>
            <w:tcW w:w="1912" w:type="dxa"/>
            <w:shd w:val="clear" w:color="auto" w:fill="BFBFBF" w:themeFill="background1" w:themeFillShade="BF"/>
          </w:tcPr>
          <w:p w14:paraId="37358FA0" w14:textId="49E42108" w:rsidR="002376DA" w:rsidRPr="00C83AC4" w:rsidRDefault="002376DA" w:rsidP="0BA42D02">
            <w:pPr>
              <w:rPr>
                <w:rFonts w:asciiTheme="majorHAnsi" w:eastAsiaTheme="majorEastAsia" w:hAnsiTheme="majorHAnsi" w:cstheme="majorBidi"/>
                <w:b/>
                <w:bCs/>
                <w:lang w:val="fr-CA"/>
              </w:rPr>
            </w:pPr>
            <w:r w:rsidRPr="0BA42D02">
              <w:rPr>
                <w:rFonts w:asciiTheme="majorHAnsi" w:eastAsiaTheme="majorEastAsia" w:hAnsiTheme="majorHAnsi" w:cstheme="majorBidi"/>
                <w:b/>
                <w:bCs/>
                <w:lang w:val="fr-CA"/>
              </w:rPr>
              <w:t>Column 2</w:t>
            </w:r>
          </w:p>
        </w:tc>
        <w:tc>
          <w:tcPr>
            <w:tcW w:w="1911" w:type="dxa"/>
            <w:shd w:val="clear" w:color="auto" w:fill="BFBFBF" w:themeFill="background1" w:themeFillShade="BF"/>
          </w:tcPr>
          <w:p w14:paraId="55D8B5FB" w14:textId="0A6E6CB0" w:rsidR="002376DA" w:rsidRPr="00C83AC4" w:rsidRDefault="002376DA" w:rsidP="0BA42D02">
            <w:pPr>
              <w:rPr>
                <w:rFonts w:asciiTheme="majorHAnsi" w:eastAsiaTheme="majorEastAsia" w:hAnsiTheme="majorHAnsi" w:cstheme="majorBidi"/>
                <w:b/>
                <w:bCs/>
                <w:lang w:val="fr-CA"/>
              </w:rPr>
            </w:pPr>
            <w:r w:rsidRPr="0BA42D02">
              <w:rPr>
                <w:rFonts w:asciiTheme="majorHAnsi" w:eastAsiaTheme="majorEastAsia" w:hAnsiTheme="majorHAnsi" w:cstheme="majorBidi"/>
                <w:b/>
                <w:bCs/>
                <w:lang w:val="fr-CA"/>
              </w:rPr>
              <w:t>Column 3</w:t>
            </w:r>
          </w:p>
        </w:tc>
        <w:tc>
          <w:tcPr>
            <w:tcW w:w="1912" w:type="dxa"/>
            <w:shd w:val="clear" w:color="auto" w:fill="BFBFBF" w:themeFill="background1" w:themeFillShade="BF"/>
          </w:tcPr>
          <w:p w14:paraId="27970EA5" w14:textId="6D50DCA2" w:rsidR="002376DA" w:rsidRPr="00C83AC4" w:rsidRDefault="002376DA" w:rsidP="0BA42D02">
            <w:pPr>
              <w:rPr>
                <w:rFonts w:asciiTheme="majorHAnsi" w:eastAsiaTheme="majorEastAsia" w:hAnsiTheme="majorHAnsi" w:cstheme="majorBidi"/>
                <w:b/>
                <w:bCs/>
                <w:lang w:val="fr-CA"/>
              </w:rPr>
            </w:pPr>
            <w:r w:rsidRPr="0BA42D02">
              <w:rPr>
                <w:rFonts w:asciiTheme="majorHAnsi" w:eastAsiaTheme="majorEastAsia" w:hAnsiTheme="majorHAnsi" w:cstheme="majorBidi"/>
                <w:b/>
                <w:bCs/>
                <w:lang w:val="fr-CA"/>
              </w:rPr>
              <w:t>Column 4</w:t>
            </w:r>
          </w:p>
        </w:tc>
        <w:tc>
          <w:tcPr>
            <w:tcW w:w="1703" w:type="dxa"/>
            <w:shd w:val="clear" w:color="auto" w:fill="BFBFBF" w:themeFill="background1" w:themeFillShade="BF"/>
          </w:tcPr>
          <w:p w14:paraId="14C966B6" w14:textId="6ED89A58" w:rsidR="002376DA" w:rsidRDefault="002376DA" w:rsidP="0BA42D02">
            <w:pPr>
              <w:rPr>
                <w:rFonts w:asciiTheme="majorHAnsi" w:eastAsiaTheme="majorEastAsia" w:hAnsiTheme="majorHAnsi" w:cstheme="majorBidi"/>
                <w:b/>
                <w:bCs/>
                <w:lang w:val="fr-CA"/>
              </w:rPr>
            </w:pPr>
            <w:r w:rsidRPr="0BA42D02">
              <w:rPr>
                <w:rFonts w:asciiTheme="majorHAnsi" w:eastAsiaTheme="majorEastAsia" w:hAnsiTheme="majorHAnsi" w:cstheme="majorBidi"/>
                <w:b/>
                <w:bCs/>
                <w:lang w:val="fr-CA"/>
              </w:rPr>
              <w:t>Column 5</w:t>
            </w:r>
          </w:p>
        </w:tc>
      </w:tr>
      <w:tr w:rsidR="002376DA" w14:paraId="69EA6DF1" w14:textId="0D761169" w:rsidTr="0BA42D02">
        <w:tc>
          <w:tcPr>
            <w:tcW w:w="1912" w:type="dxa"/>
          </w:tcPr>
          <w:p w14:paraId="04D23468" w14:textId="6A891389" w:rsidR="002376DA" w:rsidRPr="00C83AC4"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0F311B21" w14:textId="02540D7E" w:rsidR="002376DA"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1" w:type="dxa"/>
          </w:tcPr>
          <w:p w14:paraId="6C57F2E1" w14:textId="43F26DF9" w:rsidR="002376DA"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15F28D98" w14:textId="055A1DE4" w:rsidR="002376DA"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703" w:type="dxa"/>
          </w:tcPr>
          <w:p w14:paraId="0586B2F4" w14:textId="4E531294" w:rsidR="002376DA" w:rsidRPr="00DA5F4C"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r>
      <w:tr w:rsidR="002376DA" w14:paraId="05E4384A" w14:textId="1B8BEAE6" w:rsidTr="0BA42D02">
        <w:tc>
          <w:tcPr>
            <w:tcW w:w="1912" w:type="dxa"/>
          </w:tcPr>
          <w:p w14:paraId="6188B627" w14:textId="18986A17" w:rsidR="002376DA" w:rsidRPr="00C83AC4"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54C0DCD2" w14:textId="6D965E82"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1" w:type="dxa"/>
          </w:tcPr>
          <w:p w14:paraId="76A2F0F3" w14:textId="4671AFF7"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3C687D0F" w14:textId="6D3959D0"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703" w:type="dxa"/>
          </w:tcPr>
          <w:p w14:paraId="61BF2C21" w14:textId="63FC9A12" w:rsidR="002376DA" w:rsidRPr="00DA5F4C"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r>
      <w:tr w:rsidR="002376DA" w14:paraId="041ECA6F" w14:textId="7E0CDF20" w:rsidTr="0BA42D02">
        <w:tc>
          <w:tcPr>
            <w:tcW w:w="1912" w:type="dxa"/>
          </w:tcPr>
          <w:p w14:paraId="1F5013C0" w14:textId="2A2AB146" w:rsidR="002376DA" w:rsidRPr="00C83AC4"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5E126E50" w14:textId="3CB482DC"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1" w:type="dxa"/>
          </w:tcPr>
          <w:p w14:paraId="5323D00C" w14:textId="12786DA7" w:rsidR="002376DA"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0343DB0F" w14:textId="4C378449" w:rsidR="002376DA"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703" w:type="dxa"/>
          </w:tcPr>
          <w:p w14:paraId="4ED8D977" w14:textId="6CAF8A5D" w:rsidR="002376DA" w:rsidRPr="00DA5F4C"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r>
      <w:tr w:rsidR="002376DA" w14:paraId="446A5D6C" w14:textId="701B9A65" w:rsidTr="0BA42D02">
        <w:tc>
          <w:tcPr>
            <w:tcW w:w="1912" w:type="dxa"/>
          </w:tcPr>
          <w:p w14:paraId="2C48AFDC" w14:textId="42DF97C1" w:rsidR="002376DA" w:rsidRPr="00C83AC4"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7B8F52DA" w14:textId="740D1666"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1" w:type="dxa"/>
          </w:tcPr>
          <w:p w14:paraId="05821FA4" w14:textId="311347C1"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341BC2CF" w14:textId="08DACAF3"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703" w:type="dxa"/>
          </w:tcPr>
          <w:p w14:paraId="6DFF11AB" w14:textId="255C0C38" w:rsidR="002376DA" w:rsidRPr="00DA5F4C"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r>
      <w:tr w:rsidR="002376DA" w14:paraId="31ED5F99" w14:textId="6D55CC6C" w:rsidTr="0BA42D02">
        <w:tc>
          <w:tcPr>
            <w:tcW w:w="1912" w:type="dxa"/>
          </w:tcPr>
          <w:p w14:paraId="3F8EC530" w14:textId="16CDB257" w:rsidR="002376DA" w:rsidRPr="00C83AC4"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632F8AD1" w14:textId="35213726"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1" w:type="dxa"/>
          </w:tcPr>
          <w:p w14:paraId="04A9F2D7" w14:textId="4BB497C5"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22968C63" w14:textId="4CA88B5E"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703" w:type="dxa"/>
          </w:tcPr>
          <w:p w14:paraId="0F903C74" w14:textId="574D92B0" w:rsidR="002376DA" w:rsidRPr="00DA5F4C"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r>
      <w:tr w:rsidR="002376DA" w14:paraId="0E0F70C4" w14:textId="2B6BF34D" w:rsidTr="0BA42D02">
        <w:tc>
          <w:tcPr>
            <w:tcW w:w="1912" w:type="dxa"/>
          </w:tcPr>
          <w:p w14:paraId="7A794B18" w14:textId="6C3F644E" w:rsidR="002376DA" w:rsidRPr="00C83AC4"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1A42C1BF" w14:textId="564D7C74"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1" w:type="dxa"/>
          </w:tcPr>
          <w:p w14:paraId="54A90437" w14:textId="6A2F468B"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4C3B0F44" w14:textId="78F76CBD"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703" w:type="dxa"/>
          </w:tcPr>
          <w:p w14:paraId="67619D8C" w14:textId="56015BAD" w:rsidR="002376DA" w:rsidRPr="00DA5F4C"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r>
      <w:tr w:rsidR="002376DA" w14:paraId="6299D559" w14:textId="26E5F620" w:rsidTr="0BA42D02">
        <w:tc>
          <w:tcPr>
            <w:tcW w:w="1912" w:type="dxa"/>
          </w:tcPr>
          <w:p w14:paraId="0165C169" w14:textId="56F80716" w:rsidR="002376DA" w:rsidRPr="00C83AC4"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37B98115" w14:textId="75AC4B33"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1" w:type="dxa"/>
          </w:tcPr>
          <w:p w14:paraId="4EFC1391" w14:textId="32B22481"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032072AA" w14:textId="47137576"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703" w:type="dxa"/>
          </w:tcPr>
          <w:p w14:paraId="5F20038A" w14:textId="0D26F1B7" w:rsidR="002376DA" w:rsidRPr="00DA5F4C"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r>
      <w:tr w:rsidR="002376DA" w14:paraId="7D17CFF3" w14:textId="6A349DC5" w:rsidTr="0BA42D02">
        <w:tc>
          <w:tcPr>
            <w:tcW w:w="1912" w:type="dxa"/>
          </w:tcPr>
          <w:p w14:paraId="429AB104" w14:textId="0434AF7D" w:rsidR="002376DA" w:rsidRPr="00C83AC4"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4385BFB1" w14:textId="6DCDD44B"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1" w:type="dxa"/>
          </w:tcPr>
          <w:p w14:paraId="626F5613" w14:textId="772F32D1"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18A1D1D8" w14:textId="508E11CC"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703" w:type="dxa"/>
          </w:tcPr>
          <w:p w14:paraId="7F958A32" w14:textId="2A13A23E" w:rsidR="002376DA" w:rsidRPr="00DA5F4C"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r>
      <w:tr w:rsidR="002376DA" w:rsidRPr="00C83AC4" w14:paraId="12C09DDA" w14:textId="26E39521" w:rsidTr="0BA42D02">
        <w:tc>
          <w:tcPr>
            <w:tcW w:w="1912" w:type="dxa"/>
          </w:tcPr>
          <w:p w14:paraId="159197A3" w14:textId="743CEF60" w:rsidR="002376DA" w:rsidRPr="00C83AC4"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0D731385" w14:textId="0C562953" w:rsidR="002376DA" w:rsidRPr="00A6221E" w:rsidRDefault="002376DA" w:rsidP="0BA42D02">
            <w:pPr>
              <w:keepNext/>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1" w:type="dxa"/>
          </w:tcPr>
          <w:p w14:paraId="6B1D3017" w14:textId="68BD607A" w:rsidR="002376DA" w:rsidRPr="004A1CF7" w:rsidRDefault="002376DA" w:rsidP="0BA42D02">
            <w:pPr>
              <w:keepNext/>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6C86AC82" w14:textId="754DA875" w:rsidR="002376DA" w:rsidRPr="004A1CF7" w:rsidRDefault="002376DA" w:rsidP="0BA42D02">
            <w:pPr>
              <w:keepNext/>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703" w:type="dxa"/>
          </w:tcPr>
          <w:p w14:paraId="03DCDB4C" w14:textId="4E43F72B" w:rsidR="002376DA" w:rsidRPr="00DA5F4C" w:rsidRDefault="002376DA" w:rsidP="0BA42D02">
            <w:pPr>
              <w:keepNext/>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r>
      <w:tr w:rsidR="002376DA" w:rsidRPr="00C83AC4" w14:paraId="4F07BD8A" w14:textId="77777777" w:rsidTr="0BA42D02">
        <w:tc>
          <w:tcPr>
            <w:tcW w:w="1912" w:type="dxa"/>
          </w:tcPr>
          <w:p w14:paraId="3AAB1272" w14:textId="08C0D5A9" w:rsidR="002376DA" w:rsidRPr="00A874F2"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4FEF8564" w14:textId="68D1744E" w:rsidR="002376DA" w:rsidRPr="00DA5F4C" w:rsidRDefault="002376DA" w:rsidP="0BA42D02">
            <w:pPr>
              <w:keepNext/>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1" w:type="dxa"/>
          </w:tcPr>
          <w:p w14:paraId="32DD2F56" w14:textId="4667D237" w:rsidR="002376DA" w:rsidRPr="00DA5F4C" w:rsidRDefault="002376DA" w:rsidP="0BA42D02">
            <w:pPr>
              <w:keepNext/>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6A6DC032" w14:textId="17F867D1" w:rsidR="002376DA" w:rsidRPr="00DA5F4C" w:rsidRDefault="002376DA" w:rsidP="0BA42D02">
            <w:pPr>
              <w:keepNext/>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703" w:type="dxa"/>
          </w:tcPr>
          <w:p w14:paraId="0F7322B9" w14:textId="2FB37C9E" w:rsidR="002376DA" w:rsidRPr="00DA5F4C" w:rsidRDefault="002376DA" w:rsidP="0BA42D02">
            <w:pPr>
              <w:keepNext/>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r>
    </w:tbl>
    <w:p w14:paraId="0970E3BF" w14:textId="5EFF6FE3" w:rsidR="00DF39DD" w:rsidRDefault="00DF39DD" w:rsidP="0BA42D02">
      <w:pPr>
        <w:pStyle w:val="Heading2"/>
        <w:rPr>
          <w:lang w:val="fr-CA"/>
        </w:rPr>
      </w:pPr>
      <w:bookmarkStart w:id="26" w:name="_Toc242061166"/>
      <w:r w:rsidRPr="0BA42D02">
        <w:rPr>
          <w:lang w:val="fr-CA"/>
        </w:rPr>
        <w:t>Figures</w:t>
      </w:r>
      <w:bookmarkEnd w:id="26"/>
    </w:p>
    <w:p w14:paraId="44257DAA" w14:textId="7ECD8C85" w:rsidR="004374C5" w:rsidRPr="004374C5" w:rsidRDefault="004374C5" w:rsidP="0BA42D02">
      <w:pPr>
        <w:rPr>
          <w:rFonts w:asciiTheme="majorHAnsi" w:eastAsiaTheme="majorEastAsia" w:hAnsiTheme="majorHAnsi" w:cstheme="majorBidi"/>
        </w:rPr>
      </w:pPr>
      <w:r w:rsidRPr="0BA42D02">
        <w:rPr>
          <w:rFonts w:asciiTheme="majorHAnsi" w:eastAsiaTheme="majorEastAsia" w:hAnsiTheme="majorHAnsi" w:cstheme="majorBidi"/>
        </w:rPr>
        <w:t>Each figure should have an associated caption, include figure number and description.  Caption should be placed below the figure.</w:t>
      </w:r>
    </w:p>
    <w:p w14:paraId="675A621F" w14:textId="77777777" w:rsidR="004374C5" w:rsidRDefault="0016757F" w:rsidP="0BA42D02">
      <w:pPr>
        <w:pStyle w:val="Caption"/>
        <w:keepNext/>
        <w:rPr>
          <w:rFonts w:asciiTheme="majorHAnsi" w:eastAsiaTheme="majorEastAsia" w:hAnsiTheme="majorHAnsi" w:cstheme="majorBidi"/>
        </w:rPr>
      </w:pPr>
      <w:r>
        <w:rPr>
          <w:noProof/>
        </w:rPr>
        <w:lastRenderedPageBreak/>
        <w:drawing>
          <wp:inline distT="0" distB="0" distL="0" distR="0" wp14:anchorId="4763A274" wp14:editId="368CAE25">
            <wp:extent cx="5943600" cy="3194685"/>
            <wp:effectExtent l="0" t="0" r="0" b="5715"/>
            <wp:docPr id="86321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13291" name=""/>
                    <pic:cNvPicPr/>
                  </pic:nvPicPr>
                  <pic:blipFill>
                    <a:blip r:embed="rId15"/>
                    <a:stretch>
                      <a:fillRect/>
                    </a:stretch>
                  </pic:blipFill>
                  <pic:spPr>
                    <a:xfrm>
                      <a:off x="0" y="0"/>
                      <a:ext cx="5943600" cy="3194685"/>
                    </a:xfrm>
                    <a:prstGeom prst="rect">
                      <a:avLst/>
                    </a:prstGeom>
                  </pic:spPr>
                </pic:pic>
              </a:graphicData>
            </a:graphic>
          </wp:inline>
        </w:drawing>
      </w:r>
    </w:p>
    <w:p w14:paraId="6E23DD07" w14:textId="7ACF16FD" w:rsidR="00DF39DD" w:rsidRPr="005178AA" w:rsidRDefault="004374C5" w:rsidP="0BA42D02">
      <w:pPr>
        <w:pStyle w:val="Caption"/>
        <w:rPr>
          <w:rFonts w:asciiTheme="majorHAnsi" w:eastAsiaTheme="majorEastAsia" w:hAnsiTheme="majorHAnsi" w:cstheme="majorBidi"/>
        </w:rPr>
      </w:pPr>
      <w:r w:rsidRPr="0BA42D02">
        <w:rPr>
          <w:rFonts w:asciiTheme="majorHAnsi" w:eastAsiaTheme="majorEastAsia" w:hAnsiTheme="majorHAnsi" w:cstheme="majorBidi"/>
        </w:rPr>
        <w:t xml:space="preserve">Figure </w:t>
      </w:r>
      <w:fldSimple w:instr=" SEQ Figure \* ARABIC ">
        <w:r w:rsidRPr="0BA42D02">
          <w:rPr>
            <w:noProof/>
          </w:rPr>
          <w:t>1</w:t>
        </w:r>
      </w:fldSimple>
      <w:r w:rsidRPr="0BA42D02">
        <w:rPr>
          <w:rFonts w:asciiTheme="majorHAnsi" w:eastAsiaTheme="majorEastAsia" w:hAnsiTheme="majorHAnsi" w:cstheme="majorBidi"/>
        </w:rPr>
        <w:t>: Description of Figure</w:t>
      </w:r>
    </w:p>
    <w:sectPr w:rsidR="00DF39DD" w:rsidRPr="005178AA" w:rsidSect="00554349">
      <w:headerReference w:type="even" r:id="rId16"/>
      <w:headerReference w:type="default" r:id="rId17"/>
      <w:footerReference w:type="default" r:id="rId18"/>
      <w:headerReference w:type="first" r:id="rId19"/>
      <w:footerReference w:type="first" r:id="rId20"/>
      <w:pgSz w:w="12240" w:h="15840"/>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Damilola Olaiya" w:date="2026-10-01T10:15:00Z" w:initials="DO">
    <w:p w14:paraId="3870E321" w14:textId="77777777" w:rsidR="008144E4" w:rsidRDefault="008144E4" w:rsidP="008144E4">
      <w:pPr>
        <w:pStyle w:val="CommentText"/>
      </w:pPr>
      <w:r>
        <w:rPr>
          <w:rStyle w:val="CommentReference"/>
        </w:rPr>
        <w:annotationRef/>
      </w:r>
      <w:r>
        <w:t>Do we have to confirm this? Can I delete this step?</w:t>
      </w:r>
    </w:p>
  </w:comment>
  <w:comment w:id="8" w:author="Damilola Olaiya" w:date="2026-10-01T10:15:00Z" w:initials="DO">
    <w:p w14:paraId="703D4B3D" w14:textId="77777777" w:rsidR="00FF6E4E" w:rsidRDefault="00FF6E4E" w:rsidP="00FF6E4E">
      <w:pPr>
        <w:pStyle w:val="CommentText"/>
      </w:pPr>
      <w:r>
        <w:rPr>
          <w:rStyle w:val="CommentReference"/>
        </w:rPr>
        <w:annotationRef/>
      </w:r>
      <w:r>
        <w:t>Should we continue avmt like in the EventBridge and Step Functions sections?</w:t>
      </w:r>
      <w:r>
        <w:br/>
      </w:r>
      <w:r>
        <w:br/>
        <w:t>This is a question that applies to all my sections.</w:t>
      </w:r>
    </w:p>
  </w:comment>
  <w:comment w:id="9" w:author="Damilola Olaiya" w:date="2026-10-01T10:20:00Z" w:initials="DO">
    <w:p w14:paraId="3167E49B" w14:textId="77777777" w:rsidR="004818D1" w:rsidRDefault="004818D1" w:rsidP="004818D1">
      <w:pPr>
        <w:pStyle w:val="CommentText"/>
      </w:pPr>
      <w:r>
        <w:rPr>
          <w:rStyle w:val="CommentReference"/>
        </w:rPr>
        <w:annotationRef/>
      </w:r>
      <w:r>
        <w:t>Spoke_path points to a folder not one object</w:t>
      </w:r>
    </w:p>
  </w:comment>
  <w:comment w:id="10" w:author="Damilola Olaiya" w:date="2026-10-01T10:21:00Z" w:initials="DO">
    <w:p w14:paraId="4BA2A327" w14:textId="77777777" w:rsidR="00D93105" w:rsidRDefault="00D93105" w:rsidP="00D93105">
      <w:pPr>
        <w:pStyle w:val="CommentText"/>
      </w:pPr>
      <w:r>
        <w:rPr>
          <w:rStyle w:val="CommentReference"/>
        </w:rPr>
        <w:annotationRef/>
      </w:r>
      <w:r>
        <w:t>Avmt? Same as above.</w:t>
      </w:r>
    </w:p>
  </w:comment>
  <w:comment w:id="11" w:author="Damilola Olaiya" w:date="2026-10-01T10:24:00Z" w:initials="DO">
    <w:p w14:paraId="1494D953" w14:textId="77777777" w:rsidR="001B33B6" w:rsidRDefault="001B33B6" w:rsidP="001B33B6">
      <w:pPr>
        <w:pStyle w:val="CommentText"/>
      </w:pPr>
      <w:r>
        <w:rPr>
          <w:rStyle w:val="CommentReference"/>
        </w:rPr>
        <w:annotationRef/>
      </w:r>
      <w:r>
        <w:t>Does workgroup matter? We didn’t covert this. How to find the values for avmt? Workgroup, data source, catalog, db?</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70E321" w15:done="0"/>
  <w15:commentEx w15:paraId="703D4B3D" w15:done="0"/>
  <w15:commentEx w15:paraId="3167E49B" w15:done="0"/>
  <w15:commentEx w15:paraId="4BA2A327" w15:done="0"/>
  <w15:commentEx w15:paraId="1494D95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67B5BD" w16cex:dateUtc="2026-10-01T14:15:00Z"/>
  <w16cex:commentExtensible w16cex:durableId="51B231EB" w16cex:dateUtc="2026-10-01T14:15:00Z"/>
  <w16cex:commentExtensible w16cex:durableId="396E0009" w16cex:dateUtc="2026-10-01T14:20:00Z"/>
  <w16cex:commentExtensible w16cex:durableId="7C28C897" w16cex:dateUtc="2026-10-01T14:21:00Z"/>
  <w16cex:commentExtensible w16cex:durableId="21DB9DEF" w16cex:dateUtc="2026-10-01T14: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70E321" w16cid:durableId="7A67B5BD"/>
  <w16cid:commentId w16cid:paraId="703D4B3D" w16cid:durableId="51B231EB"/>
  <w16cid:commentId w16cid:paraId="3167E49B" w16cid:durableId="396E0009"/>
  <w16cid:commentId w16cid:paraId="4BA2A327" w16cid:durableId="7C28C897"/>
  <w16cid:commentId w16cid:paraId="1494D953" w16cid:durableId="21DB9D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58A6A" w14:textId="77777777" w:rsidR="00E55B3A" w:rsidRDefault="00E55B3A" w:rsidP="004C52C4">
      <w:pPr>
        <w:spacing w:after="0" w:line="240" w:lineRule="auto"/>
      </w:pPr>
      <w:r>
        <w:separator/>
      </w:r>
    </w:p>
  </w:endnote>
  <w:endnote w:type="continuationSeparator" w:id="0">
    <w:p w14:paraId="3E3734DD" w14:textId="77777777" w:rsidR="00E55B3A" w:rsidRDefault="00E55B3A" w:rsidP="004C5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70194" w14:textId="006A997E" w:rsidR="002F6785" w:rsidRPr="00C27B88" w:rsidRDefault="00DE70A9" w:rsidP="4EC48639">
    <w:pPr>
      <w:pStyle w:val="Footer"/>
    </w:pPr>
    <w:r>
      <w:fldChar w:fldCharType="begin"/>
    </w:r>
    <w:r w:rsidRPr="00C27B88">
      <w:instrText xml:space="preserve"> TITLE   \* MERGEFORMAT </w:instrText>
    </w:r>
    <w:r>
      <w:fldChar w:fldCharType="separate"/>
    </w:r>
    <w:r w:rsidR="4EC48639" w:rsidRPr="4EC48639">
      <w:t>&lt;Document Title&gt;</w:t>
    </w:r>
    <w:r>
      <w:fldChar w:fldCharType="end"/>
    </w:r>
    <w:r w:rsidR="002F6785">
      <w:fldChar w:fldCharType="begin"/>
    </w:r>
    <w:r w:rsidR="002F6785" w:rsidRPr="00C27B88">
      <w:instrText xml:space="preserve"> TITLE   \* MERGEFORMAT </w:instrText>
    </w:r>
    <w:r w:rsidR="002F6785">
      <w:fldChar w:fldCharType="end"/>
    </w:r>
    <w:r w:rsidR="002F6785">
      <w:ptab w:relativeTo="margin" w:alignment="center" w:leader="none"/>
    </w:r>
    <w:r w:rsidR="4EC48639" w:rsidRPr="4EC48639">
      <w:t>Program Data Provider</w:t>
    </w:r>
    <w:r w:rsidR="002F6785">
      <w:ptab w:relativeTo="margin" w:alignment="right" w:leader="none"/>
    </w:r>
    <w:r w:rsidR="4EC48639" w:rsidRPr="4EC48639">
      <w:t xml:space="preserve">Page </w:t>
    </w:r>
    <w:r w:rsidR="002F6785" w:rsidRPr="4EC48639">
      <w:rPr>
        <w:noProof/>
      </w:rPr>
      <w:fldChar w:fldCharType="begin"/>
    </w:r>
    <w:r w:rsidR="002F6785" w:rsidRPr="00C27B88">
      <w:instrText xml:space="preserve"> PAGE   \* MERGEFORMAT </w:instrText>
    </w:r>
    <w:r w:rsidR="002F6785" w:rsidRPr="4EC48639">
      <w:fldChar w:fldCharType="separate"/>
    </w:r>
    <w:r w:rsidR="4EC48639" w:rsidRPr="4EC48639">
      <w:rPr>
        <w:noProof/>
      </w:rPr>
      <w:t>6</w:t>
    </w:r>
    <w:r w:rsidR="002F6785" w:rsidRPr="4EC48639">
      <w:rPr>
        <w:noProof/>
      </w:rPr>
      <w:fldChar w:fldCharType="end"/>
    </w:r>
    <w:r w:rsidR="4EC48639" w:rsidRPr="4EC48639">
      <w:rPr>
        <w:noProof/>
      </w:rPr>
      <w:t xml:space="preserve"> of </w:t>
    </w:r>
    <w:r w:rsidR="002F6785" w:rsidRPr="4EC48639">
      <w:rPr>
        <w:noProof/>
      </w:rPr>
      <w:fldChar w:fldCharType="begin"/>
    </w:r>
    <w:r w:rsidR="002F6785" w:rsidRPr="00C27B88">
      <w:rPr>
        <w:noProof/>
      </w:rPr>
      <w:instrText xml:space="preserve"> NUMPAGES   \* MERGEFORMAT </w:instrText>
    </w:r>
    <w:r w:rsidR="002F6785" w:rsidRPr="4EC48639">
      <w:rPr>
        <w:noProof/>
      </w:rPr>
      <w:fldChar w:fldCharType="separate"/>
    </w:r>
    <w:r w:rsidR="4EC48639" w:rsidRPr="4EC48639">
      <w:rPr>
        <w:noProof/>
      </w:rPr>
      <w:t>7</w:t>
    </w:r>
    <w:r w:rsidR="002F6785" w:rsidRPr="4EC48639">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B2BBB70" w14:paraId="22030DA3" w14:textId="77777777" w:rsidTr="6B2BBB70">
      <w:trPr>
        <w:trHeight w:val="300"/>
      </w:trPr>
      <w:tc>
        <w:tcPr>
          <w:tcW w:w="3120" w:type="dxa"/>
        </w:tcPr>
        <w:p w14:paraId="57B71DAF" w14:textId="4C0BC973" w:rsidR="6B2BBB70" w:rsidRDefault="6B2BBB70" w:rsidP="6B2BBB70">
          <w:pPr>
            <w:pStyle w:val="Header"/>
            <w:ind w:left="-115"/>
          </w:pPr>
        </w:p>
      </w:tc>
      <w:tc>
        <w:tcPr>
          <w:tcW w:w="3120" w:type="dxa"/>
        </w:tcPr>
        <w:p w14:paraId="2164E039" w14:textId="5B47B516" w:rsidR="6B2BBB70" w:rsidRDefault="6B2BBB70" w:rsidP="6B2BBB70">
          <w:pPr>
            <w:pStyle w:val="Header"/>
            <w:jc w:val="center"/>
          </w:pPr>
        </w:p>
      </w:tc>
      <w:tc>
        <w:tcPr>
          <w:tcW w:w="3120" w:type="dxa"/>
        </w:tcPr>
        <w:p w14:paraId="1486B259" w14:textId="53861048" w:rsidR="6B2BBB70" w:rsidRDefault="6B2BBB70" w:rsidP="6B2BBB70">
          <w:pPr>
            <w:pStyle w:val="Header"/>
            <w:ind w:right="-115"/>
            <w:jc w:val="right"/>
          </w:pPr>
        </w:p>
      </w:tc>
    </w:tr>
  </w:tbl>
  <w:p w14:paraId="4E1309D2" w14:textId="644FA5BD" w:rsidR="6B2BBB70" w:rsidRDefault="6B2BBB70" w:rsidP="6B2BBB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4669E" w14:textId="77777777" w:rsidR="00E55B3A" w:rsidRDefault="00E55B3A" w:rsidP="004C52C4">
      <w:pPr>
        <w:spacing w:after="0" w:line="240" w:lineRule="auto"/>
      </w:pPr>
      <w:r>
        <w:separator/>
      </w:r>
    </w:p>
  </w:footnote>
  <w:footnote w:type="continuationSeparator" w:id="0">
    <w:p w14:paraId="0403806C" w14:textId="77777777" w:rsidR="00E55B3A" w:rsidRDefault="00E55B3A" w:rsidP="004C52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AC061" w14:textId="6FFE9022" w:rsidR="000B2B0C" w:rsidRDefault="000B2B0C">
    <w:pPr>
      <w:pStyle w:val="Header"/>
    </w:pPr>
    <w:r>
      <w:rPr>
        <w:noProof/>
      </w:rPr>
      <mc:AlternateContent>
        <mc:Choice Requires="wps">
          <w:drawing>
            <wp:anchor distT="0" distB="0" distL="0" distR="0" simplePos="0" relativeHeight="251663360" behindDoc="0" locked="0" layoutInCell="1" allowOverlap="1" wp14:anchorId="13EC5F91" wp14:editId="0CBA3F13">
              <wp:simplePos x="635" y="635"/>
              <wp:positionH relativeFrom="page">
                <wp:align>right</wp:align>
              </wp:positionH>
              <wp:positionV relativeFrom="page">
                <wp:align>top</wp:align>
              </wp:positionV>
              <wp:extent cx="443865" cy="443865"/>
              <wp:effectExtent l="0" t="0" r="0" b="4445"/>
              <wp:wrapNone/>
              <wp:docPr id="508288779" name="Text Box 5"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A96B75C" w14:textId="23050816" w:rsidR="000B2B0C" w:rsidRPr="000B2B0C" w:rsidRDefault="000B2B0C" w:rsidP="000B2B0C">
                          <w:pPr>
                            <w:spacing w:after="0"/>
                            <w:rPr>
                              <w:rFonts w:ascii="Calibri" w:eastAsia="Calibri" w:hAnsi="Calibri" w:cs="Calibri"/>
                              <w:noProof/>
                              <w:color w:val="000000"/>
                              <w:sz w:val="20"/>
                              <w:szCs w:val="20"/>
                            </w:rPr>
                          </w:pPr>
                          <w:r w:rsidRPr="000B2B0C">
                            <w:rPr>
                              <w:rFonts w:ascii="Calibri" w:eastAsia="Calibri" w:hAnsi="Calibri" w:cs="Calibri"/>
                              <w:noProof/>
                              <w:color w:val="000000"/>
                              <w:sz w:val="20"/>
                              <w:szCs w:val="2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3EC5F91" id="_x0000_t202" coordsize="21600,21600" o:spt="202" path="m,l,21600r21600,l21600,xe">
              <v:stroke joinstyle="miter"/>
              <v:path gradientshapeok="t" o:connecttype="rect"/>
            </v:shapetype>
            <v:shape id="Text Box 5" o:spid="_x0000_s1026" type="#_x0000_t202" alt="UNCLASSIFIED - NON CLASSIFIÉ" style="position:absolute;margin-left:-16.25pt;margin-top:0;width:34.95pt;height:34.95pt;z-index:25166336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1A96B75C" w14:textId="23050816" w:rsidR="000B2B0C" w:rsidRPr="000B2B0C" w:rsidRDefault="000B2B0C" w:rsidP="000B2B0C">
                    <w:pPr>
                      <w:spacing w:after="0"/>
                      <w:rPr>
                        <w:rFonts w:ascii="Calibri" w:eastAsia="Calibri" w:hAnsi="Calibri" w:cs="Calibri"/>
                        <w:noProof/>
                        <w:color w:val="000000"/>
                        <w:sz w:val="20"/>
                        <w:szCs w:val="20"/>
                      </w:rPr>
                    </w:pPr>
                    <w:r w:rsidRPr="000B2B0C">
                      <w:rPr>
                        <w:rFonts w:ascii="Calibri" w:eastAsia="Calibri" w:hAnsi="Calibri" w:cs="Calibri"/>
                        <w:noProof/>
                        <w:color w:val="000000"/>
                        <w:sz w:val="20"/>
                        <w:szCs w:val="20"/>
                      </w:rPr>
                      <w:t>UNCLASSIFIED - NON 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28E6A" w14:textId="5A7BC531" w:rsidR="004C52C4" w:rsidRDefault="000B2B0C" w:rsidP="00A45252">
    <w:pPr>
      <w:pStyle w:val="Header"/>
      <w:jc w:val="right"/>
    </w:pPr>
    <w:bookmarkStart w:id="27" w:name="TITUS1HeaderPrimary"/>
    <w:r>
      <w:rPr>
        <w:rFonts w:ascii="Arial" w:hAnsi="Arial" w:cs="Arial"/>
        <w:noProof/>
        <w:color w:val="000000"/>
        <w:sz w:val="24"/>
      </w:rPr>
      <mc:AlternateContent>
        <mc:Choice Requires="wps">
          <w:drawing>
            <wp:anchor distT="0" distB="0" distL="0" distR="0" simplePos="0" relativeHeight="251664384" behindDoc="0" locked="0" layoutInCell="1" allowOverlap="1" wp14:anchorId="459276AB" wp14:editId="201FC664">
              <wp:simplePos x="635" y="635"/>
              <wp:positionH relativeFrom="page">
                <wp:align>right</wp:align>
              </wp:positionH>
              <wp:positionV relativeFrom="page">
                <wp:align>top</wp:align>
              </wp:positionV>
              <wp:extent cx="443865" cy="443865"/>
              <wp:effectExtent l="0" t="0" r="0" b="4445"/>
              <wp:wrapNone/>
              <wp:docPr id="1268152908" name="Text Box 6"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AF8F61F" w14:textId="3C06EE2F" w:rsidR="000B2B0C" w:rsidRPr="000B2B0C" w:rsidRDefault="000B2B0C" w:rsidP="000B2B0C">
                          <w:pPr>
                            <w:spacing w:after="0"/>
                            <w:rPr>
                              <w:rFonts w:ascii="Calibri" w:eastAsia="Calibri" w:hAnsi="Calibri" w:cs="Calibri"/>
                              <w:noProof/>
                              <w:color w:val="000000"/>
                              <w:sz w:val="20"/>
                              <w:szCs w:val="20"/>
                            </w:rPr>
                          </w:pPr>
                          <w:r w:rsidRPr="000B2B0C">
                            <w:rPr>
                              <w:rFonts w:ascii="Calibri" w:eastAsia="Calibri" w:hAnsi="Calibri" w:cs="Calibri"/>
                              <w:noProof/>
                              <w:color w:val="000000"/>
                              <w:sz w:val="20"/>
                              <w:szCs w:val="2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59276AB" id="_x0000_t202" coordsize="21600,21600" o:spt="202" path="m,l,21600r21600,l21600,xe">
              <v:stroke joinstyle="miter"/>
              <v:path gradientshapeok="t" o:connecttype="rect"/>
            </v:shapetype>
            <v:shape id="Text Box 6" o:spid="_x0000_s1027" type="#_x0000_t202" alt="UNCLASSIFIED - NON CLASSIFIÉ" style="position:absolute;left:0;text-align:left;margin-left:-16.25pt;margin-top:0;width:34.95pt;height:34.95pt;z-index:25166438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7AF8F61F" w14:textId="3C06EE2F" w:rsidR="000B2B0C" w:rsidRPr="000B2B0C" w:rsidRDefault="000B2B0C" w:rsidP="000B2B0C">
                    <w:pPr>
                      <w:spacing w:after="0"/>
                      <w:rPr>
                        <w:rFonts w:ascii="Calibri" w:eastAsia="Calibri" w:hAnsi="Calibri" w:cs="Calibri"/>
                        <w:noProof/>
                        <w:color w:val="000000"/>
                        <w:sz w:val="20"/>
                        <w:szCs w:val="20"/>
                      </w:rPr>
                    </w:pPr>
                    <w:r w:rsidRPr="000B2B0C">
                      <w:rPr>
                        <w:rFonts w:ascii="Calibri" w:eastAsia="Calibri" w:hAnsi="Calibri" w:cs="Calibri"/>
                        <w:noProof/>
                        <w:color w:val="000000"/>
                        <w:sz w:val="20"/>
                        <w:szCs w:val="20"/>
                      </w:rPr>
                      <w:t>UNCLASSIFIED - NON CLASSIFIÉ</w:t>
                    </w:r>
                  </w:p>
                </w:txbxContent>
              </v:textbox>
              <w10:wrap anchorx="page" anchory="page"/>
            </v:shape>
          </w:pict>
        </mc:Fallback>
      </mc:AlternateContent>
    </w:r>
    <w:bookmarkEnd w:id="27"/>
    <w:r>
      <w:rPr>
        <w:noProof/>
        <w:lang w:eastAsia="en-CA"/>
      </w:rPr>
      <w:t xml:space="preserve"> </w:t>
    </w:r>
    <w:r w:rsidR="004C52C4">
      <w:rPr>
        <w:noProof/>
        <w:lang w:eastAsia="en-CA"/>
      </w:rPr>
      <w:drawing>
        <wp:anchor distT="0" distB="0" distL="114300" distR="114300" simplePos="0" relativeHeight="251659264" behindDoc="0" locked="1" layoutInCell="1" allowOverlap="1" wp14:anchorId="34A9B68E" wp14:editId="6DCD2EF1">
          <wp:simplePos x="0" y="0"/>
          <wp:positionH relativeFrom="column">
            <wp:posOffset>-908050</wp:posOffset>
          </wp:positionH>
          <wp:positionV relativeFrom="topMargin">
            <wp:posOffset>10160</wp:posOffset>
          </wp:positionV>
          <wp:extent cx="3048635" cy="78105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itus_Header_FIP-01.png"/>
                  <pic:cNvPicPr/>
                </pic:nvPicPr>
                <pic:blipFill rotWithShape="1">
                  <a:blip r:embed="rId1">
                    <a:extLst>
                      <a:ext uri="{28A0092B-C50C-407E-A947-70E740481C1C}">
                        <a14:useLocalDpi xmlns:a14="http://schemas.microsoft.com/office/drawing/2010/main" val="0"/>
                      </a:ext>
                    </a:extLst>
                  </a:blip>
                  <a:srcRect r="60991" b="25449"/>
                  <a:stretch/>
                </pic:blipFill>
                <pic:spPr bwMode="auto">
                  <a:xfrm>
                    <a:off x="0" y="0"/>
                    <a:ext cx="3048635" cy="781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12918" w14:textId="40C181F9" w:rsidR="00554349" w:rsidRDefault="000B2B0C" w:rsidP="00A45252">
    <w:pPr>
      <w:pStyle w:val="Header"/>
      <w:jc w:val="right"/>
    </w:pPr>
    <w:bookmarkStart w:id="28" w:name="TITUS1HeaderFirstPage"/>
    <w:r>
      <w:rPr>
        <w:rFonts w:ascii="Arial" w:hAnsi="Arial" w:cs="Arial"/>
        <w:noProof/>
        <w:color w:val="000000"/>
        <w:sz w:val="24"/>
      </w:rPr>
      <mc:AlternateContent>
        <mc:Choice Requires="wps">
          <w:drawing>
            <wp:anchor distT="0" distB="0" distL="0" distR="0" simplePos="0" relativeHeight="251662336" behindDoc="0" locked="0" layoutInCell="1" allowOverlap="1" wp14:anchorId="6D8EA49E" wp14:editId="28A44EF1">
              <wp:simplePos x="914400" y="448574"/>
              <wp:positionH relativeFrom="page">
                <wp:align>right</wp:align>
              </wp:positionH>
              <wp:positionV relativeFrom="page">
                <wp:align>top</wp:align>
              </wp:positionV>
              <wp:extent cx="443865" cy="443865"/>
              <wp:effectExtent l="0" t="0" r="0" b="4445"/>
              <wp:wrapNone/>
              <wp:docPr id="1083092900" name="Text Box 4"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91DA3EF" w14:textId="2126C784" w:rsidR="000B2B0C" w:rsidRPr="000B2B0C" w:rsidRDefault="000B2B0C" w:rsidP="000B2B0C">
                          <w:pPr>
                            <w:spacing w:after="0"/>
                            <w:rPr>
                              <w:rFonts w:ascii="Calibri" w:eastAsia="Calibri" w:hAnsi="Calibri" w:cs="Calibri"/>
                              <w:noProof/>
                              <w:color w:val="000000"/>
                              <w:sz w:val="20"/>
                              <w:szCs w:val="20"/>
                            </w:rPr>
                          </w:pPr>
                          <w:r w:rsidRPr="000B2B0C">
                            <w:rPr>
                              <w:rFonts w:ascii="Calibri" w:eastAsia="Calibri" w:hAnsi="Calibri" w:cs="Calibri"/>
                              <w:noProof/>
                              <w:color w:val="000000"/>
                              <w:sz w:val="20"/>
                              <w:szCs w:val="2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D8EA49E" id="_x0000_t202" coordsize="21600,21600" o:spt="202" path="m,l,21600r21600,l21600,xe">
              <v:stroke joinstyle="miter"/>
              <v:path gradientshapeok="t" o:connecttype="rect"/>
            </v:shapetype>
            <v:shape id="Text Box 4" o:spid="_x0000_s1028" type="#_x0000_t202" alt="UNCLASSIFIED - NON CLASSIFIÉ" style="position:absolute;left:0;text-align:left;margin-left:-16.25pt;margin-top:0;width:34.95pt;height:34.95pt;z-index:251662336;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191DA3EF" w14:textId="2126C784" w:rsidR="000B2B0C" w:rsidRPr="000B2B0C" w:rsidRDefault="000B2B0C" w:rsidP="000B2B0C">
                    <w:pPr>
                      <w:spacing w:after="0"/>
                      <w:rPr>
                        <w:rFonts w:ascii="Calibri" w:eastAsia="Calibri" w:hAnsi="Calibri" w:cs="Calibri"/>
                        <w:noProof/>
                        <w:color w:val="000000"/>
                        <w:sz w:val="20"/>
                        <w:szCs w:val="20"/>
                      </w:rPr>
                    </w:pPr>
                    <w:r w:rsidRPr="000B2B0C">
                      <w:rPr>
                        <w:rFonts w:ascii="Calibri" w:eastAsia="Calibri" w:hAnsi="Calibri" w:cs="Calibri"/>
                        <w:noProof/>
                        <w:color w:val="000000"/>
                        <w:sz w:val="20"/>
                        <w:szCs w:val="20"/>
                      </w:rPr>
                      <w:t>UNCLASSIFIED - NON CLASSIFIÉ</w:t>
                    </w:r>
                  </w:p>
                </w:txbxContent>
              </v:textbox>
              <w10:wrap anchorx="page" anchory="page"/>
            </v:shape>
          </w:pict>
        </mc:Fallback>
      </mc:AlternateContent>
    </w:r>
    <w:bookmarkEnd w:id="28"/>
    <w:r>
      <w:rPr>
        <w:noProof/>
        <w:lang w:eastAsia="en-CA"/>
      </w:rPr>
      <w:t xml:space="preserve"> </w:t>
    </w:r>
    <w:r w:rsidR="00554349">
      <w:rPr>
        <w:noProof/>
        <w:lang w:eastAsia="en-CA"/>
      </w:rPr>
      <w:drawing>
        <wp:anchor distT="0" distB="0" distL="114300" distR="114300" simplePos="0" relativeHeight="251661312" behindDoc="0" locked="1" layoutInCell="1" allowOverlap="1" wp14:anchorId="738EB51B" wp14:editId="44C6B9D4">
          <wp:simplePos x="0" y="0"/>
          <wp:positionH relativeFrom="page">
            <wp:posOffset>0</wp:posOffset>
          </wp:positionH>
          <wp:positionV relativeFrom="topMargin">
            <wp:posOffset>4445</wp:posOffset>
          </wp:positionV>
          <wp:extent cx="3048635" cy="7810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itus_Header_FIP-01.png"/>
                  <pic:cNvPicPr/>
                </pic:nvPicPr>
                <pic:blipFill rotWithShape="1">
                  <a:blip r:embed="rId1">
                    <a:extLst>
                      <a:ext uri="{28A0092B-C50C-407E-A947-70E740481C1C}">
                        <a14:useLocalDpi xmlns:a14="http://schemas.microsoft.com/office/drawing/2010/main" val="0"/>
                      </a:ext>
                    </a:extLst>
                  </a:blip>
                  <a:srcRect r="60991" b="25449"/>
                  <a:stretch/>
                </pic:blipFill>
                <pic:spPr bwMode="auto">
                  <a:xfrm>
                    <a:off x="0" y="0"/>
                    <a:ext cx="3048635" cy="781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cPHBthNCiHkfHI" int2:id="QIt553t1">
      <int2:state int2:value="Rejected" int2:type="spell"/>
    </int2:textHash>
    <int2:textHash int2:hashCode="zSp8w8kLe1yOco" int2:id="g8dLmjwt">
      <int2:state int2:value="Rejected" int2:type="spell"/>
    </int2:textHash>
    <int2:textHash int2:hashCode="OmDHK+P7N4gWmj" int2:id="VBMEeap2">
      <int2:state int2:value="Rejected" int2:type="spell"/>
    </int2:textHash>
    <int2:textHash int2:hashCode="JPezbZM1UUGPYj" int2:id="9TQatSDS">
      <int2:state int2:value="Rejected" int2:type="spell"/>
    </int2:textHash>
    <int2:textHash int2:hashCode="hP6zWBZONxciP0" int2:id="E5mxQCBp">
      <int2:state int2:value="Rejected" int2:type="spell"/>
    </int2:textHash>
    <int2:textHash int2:hashCode="bAc+k2RQ+nIWyh" int2:id="pVIS89nV">
      <int2:state int2:value="Rejected" int2:type="spell"/>
    </int2:textHash>
    <int2:textHash int2:hashCode="Q8fcgjequAhtfN" int2:id="OP3guGA5">
      <int2:state int2:value="Rejected" int2:type="spell"/>
    </int2:textHash>
    <int2:textHash int2:hashCode="FHGIybzBENT0gm" int2:id="CfNHEYa8">
      <int2:state int2:value="Rejected" int2:type="spell"/>
    </int2:textHash>
    <int2:textHash int2:hashCode="D8FZ4kZMRn350t" int2:id="5SmHjPUL">
      <int2:state int2:value="Rejected" int2:type="spell"/>
    </int2:textHash>
    <int2:textHash int2:hashCode="LK0cS9LVNzGj/1" int2:id="jkxobePf">
      <int2:state int2:value="Rejected" int2:type="spell"/>
    </int2:textHash>
    <int2:textHash int2:hashCode="eYV92Y5qjoYafo" int2:id="FeNJEuNC">
      <int2:state int2:value="Rejected" int2:type="spell"/>
    </int2:textHash>
    <int2:textHash int2:hashCode="in6sgKTKDvbkCD" int2:id="gvtUzhBh">
      <int2:state int2:value="Rejected" int2:type="spell"/>
    </int2:textHash>
    <int2:textHash int2:hashCode="z3HPMclXo8Yyxi" int2:id="JGZLGGmB">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F3A32"/>
    <w:multiLevelType w:val="hybridMultilevel"/>
    <w:tmpl w:val="939AF2C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EF50715"/>
    <w:multiLevelType w:val="hybridMultilevel"/>
    <w:tmpl w:val="A84886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FA4F0C0"/>
    <w:multiLevelType w:val="multilevel"/>
    <w:tmpl w:val="ABE03B28"/>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FAB25E4"/>
    <w:multiLevelType w:val="hybridMultilevel"/>
    <w:tmpl w:val="9B580E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4115F54"/>
    <w:multiLevelType w:val="multilevel"/>
    <w:tmpl w:val="1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271C0971"/>
    <w:multiLevelType w:val="hybridMultilevel"/>
    <w:tmpl w:val="69E621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73558A5"/>
    <w:multiLevelType w:val="hybridMultilevel"/>
    <w:tmpl w:val="DA2687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9224ACD"/>
    <w:multiLevelType w:val="hybridMultilevel"/>
    <w:tmpl w:val="939AF2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43F1422"/>
    <w:multiLevelType w:val="hybridMultilevel"/>
    <w:tmpl w:val="939AF2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E222296"/>
    <w:multiLevelType w:val="hybridMultilevel"/>
    <w:tmpl w:val="09207A88"/>
    <w:lvl w:ilvl="0" w:tplc="10090001">
      <w:start w:val="1"/>
      <w:numFmt w:val="bullet"/>
      <w:lvlText w:val=""/>
      <w:lvlJc w:val="left"/>
      <w:pPr>
        <w:ind w:left="774" w:hanging="360"/>
      </w:pPr>
      <w:rPr>
        <w:rFonts w:ascii="Symbol" w:hAnsi="Symbol" w:hint="default"/>
      </w:rPr>
    </w:lvl>
    <w:lvl w:ilvl="1" w:tplc="10090003" w:tentative="1">
      <w:start w:val="1"/>
      <w:numFmt w:val="bullet"/>
      <w:lvlText w:val="o"/>
      <w:lvlJc w:val="left"/>
      <w:pPr>
        <w:ind w:left="1494" w:hanging="360"/>
      </w:pPr>
      <w:rPr>
        <w:rFonts w:ascii="Courier New" w:hAnsi="Courier New" w:cs="Courier New" w:hint="default"/>
      </w:rPr>
    </w:lvl>
    <w:lvl w:ilvl="2" w:tplc="10090005" w:tentative="1">
      <w:start w:val="1"/>
      <w:numFmt w:val="bullet"/>
      <w:lvlText w:val=""/>
      <w:lvlJc w:val="left"/>
      <w:pPr>
        <w:ind w:left="2214" w:hanging="360"/>
      </w:pPr>
      <w:rPr>
        <w:rFonts w:ascii="Wingdings" w:hAnsi="Wingdings" w:hint="default"/>
      </w:rPr>
    </w:lvl>
    <w:lvl w:ilvl="3" w:tplc="10090001" w:tentative="1">
      <w:start w:val="1"/>
      <w:numFmt w:val="bullet"/>
      <w:lvlText w:val=""/>
      <w:lvlJc w:val="left"/>
      <w:pPr>
        <w:ind w:left="2934" w:hanging="360"/>
      </w:pPr>
      <w:rPr>
        <w:rFonts w:ascii="Symbol" w:hAnsi="Symbol" w:hint="default"/>
      </w:rPr>
    </w:lvl>
    <w:lvl w:ilvl="4" w:tplc="10090003" w:tentative="1">
      <w:start w:val="1"/>
      <w:numFmt w:val="bullet"/>
      <w:lvlText w:val="o"/>
      <w:lvlJc w:val="left"/>
      <w:pPr>
        <w:ind w:left="3654" w:hanging="360"/>
      </w:pPr>
      <w:rPr>
        <w:rFonts w:ascii="Courier New" w:hAnsi="Courier New" w:cs="Courier New" w:hint="default"/>
      </w:rPr>
    </w:lvl>
    <w:lvl w:ilvl="5" w:tplc="10090005" w:tentative="1">
      <w:start w:val="1"/>
      <w:numFmt w:val="bullet"/>
      <w:lvlText w:val=""/>
      <w:lvlJc w:val="left"/>
      <w:pPr>
        <w:ind w:left="4374" w:hanging="360"/>
      </w:pPr>
      <w:rPr>
        <w:rFonts w:ascii="Wingdings" w:hAnsi="Wingdings" w:hint="default"/>
      </w:rPr>
    </w:lvl>
    <w:lvl w:ilvl="6" w:tplc="10090001" w:tentative="1">
      <w:start w:val="1"/>
      <w:numFmt w:val="bullet"/>
      <w:lvlText w:val=""/>
      <w:lvlJc w:val="left"/>
      <w:pPr>
        <w:ind w:left="5094" w:hanging="360"/>
      </w:pPr>
      <w:rPr>
        <w:rFonts w:ascii="Symbol" w:hAnsi="Symbol" w:hint="default"/>
      </w:rPr>
    </w:lvl>
    <w:lvl w:ilvl="7" w:tplc="10090003" w:tentative="1">
      <w:start w:val="1"/>
      <w:numFmt w:val="bullet"/>
      <w:lvlText w:val="o"/>
      <w:lvlJc w:val="left"/>
      <w:pPr>
        <w:ind w:left="5814" w:hanging="360"/>
      </w:pPr>
      <w:rPr>
        <w:rFonts w:ascii="Courier New" w:hAnsi="Courier New" w:cs="Courier New" w:hint="default"/>
      </w:rPr>
    </w:lvl>
    <w:lvl w:ilvl="8" w:tplc="10090005" w:tentative="1">
      <w:start w:val="1"/>
      <w:numFmt w:val="bullet"/>
      <w:lvlText w:val=""/>
      <w:lvlJc w:val="left"/>
      <w:pPr>
        <w:ind w:left="6534" w:hanging="360"/>
      </w:pPr>
      <w:rPr>
        <w:rFonts w:ascii="Wingdings" w:hAnsi="Wingdings" w:hint="default"/>
      </w:rPr>
    </w:lvl>
  </w:abstractNum>
  <w:abstractNum w:abstractNumId="10" w15:restartNumberingAfterBreak="0">
    <w:nsid w:val="531D44DF"/>
    <w:multiLevelType w:val="hybridMultilevel"/>
    <w:tmpl w:val="DC6CD6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575947B4"/>
    <w:multiLevelType w:val="hybridMultilevel"/>
    <w:tmpl w:val="939AF2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1924939"/>
    <w:multiLevelType w:val="hybridMultilevel"/>
    <w:tmpl w:val="939AF2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55A4485"/>
    <w:multiLevelType w:val="hybridMultilevel"/>
    <w:tmpl w:val="D53ACA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78163F40"/>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A8F1D01"/>
    <w:multiLevelType w:val="hybridMultilevel"/>
    <w:tmpl w:val="939AF2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A9B51A4"/>
    <w:multiLevelType w:val="hybridMultilevel"/>
    <w:tmpl w:val="939AF2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C88479F"/>
    <w:multiLevelType w:val="hybridMultilevel"/>
    <w:tmpl w:val="771E5022"/>
    <w:lvl w:ilvl="0" w:tplc="A5DC6068">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7E820A36"/>
    <w:multiLevelType w:val="hybridMultilevel"/>
    <w:tmpl w:val="939AF2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79481228">
    <w:abstractNumId w:val="2"/>
  </w:num>
  <w:num w:numId="2" w16cid:durableId="1864397687">
    <w:abstractNumId w:val="14"/>
  </w:num>
  <w:num w:numId="3" w16cid:durableId="267201701">
    <w:abstractNumId w:val="4"/>
  </w:num>
  <w:num w:numId="4" w16cid:durableId="924340321">
    <w:abstractNumId w:val="17"/>
  </w:num>
  <w:num w:numId="5" w16cid:durableId="1217427095">
    <w:abstractNumId w:val="9"/>
  </w:num>
  <w:num w:numId="6" w16cid:durableId="60294057">
    <w:abstractNumId w:val="3"/>
  </w:num>
  <w:num w:numId="7" w16cid:durableId="1680736802">
    <w:abstractNumId w:val="0"/>
  </w:num>
  <w:num w:numId="8" w16cid:durableId="1523736939">
    <w:abstractNumId w:val="18"/>
  </w:num>
  <w:num w:numId="9" w16cid:durableId="334574341">
    <w:abstractNumId w:val="8"/>
  </w:num>
  <w:num w:numId="10" w16cid:durableId="359628477">
    <w:abstractNumId w:val="11"/>
  </w:num>
  <w:num w:numId="11" w16cid:durableId="948439489">
    <w:abstractNumId w:val="16"/>
  </w:num>
  <w:num w:numId="12" w16cid:durableId="1642269733">
    <w:abstractNumId w:val="12"/>
  </w:num>
  <w:num w:numId="13" w16cid:durableId="1566454997">
    <w:abstractNumId w:val="7"/>
  </w:num>
  <w:num w:numId="14" w16cid:durableId="1956985351">
    <w:abstractNumId w:val="15"/>
  </w:num>
  <w:num w:numId="15" w16cid:durableId="277957942">
    <w:abstractNumId w:val="10"/>
  </w:num>
  <w:num w:numId="16" w16cid:durableId="181480388">
    <w:abstractNumId w:val="5"/>
  </w:num>
  <w:num w:numId="17" w16cid:durableId="1827625129">
    <w:abstractNumId w:val="6"/>
  </w:num>
  <w:num w:numId="18" w16cid:durableId="152989046">
    <w:abstractNumId w:val="1"/>
  </w:num>
  <w:num w:numId="19" w16cid:durableId="2139490517">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milola Olaiya">
    <w15:presenceInfo w15:providerId="AD" w15:userId="S::DamilolaOlaiya@cmail.carleton.ca::8efebb14-ded0-49a9-963a-55b965c04c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2C4"/>
    <w:rsid w:val="00043384"/>
    <w:rsid w:val="00064A88"/>
    <w:rsid w:val="000655B0"/>
    <w:rsid w:val="000A48B9"/>
    <w:rsid w:val="000A6449"/>
    <w:rsid w:val="000B2B0C"/>
    <w:rsid w:val="000D1181"/>
    <w:rsid w:val="000F5955"/>
    <w:rsid w:val="00146F2C"/>
    <w:rsid w:val="0016757F"/>
    <w:rsid w:val="001700A1"/>
    <w:rsid w:val="001B33B6"/>
    <w:rsid w:val="001C32CB"/>
    <w:rsid w:val="001F2C39"/>
    <w:rsid w:val="00236368"/>
    <w:rsid w:val="002376DA"/>
    <w:rsid w:val="00237B7A"/>
    <w:rsid w:val="00242BDA"/>
    <w:rsid w:val="00261414"/>
    <w:rsid w:val="00270356"/>
    <w:rsid w:val="002C20BC"/>
    <w:rsid w:val="002E71EB"/>
    <w:rsid w:val="002F20EE"/>
    <w:rsid w:val="002F439C"/>
    <w:rsid w:val="002F6785"/>
    <w:rsid w:val="0033412A"/>
    <w:rsid w:val="00352F28"/>
    <w:rsid w:val="003B296A"/>
    <w:rsid w:val="003E179A"/>
    <w:rsid w:val="00405374"/>
    <w:rsid w:val="004057E7"/>
    <w:rsid w:val="0040616C"/>
    <w:rsid w:val="00413F53"/>
    <w:rsid w:val="00430631"/>
    <w:rsid w:val="004374C5"/>
    <w:rsid w:val="004818D1"/>
    <w:rsid w:val="00495967"/>
    <w:rsid w:val="004A1CF7"/>
    <w:rsid w:val="004C52C4"/>
    <w:rsid w:val="005178AA"/>
    <w:rsid w:val="00554349"/>
    <w:rsid w:val="00576132"/>
    <w:rsid w:val="005946EF"/>
    <w:rsid w:val="005B77AE"/>
    <w:rsid w:val="005D0C7F"/>
    <w:rsid w:val="00614979"/>
    <w:rsid w:val="006459C0"/>
    <w:rsid w:val="00645AAC"/>
    <w:rsid w:val="006953C9"/>
    <w:rsid w:val="006B66C3"/>
    <w:rsid w:val="006C0FD7"/>
    <w:rsid w:val="006E3A17"/>
    <w:rsid w:val="00747211"/>
    <w:rsid w:val="00782C52"/>
    <w:rsid w:val="007A5D01"/>
    <w:rsid w:val="007C2DC8"/>
    <w:rsid w:val="007F0DE4"/>
    <w:rsid w:val="008144E4"/>
    <w:rsid w:val="00824C03"/>
    <w:rsid w:val="00843026"/>
    <w:rsid w:val="00882D04"/>
    <w:rsid w:val="00891264"/>
    <w:rsid w:val="00947675"/>
    <w:rsid w:val="00956E26"/>
    <w:rsid w:val="009924F9"/>
    <w:rsid w:val="009B05CB"/>
    <w:rsid w:val="009E5519"/>
    <w:rsid w:val="009F0D28"/>
    <w:rsid w:val="00A45252"/>
    <w:rsid w:val="00A471D2"/>
    <w:rsid w:val="00A7798D"/>
    <w:rsid w:val="00A80996"/>
    <w:rsid w:val="00A86606"/>
    <w:rsid w:val="00AA2A7F"/>
    <w:rsid w:val="00AA63AD"/>
    <w:rsid w:val="00AF0B1D"/>
    <w:rsid w:val="00AF57E1"/>
    <w:rsid w:val="00BD33F6"/>
    <w:rsid w:val="00C27B88"/>
    <w:rsid w:val="00C32038"/>
    <w:rsid w:val="00C83AC4"/>
    <w:rsid w:val="00C83B63"/>
    <w:rsid w:val="00C94C13"/>
    <w:rsid w:val="00CA25E0"/>
    <w:rsid w:val="00CA2B3E"/>
    <w:rsid w:val="00D66476"/>
    <w:rsid w:val="00D7191F"/>
    <w:rsid w:val="00D77476"/>
    <w:rsid w:val="00D9196B"/>
    <w:rsid w:val="00D93105"/>
    <w:rsid w:val="00D94DF5"/>
    <w:rsid w:val="00DC6D83"/>
    <w:rsid w:val="00DE70A9"/>
    <w:rsid w:val="00DF39DD"/>
    <w:rsid w:val="00E1215A"/>
    <w:rsid w:val="00E55B3A"/>
    <w:rsid w:val="00EF0157"/>
    <w:rsid w:val="00F31019"/>
    <w:rsid w:val="00F31A44"/>
    <w:rsid w:val="00FA57A1"/>
    <w:rsid w:val="00FB163B"/>
    <w:rsid w:val="00FF6E4E"/>
    <w:rsid w:val="011CCA73"/>
    <w:rsid w:val="01234CE8"/>
    <w:rsid w:val="0135C01F"/>
    <w:rsid w:val="0171A278"/>
    <w:rsid w:val="033AFF31"/>
    <w:rsid w:val="057AA413"/>
    <w:rsid w:val="05D7748A"/>
    <w:rsid w:val="06424594"/>
    <w:rsid w:val="06972CEC"/>
    <w:rsid w:val="06CA0A8D"/>
    <w:rsid w:val="06E4BA4B"/>
    <w:rsid w:val="07329996"/>
    <w:rsid w:val="08181548"/>
    <w:rsid w:val="082416F4"/>
    <w:rsid w:val="096B2948"/>
    <w:rsid w:val="09E7ECCD"/>
    <w:rsid w:val="0B28B214"/>
    <w:rsid w:val="0B6EF5F9"/>
    <w:rsid w:val="0BA42D02"/>
    <w:rsid w:val="0BF8C6E8"/>
    <w:rsid w:val="0C572B68"/>
    <w:rsid w:val="0EA14B43"/>
    <w:rsid w:val="10541B66"/>
    <w:rsid w:val="11B8AB89"/>
    <w:rsid w:val="1233B8E7"/>
    <w:rsid w:val="12C8C17F"/>
    <w:rsid w:val="136275EF"/>
    <w:rsid w:val="13FB0169"/>
    <w:rsid w:val="144EC474"/>
    <w:rsid w:val="14F8425D"/>
    <w:rsid w:val="154B19D1"/>
    <w:rsid w:val="16B8EC84"/>
    <w:rsid w:val="16F71747"/>
    <w:rsid w:val="178531C5"/>
    <w:rsid w:val="18000E65"/>
    <w:rsid w:val="19629F49"/>
    <w:rsid w:val="1A5FBAD6"/>
    <w:rsid w:val="1AC853DA"/>
    <w:rsid w:val="1C205572"/>
    <w:rsid w:val="1C75D31B"/>
    <w:rsid w:val="1D701D0C"/>
    <w:rsid w:val="1DB9742C"/>
    <w:rsid w:val="1E0576A3"/>
    <w:rsid w:val="1E283DA7"/>
    <w:rsid w:val="1E3A8CB4"/>
    <w:rsid w:val="1EBF6E4E"/>
    <w:rsid w:val="1F40D1CB"/>
    <w:rsid w:val="1F896001"/>
    <w:rsid w:val="20C46CD0"/>
    <w:rsid w:val="21C528D6"/>
    <w:rsid w:val="21F95E64"/>
    <w:rsid w:val="2221BCBD"/>
    <w:rsid w:val="29E99CB7"/>
    <w:rsid w:val="2A4B5834"/>
    <w:rsid w:val="2A9EA9B0"/>
    <w:rsid w:val="2BB47155"/>
    <w:rsid w:val="2C32879E"/>
    <w:rsid w:val="2C94A559"/>
    <w:rsid w:val="2CC99BB7"/>
    <w:rsid w:val="2F4B3027"/>
    <w:rsid w:val="2FBB3A2A"/>
    <w:rsid w:val="308F89D3"/>
    <w:rsid w:val="317B804F"/>
    <w:rsid w:val="31B2A627"/>
    <w:rsid w:val="32CBF47C"/>
    <w:rsid w:val="33AB0555"/>
    <w:rsid w:val="33D3D518"/>
    <w:rsid w:val="344036F7"/>
    <w:rsid w:val="34718B60"/>
    <w:rsid w:val="34B8707D"/>
    <w:rsid w:val="3788728A"/>
    <w:rsid w:val="379B3FAE"/>
    <w:rsid w:val="393CD186"/>
    <w:rsid w:val="39479D3C"/>
    <w:rsid w:val="398B53F7"/>
    <w:rsid w:val="3B639ED7"/>
    <w:rsid w:val="3CFCD980"/>
    <w:rsid w:val="3D0B1F65"/>
    <w:rsid w:val="3D81E578"/>
    <w:rsid w:val="3EB5132F"/>
    <w:rsid w:val="3F89B6E1"/>
    <w:rsid w:val="4175CC6A"/>
    <w:rsid w:val="424FB3D6"/>
    <w:rsid w:val="43260CC5"/>
    <w:rsid w:val="4371C177"/>
    <w:rsid w:val="43CB5373"/>
    <w:rsid w:val="44016673"/>
    <w:rsid w:val="446BAE9F"/>
    <w:rsid w:val="457E06A5"/>
    <w:rsid w:val="45D7CE95"/>
    <w:rsid w:val="465FBC24"/>
    <w:rsid w:val="4843C047"/>
    <w:rsid w:val="48769808"/>
    <w:rsid w:val="489E21CE"/>
    <w:rsid w:val="4B6009B7"/>
    <w:rsid w:val="4BBA8017"/>
    <w:rsid w:val="4BDBE5A8"/>
    <w:rsid w:val="4C201D3B"/>
    <w:rsid w:val="4C540C1D"/>
    <w:rsid w:val="4E2A789B"/>
    <w:rsid w:val="4E8834E2"/>
    <w:rsid w:val="4E9E56D8"/>
    <w:rsid w:val="4EC48639"/>
    <w:rsid w:val="4FE2CD5D"/>
    <w:rsid w:val="50C164CF"/>
    <w:rsid w:val="5129E9DB"/>
    <w:rsid w:val="546C5D6B"/>
    <w:rsid w:val="55319D1D"/>
    <w:rsid w:val="55B22510"/>
    <w:rsid w:val="56E3A706"/>
    <w:rsid w:val="57C5C6DE"/>
    <w:rsid w:val="58CC77AD"/>
    <w:rsid w:val="58F109E5"/>
    <w:rsid w:val="59B2CCDF"/>
    <w:rsid w:val="59DC50C6"/>
    <w:rsid w:val="59E48F40"/>
    <w:rsid w:val="5B9FBC7F"/>
    <w:rsid w:val="6068511B"/>
    <w:rsid w:val="6175CCF8"/>
    <w:rsid w:val="629BB9DC"/>
    <w:rsid w:val="62F2BE74"/>
    <w:rsid w:val="64623BFA"/>
    <w:rsid w:val="6559DFA9"/>
    <w:rsid w:val="659D8FD5"/>
    <w:rsid w:val="675E36E8"/>
    <w:rsid w:val="6780C3CF"/>
    <w:rsid w:val="67F254A9"/>
    <w:rsid w:val="68A70D8D"/>
    <w:rsid w:val="6926F63F"/>
    <w:rsid w:val="6A347DAA"/>
    <w:rsid w:val="6B2BBB70"/>
    <w:rsid w:val="6BA2218D"/>
    <w:rsid w:val="6BAD0BB5"/>
    <w:rsid w:val="6BE113A8"/>
    <w:rsid w:val="6C5BA45D"/>
    <w:rsid w:val="6CE433F8"/>
    <w:rsid w:val="6D259FEF"/>
    <w:rsid w:val="6EE899D7"/>
    <w:rsid w:val="6F5D6BA0"/>
    <w:rsid w:val="70B6E922"/>
    <w:rsid w:val="70CB0242"/>
    <w:rsid w:val="70ED7920"/>
    <w:rsid w:val="71025331"/>
    <w:rsid w:val="72ACBE32"/>
    <w:rsid w:val="72E319A4"/>
    <w:rsid w:val="74D637E6"/>
    <w:rsid w:val="75D3ABA5"/>
    <w:rsid w:val="76276CBC"/>
    <w:rsid w:val="786D4BE9"/>
    <w:rsid w:val="7B077718"/>
    <w:rsid w:val="7B3B4154"/>
    <w:rsid w:val="7D55DE82"/>
    <w:rsid w:val="7DA93CDF"/>
    <w:rsid w:val="7E9B0926"/>
    <w:rsid w:val="7F81369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1CB717"/>
  <w15:chartTrackingRefBased/>
  <w15:docId w15:val="{ABA8A3F2-F9CF-4967-A2FB-E57EDD990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019"/>
    <w:pPr>
      <w:keepNext/>
      <w:keepLines/>
      <w:numPr>
        <w:numId w:val="3"/>
      </w:numPr>
      <w:spacing w:before="360" w:after="12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31019"/>
    <w:pPr>
      <w:keepNext/>
      <w:keepLines/>
      <w:numPr>
        <w:ilvl w:val="1"/>
        <w:numId w:val="3"/>
      </w:numPr>
      <w:spacing w:before="160" w:after="12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31019"/>
    <w:pPr>
      <w:keepNext/>
      <w:keepLines/>
      <w:numPr>
        <w:ilvl w:val="2"/>
        <w:numId w:val="3"/>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F31019"/>
    <w:pPr>
      <w:keepNext/>
      <w:keepLines/>
      <w:numPr>
        <w:ilvl w:val="3"/>
        <w:numId w:val="3"/>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31019"/>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F31019"/>
    <w:pPr>
      <w:keepNext/>
      <w:keepLines/>
      <w:numPr>
        <w:ilvl w:val="5"/>
        <w:numId w:val="3"/>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F31019"/>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F31019"/>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31019"/>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C52C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C52C4"/>
    <w:rPr>
      <w:rFonts w:eastAsiaTheme="minorEastAsia"/>
      <w:lang w:val="en-US"/>
    </w:rPr>
  </w:style>
  <w:style w:type="paragraph" w:styleId="Header">
    <w:name w:val="header"/>
    <w:basedOn w:val="Normal"/>
    <w:link w:val="HeaderChar"/>
    <w:uiPriority w:val="99"/>
    <w:unhideWhenUsed/>
    <w:rsid w:val="004C52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52C4"/>
  </w:style>
  <w:style w:type="paragraph" w:styleId="Footer">
    <w:name w:val="footer"/>
    <w:basedOn w:val="Normal"/>
    <w:link w:val="FooterChar"/>
    <w:uiPriority w:val="99"/>
    <w:unhideWhenUsed/>
    <w:rsid w:val="004C52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52C4"/>
  </w:style>
  <w:style w:type="table" w:styleId="TableGrid">
    <w:name w:val="Table Grid"/>
    <w:basedOn w:val="TableNormal"/>
    <w:uiPriority w:val="39"/>
    <w:rsid w:val="004C52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31019"/>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2F678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785"/>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2F6785"/>
    <w:pPr>
      <w:outlineLvl w:val="9"/>
    </w:pPr>
    <w:rPr>
      <w:lang w:val="en-US"/>
    </w:rPr>
  </w:style>
  <w:style w:type="paragraph" w:styleId="TOC1">
    <w:name w:val="toc 1"/>
    <w:basedOn w:val="Normal"/>
    <w:next w:val="Normal"/>
    <w:autoRedefine/>
    <w:uiPriority w:val="39"/>
    <w:unhideWhenUsed/>
    <w:rsid w:val="002F6785"/>
    <w:pPr>
      <w:spacing w:after="100"/>
    </w:pPr>
  </w:style>
  <w:style w:type="character" w:styleId="Hyperlink">
    <w:name w:val="Hyperlink"/>
    <w:basedOn w:val="DefaultParagraphFont"/>
    <w:uiPriority w:val="99"/>
    <w:unhideWhenUsed/>
    <w:rsid w:val="002F6785"/>
    <w:rPr>
      <w:color w:val="0563C1" w:themeColor="hyperlink"/>
      <w:u w:val="single"/>
    </w:rPr>
  </w:style>
  <w:style w:type="character" w:styleId="PlaceholderText">
    <w:name w:val="Placeholder Text"/>
    <w:basedOn w:val="DefaultParagraphFont"/>
    <w:uiPriority w:val="99"/>
    <w:semiHidden/>
    <w:rsid w:val="00554349"/>
    <w:rPr>
      <w:color w:val="808080"/>
    </w:rPr>
  </w:style>
  <w:style w:type="character" w:customStyle="1" w:styleId="Heading2Char">
    <w:name w:val="Heading 2 Char"/>
    <w:basedOn w:val="DefaultParagraphFont"/>
    <w:link w:val="Heading2"/>
    <w:uiPriority w:val="9"/>
    <w:rsid w:val="00F3101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3101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F3101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F31019"/>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F3101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F3101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F3101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31019"/>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unhideWhenUsed/>
    <w:rsid w:val="00F31019"/>
    <w:pPr>
      <w:spacing w:after="100"/>
      <w:ind w:left="220"/>
    </w:pPr>
  </w:style>
  <w:style w:type="table" w:styleId="GridTable4-Accent1">
    <w:name w:val="Grid Table 4 Accent 1"/>
    <w:basedOn w:val="TableNormal"/>
    <w:uiPriority w:val="49"/>
    <w:rsid w:val="000F5955"/>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Caption">
    <w:name w:val="caption"/>
    <w:basedOn w:val="Normal"/>
    <w:next w:val="Normal"/>
    <w:uiPriority w:val="35"/>
    <w:unhideWhenUsed/>
    <w:qFormat/>
    <w:rsid w:val="000F5955"/>
    <w:pPr>
      <w:spacing w:after="200" w:line="240" w:lineRule="auto"/>
    </w:pPr>
    <w:rPr>
      <w:i/>
      <w:iCs/>
      <w:color w:val="44546A" w:themeColor="text2"/>
      <w:sz w:val="18"/>
      <w:szCs w:val="18"/>
    </w:rPr>
  </w:style>
  <w:style w:type="table" w:styleId="ListTable4-Accent1">
    <w:name w:val="List Table 4 Accent 1"/>
    <w:basedOn w:val="TableNormal"/>
    <w:uiPriority w:val="49"/>
    <w:rsid w:val="00882D0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882D04"/>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
    <w:name w:val="Grid Table 4"/>
    <w:basedOn w:val="TableNormal"/>
    <w:uiPriority w:val="49"/>
    <w:rsid w:val="00882D0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ollowedHyperlink">
    <w:name w:val="FollowedHyperlink"/>
    <w:basedOn w:val="DefaultParagraphFont"/>
    <w:uiPriority w:val="99"/>
    <w:semiHidden/>
    <w:unhideWhenUsed/>
    <w:rsid w:val="00F31A44"/>
    <w:rPr>
      <w:color w:val="954F72" w:themeColor="followedHyperlink"/>
      <w:u w:val="single"/>
    </w:rPr>
  </w:style>
  <w:style w:type="character" w:styleId="UnresolvedMention">
    <w:name w:val="Unresolved Mention"/>
    <w:basedOn w:val="DefaultParagraphFont"/>
    <w:uiPriority w:val="99"/>
    <w:semiHidden/>
    <w:unhideWhenUsed/>
    <w:rsid w:val="0033412A"/>
    <w:rPr>
      <w:color w:val="605E5C"/>
      <w:shd w:val="clear" w:color="auto" w:fill="E1DFDD"/>
    </w:rPr>
  </w:style>
  <w:style w:type="character" w:styleId="CommentReference">
    <w:name w:val="annotation reference"/>
    <w:basedOn w:val="DefaultParagraphFont"/>
    <w:uiPriority w:val="99"/>
    <w:semiHidden/>
    <w:unhideWhenUsed/>
    <w:rsid w:val="005178AA"/>
    <w:rPr>
      <w:sz w:val="16"/>
      <w:szCs w:val="16"/>
    </w:rPr>
  </w:style>
  <w:style w:type="paragraph" w:styleId="CommentText">
    <w:name w:val="annotation text"/>
    <w:basedOn w:val="Normal"/>
    <w:link w:val="CommentTextChar"/>
    <w:uiPriority w:val="99"/>
    <w:unhideWhenUsed/>
    <w:rsid w:val="005178AA"/>
    <w:pPr>
      <w:spacing w:line="240" w:lineRule="auto"/>
    </w:pPr>
    <w:rPr>
      <w:sz w:val="20"/>
      <w:szCs w:val="20"/>
    </w:rPr>
  </w:style>
  <w:style w:type="character" w:customStyle="1" w:styleId="CommentTextChar">
    <w:name w:val="Comment Text Char"/>
    <w:basedOn w:val="DefaultParagraphFont"/>
    <w:link w:val="CommentText"/>
    <w:uiPriority w:val="99"/>
    <w:rsid w:val="005178AA"/>
    <w:rPr>
      <w:sz w:val="20"/>
      <w:szCs w:val="20"/>
    </w:rPr>
  </w:style>
  <w:style w:type="paragraph" w:styleId="CommentSubject">
    <w:name w:val="annotation subject"/>
    <w:basedOn w:val="CommentText"/>
    <w:next w:val="CommentText"/>
    <w:link w:val="CommentSubjectChar"/>
    <w:uiPriority w:val="99"/>
    <w:semiHidden/>
    <w:unhideWhenUsed/>
    <w:rsid w:val="005178AA"/>
    <w:rPr>
      <w:b/>
      <w:bCs/>
    </w:rPr>
  </w:style>
  <w:style w:type="character" w:customStyle="1" w:styleId="CommentSubjectChar">
    <w:name w:val="Comment Subject Char"/>
    <w:basedOn w:val="CommentTextChar"/>
    <w:link w:val="CommentSubject"/>
    <w:uiPriority w:val="99"/>
    <w:semiHidden/>
    <w:rsid w:val="005178AA"/>
    <w:rPr>
      <w:b/>
      <w:bCs/>
      <w:sz w:val="20"/>
      <w:szCs w:val="20"/>
    </w:rPr>
  </w:style>
  <w:style w:type="paragraph" w:styleId="TOC3">
    <w:name w:val="toc 3"/>
    <w:basedOn w:val="Normal"/>
    <w:next w:val="Normal"/>
    <w:autoRedefine/>
    <w:uiPriority w:val="39"/>
    <w:unhideWhenUsed/>
    <w:rsid w:val="009F0D28"/>
    <w:pPr>
      <w:spacing w:after="100"/>
      <w:ind w:left="440"/>
    </w:pPr>
  </w:style>
  <w:style w:type="paragraph" w:styleId="ListParagraph">
    <w:name w:val="List Paragraph"/>
    <w:basedOn w:val="Normal"/>
    <w:uiPriority w:val="34"/>
    <w:qFormat/>
    <w:rsid w:val="002F20EE"/>
    <w:pPr>
      <w:ind w:left="720"/>
      <w:contextualSpacing/>
    </w:pPr>
  </w:style>
  <w:style w:type="paragraph" w:styleId="TableofFigures">
    <w:name w:val="table of figures"/>
    <w:basedOn w:val="Normal"/>
    <w:next w:val="Normal"/>
    <w:uiPriority w:val="99"/>
    <w:unhideWhenUsed/>
    <w:rsid w:val="0074721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832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AFFF9B4D5214D06B0967D874E50D196"/>
        <w:category>
          <w:name w:val="General"/>
          <w:gallery w:val="placeholder"/>
        </w:category>
        <w:types>
          <w:type w:val="bbPlcHdr"/>
        </w:types>
        <w:behaviors>
          <w:behavior w:val="content"/>
        </w:behaviors>
        <w:guid w:val="{5BC0EB07-2861-4E55-A538-1A9304A379FA}"/>
      </w:docPartPr>
      <w:docPartBody>
        <w:p w:rsidR="008B5894" w:rsidRDefault="003E179A">
          <w:r w:rsidRPr="00822AD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79A"/>
    <w:rsid w:val="001C32CB"/>
    <w:rsid w:val="003E179A"/>
    <w:rsid w:val="00430BE3"/>
    <w:rsid w:val="004E7BAE"/>
    <w:rsid w:val="005B1744"/>
    <w:rsid w:val="006459C0"/>
    <w:rsid w:val="008B5894"/>
    <w:rsid w:val="009042BF"/>
    <w:rsid w:val="00A62C7F"/>
    <w:rsid w:val="00C518B0"/>
    <w:rsid w:val="00D2000C"/>
    <w:rsid w:val="00F236AB"/>
    <w:rsid w:val="00FA40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E179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abbb94e4-a9bb-4a58-8d10-7ec5f80da557" xsi:nil="true"/>
    <Author0 xmlns="abbb94e4-a9bb-4a58-8d10-7ec5f80da557">
      <UserInfo>
        <DisplayName/>
        <AccountId xsi:nil="true"/>
        <AccountType/>
      </UserInfo>
    </Author0>
    <lcf76f155ced4ddcb4097134ff3c332f xmlns="abbb94e4-a9bb-4a58-8d10-7ec5f80da557">
      <Terms xmlns="http://schemas.microsoft.com/office/infopath/2007/PartnerControls"/>
    </lcf76f155ced4ddcb4097134ff3c332f>
    <Status xmlns="abbb94e4-a9bb-4a58-8d10-7ec5f80da557" xsi:nil="true"/>
    <TaxCatchAll xmlns="15392cea-9181-4f8a-978d-2cf3cace1fb8"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685416A5388164CA0E87DDEFAF6AF07" ma:contentTypeVersion="20" ma:contentTypeDescription="Create a new document." ma:contentTypeScope="" ma:versionID="88d72e1fe15adabbcf67c82ecc8c967d">
  <xsd:schema xmlns:xsd="http://www.w3.org/2001/XMLSchema" xmlns:xs="http://www.w3.org/2001/XMLSchema" xmlns:p="http://schemas.microsoft.com/office/2006/metadata/properties" xmlns:ns2="abbb94e4-a9bb-4a58-8d10-7ec5f80da557" xmlns:ns3="15392cea-9181-4f8a-978d-2cf3cace1fb8" targetNamespace="http://schemas.microsoft.com/office/2006/metadata/properties" ma:root="true" ma:fieldsID="dfc4dd602fb7d9384a1b39360280df54" ns2:_="" ns3:_="">
    <xsd:import namespace="abbb94e4-a9bb-4a58-8d10-7ec5f80da557"/>
    <xsd:import namespace="15392cea-9181-4f8a-978d-2cf3cace1fb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Status" minOccurs="0"/>
                <xsd:element ref="ns2:Author0" minOccurs="0"/>
                <xsd:element ref="ns2:Not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bb94e4-a9bb-4a58-8d10-7ec5f80da5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ef41529-271f-4f13-a752-464f4ce0488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Status" ma:index="21" nillable="true" ma:displayName="Status" ma:format="Dropdown" ma:internalName="Status">
      <xsd:simpleType>
        <xsd:restriction base="dms:Choice">
          <xsd:enumeration value="In Progress"/>
          <xsd:enumeration value="Completed"/>
          <xsd:enumeration value="On hold (Pending with Dependency)"/>
        </xsd:restriction>
      </xsd:simpleType>
    </xsd:element>
    <xsd:element name="Author0" ma:index="22" nillable="true" ma:displayName="Author" ma:format="Dropdown" ma:list="UserInfo" ma:SharePointGroup="0" ma:internalName="Author0">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Notes" ma:index="23" nillable="true" ma:displayName="Notes" ma:format="Dropdown" ma:internalName="Notes">
      <xsd:simpleType>
        <xsd:restriction base="dms:Note">
          <xsd:maxLength value="255"/>
        </xsd:restriction>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5392cea-9181-4f8a-978d-2cf3cace1fb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28aad01-37bb-4b52-81cc-2aa8a04c31fc}" ma:internalName="TaxCatchAll" ma:showField="CatchAllData" ma:web="15392cea-9181-4f8a-978d-2cf3cace1f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E984F7-0851-4DAC-9AB6-E23B3CEF12A9}">
  <ds:schemaRefs>
    <ds:schemaRef ds:uri="http://schemas.microsoft.com/sharepoint/v3/contenttype/forms"/>
  </ds:schemaRefs>
</ds:datastoreItem>
</file>

<file path=customXml/itemProps2.xml><?xml version="1.0" encoding="utf-8"?>
<ds:datastoreItem xmlns:ds="http://schemas.openxmlformats.org/officeDocument/2006/customXml" ds:itemID="{563528FC-E1E1-40AE-A562-D3A417B0F2E4}">
  <ds:schemaRefs>
    <ds:schemaRef ds:uri="http://schemas.microsoft.com/office/2006/metadata/properties"/>
    <ds:schemaRef ds:uri="http://schemas.microsoft.com/office/infopath/2007/PartnerControls"/>
    <ds:schemaRef ds:uri="abbb94e4-a9bb-4a58-8d10-7ec5f80da557"/>
    <ds:schemaRef ds:uri="15392cea-9181-4f8a-978d-2cf3cace1fb8"/>
  </ds:schemaRefs>
</ds:datastoreItem>
</file>

<file path=customXml/itemProps3.xml><?xml version="1.0" encoding="utf-8"?>
<ds:datastoreItem xmlns:ds="http://schemas.openxmlformats.org/officeDocument/2006/customXml" ds:itemID="{8642BF08-B550-4AB3-852C-72F1507C103E}">
  <ds:schemaRefs>
    <ds:schemaRef ds:uri="http://schemas.openxmlformats.org/officeDocument/2006/bibliography"/>
  </ds:schemaRefs>
</ds:datastoreItem>
</file>

<file path=customXml/itemProps4.xml><?xml version="1.0" encoding="utf-8"?>
<ds:datastoreItem xmlns:ds="http://schemas.openxmlformats.org/officeDocument/2006/customXml" ds:itemID="{64EA35DB-802C-4C55-823B-E3BC2F62D9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bb94e4-a9bb-4a58-8d10-7ec5f80da557"/>
    <ds:schemaRef ds:uri="15392cea-9181-4f8a-978d-2cf3cace1f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18</Pages>
  <Words>2767</Words>
  <Characters>15775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&lt;Document Title&gt;</vt:lpstr>
    </vt:vector>
  </TitlesOfParts>
  <Company>Government of Canada / Gouvernement du Canada</Company>
  <LinksUpToDate>false</LinksUpToDate>
  <CharactersWithSpaces>18505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&lt;Document Title&gt;</dc:title>
  <dc:subject/>
  <dc:creator>Ryan, Jason</dc:creator>
  <cp:keywords>SecurityClassificationLevel - UNCLASSIFIED, Creator - Ryan, Jason, EventDateandTime - 2022-06-14 at 08:19:10 AM, EventDateandTime - 2022-06-14 at 08:21:07 AM, EventDateandTime - 2022-07-04 at 10:44:04 AM, EventDateandTime - 2022-07-04 at 10:45:15 AM, EventDateandTime - 2022-07-04 at 10:45:27 AM, EventDateandTime - 2022-07-04 at 10:47:19 AM, EventDateandTime - 2022-07-04 at 10:51:19 AM, EventDateandTime - 2022-07-04 at 11:00:45 AM, SecurityClassificationLevel - PROTECTED A, EventDateandTime - 2022-07-04 at 11:20:55 AM, EventDateandTime - 2022-07-12 at 10:26:52 AM, EventDateandTime - 2022-07-15 at 03:44:07 PM, Jason (he/him - il/lui), EventDateandTime - 2022-09-06 at 08:48:58 AM, EventDateandTime - 2022-09-06 at 08:49:18 AM, EventDateandTime - 2022-09-06 at 08:49:25 AM, EventDateandTime - 2022-09-06 at 08:50:23 AM, EventDateandTime - 2022-09-06 at 09:10:44 AM, EventDateandTime - 2022-09-14 at 11:48:47 AM, EventDateandTime - 2022-09-27 at 01:28:21 PM, EventDateandTime - 2023-04-24 at 09:12:02 AM</cp:keywords>
  <dc:description/>
  <cp:lastModifiedBy>Damilola Olaiya</cp:lastModifiedBy>
  <cp:revision>67</cp:revision>
  <dcterms:created xsi:type="dcterms:W3CDTF">2025-01-21T18:58:00Z</dcterms:created>
  <dcterms:modified xsi:type="dcterms:W3CDTF">2026-10-01T14:24:00Z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0550ec0e-4b4a-440b-9daf-dc04d6752626</vt:lpwstr>
  </property>
  <property fmtid="{D5CDD505-2E9C-101B-9397-08002B2CF9AE}" pid="3" name="SecurityClassificationLevel">
    <vt:lpwstr>PROTECTED A</vt:lpwstr>
  </property>
  <property fmtid="{D5CDD505-2E9C-101B-9397-08002B2CF9AE}" pid="4" name="LanguageSelection">
    <vt:lpwstr>ENGLISH</vt:lpwstr>
  </property>
  <property fmtid="{D5CDD505-2E9C-101B-9397-08002B2CF9AE}" pid="5" name="VISUALMARKINGS">
    <vt:lpwstr>YES</vt:lpwstr>
  </property>
  <property fmtid="{D5CDD505-2E9C-101B-9397-08002B2CF9AE}" pid="6" name="ClassificationContentMarkingHeaderShapeIds">
    <vt:lpwstr>408eafa4,1e4bdf0b,4b967a4c</vt:lpwstr>
  </property>
  <property fmtid="{D5CDD505-2E9C-101B-9397-08002B2CF9AE}" pid="7" name="ClassificationContentMarkingHeaderFontProps">
    <vt:lpwstr>#000000,10,Calibri</vt:lpwstr>
  </property>
  <property fmtid="{D5CDD505-2E9C-101B-9397-08002B2CF9AE}" pid="8" name="ClassificationContentMarkingHeaderText">
    <vt:lpwstr>UNCLASSIFIED - NON CLASSIFIÉ</vt:lpwstr>
  </property>
  <property fmtid="{D5CDD505-2E9C-101B-9397-08002B2CF9AE}" pid="9" name="MSIP_Label_8a1a99e2-143c-4b4d-94e2-b2ef470920f6_Enabled">
    <vt:lpwstr>true</vt:lpwstr>
  </property>
  <property fmtid="{D5CDD505-2E9C-101B-9397-08002B2CF9AE}" pid="10" name="MSIP_Label_8a1a99e2-143c-4b4d-94e2-b2ef470920f6_SetDate">
    <vt:lpwstr>2025-01-21T19:35:45Z</vt:lpwstr>
  </property>
  <property fmtid="{D5CDD505-2E9C-101B-9397-08002B2CF9AE}" pid="11" name="MSIP_Label_8a1a99e2-143c-4b4d-94e2-b2ef470920f6_Method">
    <vt:lpwstr>Privileged</vt:lpwstr>
  </property>
  <property fmtid="{D5CDD505-2E9C-101B-9397-08002B2CF9AE}" pid="12" name="MSIP_Label_8a1a99e2-143c-4b4d-94e2-b2ef470920f6_Name">
    <vt:lpwstr>UNCLASSIFIED</vt:lpwstr>
  </property>
  <property fmtid="{D5CDD505-2E9C-101B-9397-08002B2CF9AE}" pid="13" name="MSIP_Label_8a1a99e2-143c-4b4d-94e2-b2ef470920f6_SiteId">
    <vt:lpwstr>4ca51fed-92c4-4f54-94c5-dcc41cbf1c9e</vt:lpwstr>
  </property>
  <property fmtid="{D5CDD505-2E9C-101B-9397-08002B2CF9AE}" pid="14" name="MSIP_Label_8a1a99e2-143c-4b4d-94e2-b2ef470920f6_ActionId">
    <vt:lpwstr>53750b30-5e06-4f58-aa1b-c4be589b7dfe</vt:lpwstr>
  </property>
  <property fmtid="{D5CDD505-2E9C-101B-9397-08002B2CF9AE}" pid="15" name="MSIP_Label_8a1a99e2-143c-4b4d-94e2-b2ef470920f6_ContentBits">
    <vt:lpwstr>1</vt:lpwstr>
  </property>
  <property fmtid="{D5CDD505-2E9C-101B-9397-08002B2CF9AE}" pid="16" name="ContentTypeId">
    <vt:lpwstr>0x010100F685416A5388164CA0E87DDEFAF6AF07</vt:lpwstr>
  </property>
  <property fmtid="{D5CDD505-2E9C-101B-9397-08002B2CF9AE}" pid="17" name="MediaServiceImageTags">
    <vt:lpwstr/>
  </property>
</Properties>
</file>