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019" w:rsidRPr="00691AE3" w:rsidRDefault="00980C3B" w:rsidP="00980C3B">
      <w:pPr>
        <w:spacing w:line="240" w:lineRule="auto"/>
        <w:rPr>
          <w:rFonts w:ascii="돋움체" w:eastAsia="돋움체" w:hAnsi="돋움체" w:hint="eastAsia"/>
          <w:szCs w:val="20"/>
        </w:rPr>
      </w:pPr>
      <w:proofErr w:type="spellStart"/>
      <w:r w:rsidRPr="00691AE3">
        <w:rPr>
          <w:rFonts w:ascii="돋움체" w:eastAsia="돋움체" w:hAnsi="돋움체" w:hint="eastAsia"/>
          <w:szCs w:val="20"/>
        </w:rPr>
        <w:t>아이디어발상</w:t>
      </w:r>
      <w:proofErr w:type="spellEnd"/>
      <w:r w:rsidRPr="00691AE3">
        <w:rPr>
          <w:rFonts w:ascii="돋움체" w:eastAsia="돋움체" w:hAnsi="돋움체" w:hint="eastAsia"/>
          <w:szCs w:val="20"/>
        </w:rPr>
        <w:t>(</w:t>
      </w:r>
      <w:r w:rsidR="00E557A1" w:rsidRPr="00691AE3">
        <w:rPr>
          <w:rFonts w:ascii="돋움체" w:eastAsia="돋움체" w:hAnsi="돋움체"/>
          <w:szCs w:val="20"/>
        </w:rPr>
        <w:t>B</w:t>
      </w:r>
      <w:r w:rsidRPr="00691AE3">
        <w:rPr>
          <w:rFonts w:ascii="돋움체" w:eastAsia="돋움체" w:hAnsi="돋움체" w:hint="eastAsia"/>
          <w:szCs w:val="20"/>
        </w:rPr>
        <w:t>)_20181</w:t>
      </w:r>
      <w:r w:rsidR="00E557A1" w:rsidRPr="00691AE3">
        <w:rPr>
          <w:rFonts w:ascii="돋움체" w:eastAsia="돋움체" w:hAnsi="돋움체"/>
          <w:szCs w:val="20"/>
        </w:rPr>
        <w:t>3151</w:t>
      </w:r>
      <w:r w:rsidRPr="00691AE3">
        <w:rPr>
          <w:rFonts w:ascii="돋움체" w:eastAsia="돋움체" w:hAnsi="돋움체" w:hint="eastAsia"/>
          <w:szCs w:val="20"/>
        </w:rPr>
        <w:t>_</w:t>
      </w:r>
      <w:r w:rsidR="00E557A1" w:rsidRPr="00691AE3">
        <w:rPr>
          <w:rFonts w:ascii="돋움체" w:eastAsia="돋움체" w:hAnsi="돋움체" w:hint="eastAsia"/>
          <w:szCs w:val="20"/>
        </w:rPr>
        <w:t>김민겸</w:t>
      </w:r>
      <w:r w:rsidRPr="00691AE3">
        <w:rPr>
          <w:rFonts w:ascii="돋움체" w:eastAsia="돋움체" w:hAnsi="돋움체" w:hint="eastAsia"/>
          <w:szCs w:val="20"/>
        </w:rPr>
        <w:t>_</w:t>
      </w:r>
      <w:r w:rsidR="00B45A9A">
        <w:rPr>
          <w:rFonts w:ascii="돋움체" w:eastAsia="돋움체" w:hAnsi="돋움체" w:hint="eastAsia"/>
          <w:szCs w:val="20"/>
        </w:rPr>
        <w:t>콘텐츠시장순위</w:t>
      </w:r>
    </w:p>
    <w:p w:rsidR="00E557A1" w:rsidRPr="00DF4BCD" w:rsidRDefault="00E557A1" w:rsidP="00980C3B">
      <w:pPr>
        <w:spacing w:line="240" w:lineRule="auto"/>
        <w:rPr>
          <w:rFonts w:ascii="돋움체" w:eastAsia="돋움체" w:hAnsi="돋움체"/>
          <w:szCs w:val="20"/>
        </w:rPr>
      </w:pPr>
    </w:p>
    <w:p w:rsidR="00980C3B" w:rsidRPr="00691AE3" w:rsidRDefault="00980C3B" w:rsidP="00980C3B">
      <w:pPr>
        <w:spacing w:line="240" w:lineRule="auto"/>
        <w:rPr>
          <w:rFonts w:ascii="돋움체" w:eastAsia="돋움체" w:hAnsi="돋움체"/>
          <w:szCs w:val="20"/>
        </w:rPr>
      </w:pPr>
      <w:r w:rsidRPr="00691AE3">
        <w:rPr>
          <w:rFonts w:ascii="돋움체" w:eastAsia="돋움체" w:hAnsi="돋움체" w:hint="eastAsia"/>
          <w:szCs w:val="20"/>
        </w:rPr>
        <w:t>문서정보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4111"/>
        <w:gridCol w:w="2453"/>
      </w:tblGrid>
      <w:tr w:rsidR="00980C3B" w:rsidRPr="00691AE3" w:rsidTr="00980C3B">
        <w:tc>
          <w:tcPr>
            <w:tcW w:w="1242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 w:rsidRPr="00691AE3">
              <w:rPr>
                <w:rFonts w:ascii="돋움체" w:eastAsia="돋움체" w:hAnsi="돋움체" w:hint="eastAsia"/>
                <w:szCs w:val="20"/>
              </w:rPr>
              <w:t>주차</w:t>
            </w:r>
          </w:p>
        </w:tc>
        <w:tc>
          <w:tcPr>
            <w:tcW w:w="1418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 w:rsidRPr="00691AE3">
              <w:rPr>
                <w:rFonts w:ascii="돋움체" w:eastAsia="돋움체" w:hAnsi="돋움체" w:hint="eastAsia"/>
                <w:szCs w:val="20"/>
              </w:rPr>
              <w:t>제출일</w:t>
            </w:r>
          </w:p>
        </w:tc>
        <w:tc>
          <w:tcPr>
            <w:tcW w:w="4111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 w:rsidRPr="00691AE3">
              <w:rPr>
                <w:rFonts w:ascii="돋움체" w:eastAsia="돋움체" w:hAnsi="돋움체" w:hint="eastAsia"/>
                <w:szCs w:val="20"/>
              </w:rPr>
              <w:t>과제명</w:t>
            </w:r>
          </w:p>
        </w:tc>
        <w:tc>
          <w:tcPr>
            <w:tcW w:w="2453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 w:rsidRPr="00691AE3">
              <w:rPr>
                <w:rFonts w:ascii="돋움체" w:eastAsia="돋움체" w:hAnsi="돋움체" w:hint="eastAsia"/>
                <w:szCs w:val="20"/>
              </w:rPr>
              <w:t>비고</w:t>
            </w:r>
          </w:p>
        </w:tc>
      </w:tr>
      <w:tr w:rsidR="00980C3B" w:rsidRPr="00691AE3" w:rsidTr="00980C3B">
        <w:tc>
          <w:tcPr>
            <w:tcW w:w="1242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 w:rsidRPr="00691AE3">
              <w:rPr>
                <w:rFonts w:ascii="돋움체" w:eastAsia="돋움체" w:hAnsi="돋움체" w:hint="eastAsia"/>
                <w:szCs w:val="20"/>
              </w:rPr>
              <w:t>1주차</w:t>
            </w:r>
          </w:p>
        </w:tc>
        <w:tc>
          <w:tcPr>
            <w:tcW w:w="1418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980C3B" w:rsidRPr="00691AE3" w:rsidRDefault="00800BF0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  <w:proofErr w:type="spellStart"/>
            <w:r>
              <w:rPr>
                <w:rFonts w:ascii="돋움체" w:eastAsia="돋움체" w:hAnsi="돋움체" w:hint="eastAsia"/>
                <w:szCs w:val="20"/>
              </w:rPr>
              <w:t>해당사항없음</w:t>
            </w:r>
            <w:proofErr w:type="spellEnd"/>
          </w:p>
        </w:tc>
        <w:tc>
          <w:tcPr>
            <w:tcW w:w="2453" w:type="dxa"/>
            <w:vAlign w:val="center"/>
          </w:tcPr>
          <w:p w:rsidR="00980C3B" w:rsidRPr="00691AE3" w:rsidRDefault="00980C3B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</w:p>
        </w:tc>
      </w:tr>
      <w:tr w:rsidR="00980C3B" w:rsidRPr="00691AE3" w:rsidTr="00980C3B">
        <w:tc>
          <w:tcPr>
            <w:tcW w:w="1242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 w:rsidRPr="00691AE3">
              <w:rPr>
                <w:rFonts w:ascii="돋움체" w:eastAsia="돋움체" w:hAnsi="돋움체" w:hint="eastAsia"/>
                <w:szCs w:val="20"/>
              </w:rPr>
              <w:t>2주차</w:t>
            </w:r>
          </w:p>
        </w:tc>
        <w:tc>
          <w:tcPr>
            <w:tcW w:w="1418" w:type="dxa"/>
            <w:vAlign w:val="center"/>
          </w:tcPr>
          <w:p w:rsidR="00980C3B" w:rsidRPr="00691AE3" w:rsidRDefault="00E557A1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 w:rsidRPr="00691AE3">
              <w:rPr>
                <w:rFonts w:ascii="돋움체" w:eastAsia="돋움체" w:hAnsi="돋움체" w:hint="eastAsia"/>
                <w:szCs w:val="20"/>
              </w:rPr>
              <w:t>2</w:t>
            </w:r>
            <w:r w:rsidRPr="00691AE3">
              <w:rPr>
                <w:rFonts w:ascii="돋움체" w:eastAsia="돋움체" w:hAnsi="돋움체"/>
                <w:szCs w:val="20"/>
              </w:rPr>
              <w:t>018-03-14</w:t>
            </w:r>
          </w:p>
        </w:tc>
        <w:tc>
          <w:tcPr>
            <w:tcW w:w="4111" w:type="dxa"/>
            <w:vAlign w:val="center"/>
          </w:tcPr>
          <w:p w:rsidR="00980C3B" w:rsidRPr="00691AE3" w:rsidRDefault="00E557A1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  <w:proofErr w:type="spellStart"/>
            <w:r w:rsidRPr="00691AE3">
              <w:rPr>
                <w:rFonts w:ascii="돋움체" w:eastAsia="돋움체" w:hAnsi="돋움체" w:hint="eastAsia"/>
                <w:szCs w:val="20"/>
              </w:rPr>
              <w:t>아이디어</w:t>
            </w:r>
            <w:r w:rsidR="00800BF0">
              <w:rPr>
                <w:rFonts w:ascii="돋움체" w:eastAsia="돋움체" w:hAnsi="돋움체" w:hint="eastAsia"/>
                <w:szCs w:val="20"/>
              </w:rPr>
              <w:t>발상</w:t>
            </w:r>
            <w:proofErr w:type="spellEnd"/>
            <w:r w:rsidRPr="00691AE3">
              <w:rPr>
                <w:rFonts w:ascii="돋움체" w:eastAsia="돋움체" w:hAnsi="돋움체" w:hint="eastAsia"/>
                <w:szCs w:val="20"/>
              </w:rPr>
              <w:t>/</w:t>
            </w:r>
            <w:r w:rsidR="00800BF0">
              <w:rPr>
                <w:rFonts w:ascii="돋움체" w:eastAsia="돋움체" w:hAnsi="돋움체" w:hint="eastAsia"/>
                <w:szCs w:val="20"/>
              </w:rPr>
              <w:t>콘텐츠시장순위</w:t>
            </w:r>
          </w:p>
        </w:tc>
        <w:tc>
          <w:tcPr>
            <w:tcW w:w="2453" w:type="dxa"/>
            <w:vAlign w:val="center"/>
          </w:tcPr>
          <w:p w:rsidR="00980C3B" w:rsidRPr="00691AE3" w:rsidRDefault="00980C3B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</w:p>
        </w:tc>
      </w:tr>
      <w:tr w:rsidR="00980C3B" w:rsidRPr="00691AE3" w:rsidTr="00980C3B">
        <w:tc>
          <w:tcPr>
            <w:tcW w:w="1242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 w:rsidRPr="00691AE3">
              <w:rPr>
                <w:rFonts w:ascii="돋움체" w:eastAsia="돋움체" w:hAnsi="돋움체" w:hint="eastAsia"/>
                <w:szCs w:val="20"/>
              </w:rPr>
              <w:t>3주차</w:t>
            </w:r>
          </w:p>
        </w:tc>
        <w:tc>
          <w:tcPr>
            <w:tcW w:w="1418" w:type="dxa"/>
            <w:vAlign w:val="center"/>
          </w:tcPr>
          <w:p w:rsidR="00980C3B" w:rsidRPr="00691AE3" w:rsidRDefault="00800BF0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2</w:t>
            </w:r>
            <w:r>
              <w:rPr>
                <w:rFonts w:ascii="돋움체" w:eastAsia="돋움체" w:hAnsi="돋움체"/>
                <w:szCs w:val="20"/>
              </w:rPr>
              <w:t>018-03-2</w:t>
            </w:r>
            <w:r w:rsidR="00C82D3B">
              <w:rPr>
                <w:rFonts w:ascii="돋움체" w:eastAsia="돋움체" w:hAnsi="돋움체"/>
                <w:szCs w:val="20"/>
              </w:rPr>
              <w:t>1</w:t>
            </w:r>
          </w:p>
        </w:tc>
        <w:tc>
          <w:tcPr>
            <w:tcW w:w="4111" w:type="dxa"/>
            <w:vAlign w:val="center"/>
          </w:tcPr>
          <w:p w:rsidR="00980C3B" w:rsidRPr="00691AE3" w:rsidRDefault="00800BF0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발상의방법/콘텐츠시장순위</w:t>
            </w:r>
          </w:p>
        </w:tc>
        <w:tc>
          <w:tcPr>
            <w:tcW w:w="2453" w:type="dxa"/>
            <w:vAlign w:val="center"/>
          </w:tcPr>
          <w:p w:rsidR="00980C3B" w:rsidRPr="00691AE3" w:rsidRDefault="00980C3B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</w:p>
        </w:tc>
      </w:tr>
      <w:tr w:rsidR="00980C3B" w:rsidRPr="00691AE3" w:rsidTr="00980C3B">
        <w:tc>
          <w:tcPr>
            <w:tcW w:w="1242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 w:rsidRPr="00691AE3">
              <w:rPr>
                <w:rFonts w:ascii="돋움체" w:eastAsia="돋움체" w:hAnsi="돋움체" w:hint="eastAsia"/>
                <w:szCs w:val="20"/>
              </w:rPr>
              <w:t>4주차</w:t>
            </w:r>
          </w:p>
        </w:tc>
        <w:tc>
          <w:tcPr>
            <w:tcW w:w="1418" w:type="dxa"/>
            <w:vAlign w:val="center"/>
          </w:tcPr>
          <w:p w:rsidR="00980C3B" w:rsidRPr="00691AE3" w:rsidRDefault="00C82D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2</w:t>
            </w:r>
            <w:r>
              <w:rPr>
                <w:rFonts w:ascii="돋움체" w:eastAsia="돋움체" w:hAnsi="돋움체"/>
                <w:szCs w:val="20"/>
              </w:rPr>
              <w:t>018-03-28</w:t>
            </w:r>
          </w:p>
        </w:tc>
        <w:tc>
          <w:tcPr>
            <w:tcW w:w="4111" w:type="dxa"/>
            <w:vAlign w:val="center"/>
          </w:tcPr>
          <w:p w:rsidR="00980C3B" w:rsidRPr="00691AE3" w:rsidRDefault="00C82D3B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아이언리그/콘텐츠시장순위</w:t>
            </w:r>
          </w:p>
        </w:tc>
        <w:tc>
          <w:tcPr>
            <w:tcW w:w="2453" w:type="dxa"/>
            <w:vAlign w:val="center"/>
          </w:tcPr>
          <w:p w:rsidR="00980C3B" w:rsidRPr="00691AE3" w:rsidRDefault="00980C3B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</w:p>
        </w:tc>
      </w:tr>
      <w:tr w:rsidR="00980C3B" w:rsidRPr="00691AE3" w:rsidTr="00980C3B">
        <w:tc>
          <w:tcPr>
            <w:tcW w:w="1242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 w:rsidRPr="00691AE3">
              <w:rPr>
                <w:rFonts w:ascii="돋움체" w:eastAsia="돋움체" w:hAnsi="돋움체" w:hint="eastAsia"/>
                <w:szCs w:val="20"/>
              </w:rPr>
              <w:t>5주차</w:t>
            </w:r>
          </w:p>
        </w:tc>
        <w:tc>
          <w:tcPr>
            <w:tcW w:w="1418" w:type="dxa"/>
            <w:vAlign w:val="center"/>
          </w:tcPr>
          <w:p w:rsidR="00980C3B" w:rsidRPr="00691AE3" w:rsidRDefault="00DF4BCD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2</w:t>
            </w:r>
            <w:r>
              <w:rPr>
                <w:rFonts w:ascii="돋움체" w:eastAsia="돋움체" w:hAnsi="돋움체"/>
                <w:szCs w:val="20"/>
              </w:rPr>
              <w:t>018-04-</w:t>
            </w:r>
            <w:r w:rsidR="00312F9E">
              <w:rPr>
                <w:rFonts w:ascii="돋움체" w:eastAsia="돋움체" w:hAnsi="돋움체"/>
                <w:szCs w:val="20"/>
              </w:rPr>
              <w:t>1</w:t>
            </w:r>
            <w:r w:rsidR="00ED3FBD">
              <w:rPr>
                <w:rFonts w:ascii="돋움체" w:eastAsia="돋움체" w:hAnsi="돋움체"/>
                <w:szCs w:val="20"/>
              </w:rPr>
              <w:t>3</w:t>
            </w:r>
          </w:p>
        </w:tc>
        <w:tc>
          <w:tcPr>
            <w:tcW w:w="4111" w:type="dxa"/>
            <w:vAlign w:val="center"/>
          </w:tcPr>
          <w:p w:rsidR="00980C3B" w:rsidRPr="00691AE3" w:rsidRDefault="00DF4BCD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데이터분석</w:t>
            </w:r>
          </w:p>
        </w:tc>
        <w:tc>
          <w:tcPr>
            <w:tcW w:w="2453" w:type="dxa"/>
            <w:vAlign w:val="center"/>
          </w:tcPr>
          <w:p w:rsidR="00980C3B" w:rsidRPr="00691AE3" w:rsidRDefault="00980C3B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</w:p>
        </w:tc>
      </w:tr>
      <w:tr w:rsidR="00980C3B" w:rsidRPr="00691AE3" w:rsidTr="00980C3B">
        <w:tc>
          <w:tcPr>
            <w:tcW w:w="1242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 w:rsidRPr="00691AE3">
              <w:rPr>
                <w:rFonts w:ascii="돋움체" w:eastAsia="돋움체" w:hAnsi="돋움체" w:hint="eastAsia"/>
                <w:szCs w:val="20"/>
              </w:rPr>
              <w:t>6주차</w:t>
            </w:r>
          </w:p>
        </w:tc>
        <w:tc>
          <w:tcPr>
            <w:tcW w:w="1418" w:type="dxa"/>
            <w:vAlign w:val="center"/>
          </w:tcPr>
          <w:p w:rsidR="00980C3B" w:rsidRPr="00691AE3" w:rsidRDefault="00DF4BCD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2</w:t>
            </w:r>
            <w:r>
              <w:rPr>
                <w:rFonts w:ascii="돋움체" w:eastAsia="돋움체" w:hAnsi="돋움체"/>
                <w:szCs w:val="20"/>
              </w:rPr>
              <w:t>018-04-</w:t>
            </w:r>
            <w:r w:rsidR="00312F9E">
              <w:rPr>
                <w:rFonts w:ascii="돋움체" w:eastAsia="돋움체" w:hAnsi="돋움체"/>
                <w:szCs w:val="20"/>
              </w:rPr>
              <w:t>20</w:t>
            </w:r>
          </w:p>
        </w:tc>
        <w:tc>
          <w:tcPr>
            <w:tcW w:w="4111" w:type="dxa"/>
            <w:vAlign w:val="center"/>
          </w:tcPr>
          <w:p w:rsidR="00980C3B" w:rsidRPr="00691AE3" w:rsidRDefault="00DF4BCD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콘텐츠시장순위</w:t>
            </w:r>
          </w:p>
        </w:tc>
        <w:tc>
          <w:tcPr>
            <w:tcW w:w="2453" w:type="dxa"/>
            <w:vAlign w:val="center"/>
          </w:tcPr>
          <w:p w:rsidR="00980C3B" w:rsidRPr="00691AE3" w:rsidRDefault="00980C3B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</w:p>
        </w:tc>
      </w:tr>
      <w:tr w:rsidR="00980C3B" w:rsidRPr="00691AE3" w:rsidTr="00980C3B">
        <w:tc>
          <w:tcPr>
            <w:tcW w:w="1242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 w:rsidRPr="00691AE3">
              <w:rPr>
                <w:rFonts w:ascii="돋움체" w:eastAsia="돋움체" w:hAnsi="돋움체" w:hint="eastAsia"/>
                <w:szCs w:val="20"/>
              </w:rPr>
              <w:t>7주차</w:t>
            </w:r>
          </w:p>
        </w:tc>
        <w:tc>
          <w:tcPr>
            <w:tcW w:w="1418" w:type="dxa"/>
            <w:vAlign w:val="center"/>
          </w:tcPr>
          <w:p w:rsidR="00980C3B" w:rsidRPr="00691AE3" w:rsidRDefault="00DF4BCD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2</w:t>
            </w:r>
            <w:r>
              <w:rPr>
                <w:rFonts w:ascii="돋움체" w:eastAsia="돋움체" w:hAnsi="돋움체"/>
                <w:szCs w:val="20"/>
              </w:rPr>
              <w:t>018-04-20</w:t>
            </w:r>
          </w:p>
        </w:tc>
        <w:tc>
          <w:tcPr>
            <w:tcW w:w="4111" w:type="dxa"/>
            <w:vAlign w:val="center"/>
          </w:tcPr>
          <w:p w:rsidR="00980C3B" w:rsidRPr="00691AE3" w:rsidRDefault="00DF4BCD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발표평가/콘텐츠시장순위</w:t>
            </w:r>
          </w:p>
        </w:tc>
        <w:tc>
          <w:tcPr>
            <w:tcW w:w="2453" w:type="dxa"/>
            <w:vAlign w:val="center"/>
          </w:tcPr>
          <w:p w:rsidR="00980C3B" w:rsidRPr="00691AE3" w:rsidRDefault="00980C3B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</w:p>
        </w:tc>
      </w:tr>
      <w:tr w:rsidR="00980C3B" w:rsidRPr="00691AE3" w:rsidTr="00980C3B">
        <w:tc>
          <w:tcPr>
            <w:tcW w:w="1242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 w:rsidRPr="00691AE3">
              <w:rPr>
                <w:rFonts w:ascii="돋움체" w:eastAsia="돋움체" w:hAnsi="돋움체" w:hint="eastAsia"/>
                <w:szCs w:val="20"/>
              </w:rPr>
              <w:t>8주차</w:t>
            </w:r>
          </w:p>
        </w:tc>
        <w:tc>
          <w:tcPr>
            <w:tcW w:w="1418" w:type="dxa"/>
            <w:vAlign w:val="center"/>
          </w:tcPr>
          <w:p w:rsidR="00980C3B" w:rsidRPr="00691AE3" w:rsidRDefault="00497D48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2</w:t>
            </w:r>
            <w:r>
              <w:rPr>
                <w:rFonts w:ascii="돋움체" w:eastAsia="돋움체" w:hAnsi="돋움체"/>
                <w:szCs w:val="20"/>
              </w:rPr>
              <w:t>018-04-27</w:t>
            </w:r>
          </w:p>
        </w:tc>
        <w:tc>
          <w:tcPr>
            <w:tcW w:w="4111" w:type="dxa"/>
            <w:vAlign w:val="center"/>
          </w:tcPr>
          <w:p w:rsidR="00980C3B" w:rsidRPr="00691AE3" w:rsidRDefault="00497D48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발표평가/콘텐츠시장순위</w:t>
            </w:r>
          </w:p>
        </w:tc>
        <w:tc>
          <w:tcPr>
            <w:tcW w:w="2453" w:type="dxa"/>
            <w:vAlign w:val="center"/>
          </w:tcPr>
          <w:p w:rsidR="00980C3B" w:rsidRPr="00691AE3" w:rsidRDefault="00980C3B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</w:p>
        </w:tc>
      </w:tr>
      <w:tr w:rsidR="00980C3B" w:rsidRPr="00691AE3" w:rsidTr="00980C3B">
        <w:tc>
          <w:tcPr>
            <w:tcW w:w="1242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 w:rsidRPr="00691AE3">
              <w:rPr>
                <w:rFonts w:ascii="돋움체" w:eastAsia="돋움체" w:hAnsi="돋움체" w:hint="eastAsia"/>
                <w:szCs w:val="20"/>
              </w:rPr>
              <w:t>9주차</w:t>
            </w:r>
          </w:p>
        </w:tc>
        <w:tc>
          <w:tcPr>
            <w:tcW w:w="1418" w:type="dxa"/>
            <w:vAlign w:val="center"/>
          </w:tcPr>
          <w:p w:rsidR="00980C3B" w:rsidRPr="00691AE3" w:rsidRDefault="00844E49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2</w:t>
            </w:r>
            <w:r>
              <w:rPr>
                <w:rFonts w:ascii="돋움체" w:eastAsia="돋움체" w:hAnsi="돋움체"/>
                <w:szCs w:val="20"/>
              </w:rPr>
              <w:t>018-05-04</w:t>
            </w:r>
          </w:p>
        </w:tc>
        <w:tc>
          <w:tcPr>
            <w:tcW w:w="4111" w:type="dxa"/>
            <w:vAlign w:val="center"/>
          </w:tcPr>
          <w:p w:rsidR="00980C3B" w:rsidRPr="00691AE3" w:rsidRDefault="00844E49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발표평가/콘텐츠시장순위</w:t>
            </w:r>
          </w:p>
        </w:tc>
        <w:tc>
          <w:tcPr>
            <w:tcW w:w="2453" w:type="dxa"/>
            <w:vAlign w:val="center"/>
          </w:tcPr>
          <w:p w:rsidR="00980C3B" w:rsidRPr="00691AE3" w:rsidRDefault="00980C3B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</w:p>
        </w:tc>
      </w:tr>
      <w:tr w:rsidR="00980C3B" w:rsidRPr="00691AE3" w:rsidTr="00980C3B">
        <w:tc>
          <w:tcPr>
            <w:tcW w:w="1242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 w:rsidRPr="00691AE3">
              <w:rPr>
                <w:rFonts w:ascii="돋움체" w:eastAsia="돋움체" w:hAnsi="돋움체" w:hint="eastAsia"/>
                <w:szCs w:val="20"/>
              </w:rPr>
              <w:t>10주차</w:t>
            </w:r>
          </w:p>
        </w:tc>
        <w:tc>
          <w:tcPr>
            <w:tcW w:w="1418" w:type="dxa"/>
            <w:vAlign w:val="center"/>
          </w:tcPr>
          <w:p w:rsidR="00980C3B" w:rsidRPr="00691AE3" w:rsidRDefault="00F66881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2</w:t>
            </w:r>
            <w:r>
              <w:rPr>
                <w:rFonts w:ascii="돋움체" w:eastAsia="돋움체" w:hAnsi="돋움체"/>
                <w:szCs w:val="20"/>
              </w:rPr>
              <w:t>018-05-12</w:t>
            </w:r>
          </w:p>
        </w:tc>
        <w:tc>
          <w:tcPr>
            <w:tcW w:w="4111" w:type="dxa"/>
            <w:vAlign w:val="center"/>
          </w:tcPr>
          <w:p w:rsidR="00980C3B" w:rsidRPr="00691AE3" w:rsidRDefault="00F66881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  <w:proofErr w:type="spellStart"/>
            <w:r>
              <w:rPr>
                <w:rFonts w:ascii="돋움체" w:eastAsia="돋움체" w:hAnsi="돋움체" w:hint="eastAsia"/>
                <w:szCs w:val="20"/>
              </w:rPr>
              <w:t>영화컨셉</w:t>
            </w:r>
            <w:proofErr w:type="spellEnd"/>
            <w:r>
              <w:rPr>
                <w:rFonts w:ascii="돋움체" w:eastAsia="돋움체" w:hAnsi="돋움체" w:hint="eastAsia"/>
                <w:szCs w:val="20"/>
              </w:rPr>
              <w:t>/콘텐츠시장순위</w:t>
            </w:r>
          </w:p>
        </w:tc>
        <w:tc>
          <w:tcPr>
            <w:tcW w:w="2453" w:type="dxa"/>
            <w:vAlign w:val="center"/>
          </w:tcPr>
          <w:p w:rsidR="00980C3B" w:rsidRPr="00691AE3" w:rsidRDefault="00980C3B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</w:p>
        </w:tc>
      </w:tr>
      <w:tr w:rsidR="00980C3B" w:rsidRPr="00691AE3" w:rsidTr="00980C3B">
        <w:tc>
          <w:tcPr>
            <w:tcW w:w="1242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 w:rsidRPr="00691AE3">
              <w:rPr>
                <w:rFonts w:ascii="돋움체" w:eastAsia="돋움체" w:hAnsi="돋움체" w:hint="eastAsia"/>
                <w:szCs w:val="20"/>
              </w:rPr>
              <w:t>11주차</w:t>
            </w:r>
          </w:p>
        </w:tc>
        <w:tc>
          <w:tcPr>
            <w:tcW w:w="1418" w:type="dxa"/>
            <w:vAlign w:val="center"/>
          </w:tcPr>
          <w:p w:rsidR="00980C3B" w:rsidRPr="00691AE3" w:rsidRDefault="00B45A9A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2</w:t>
            </w:r>
            <w:r>
              <w:rPr>
                <w:rFonts w:ascii="돋움체" w:eastAsia="돋움체" w:hAnsi="돋움체"/>
                <w:szCs w:val="20"/>
              </w:rPr>
              <w:t>018-05-19</w:t>
            </w:r>
          </w:p>
        </w:tc>
        <w:tc>
          <w:tcPr>
            <w:tcW w:w="4111" w:type="dxa"/>
            <w:vAlign w:val="center"/>
          </w:tcPr>
          <w:p w:rsidR="00980C3B" w:rsidRPr="00691AE3" w:rsidRDefault="00B45A9A" w:rsidP="00980C3B">
            <w:pPr>
              <w:spacing w:line="240" w:lineRule="auto"/>
              <w:rPr>
                <w:rFonts w:ascii="돋움체" w:eastAsia="돋움체" w:hAnsi="돋움체" w:hint="eastAsia"/>
                <w:szCs w:val="20"/>
              </w:rPr>
            </w:pPr>
            <w:r>
              <w:rPr>
                <w:rFonts w:ascii="돋움체" w:eastAsia="돋움체" w:hAnsi="돋움체" w:hint="eastAsia"/>
                <w:szCs w:val="20"/>
              </w:rPr>
              <w:t>O</w:t>
            </w:r>
            <w:r>
              <w:rPr>
                <w:rFonts w:ascii="돋움체" w:eastAsia="돋움체" w:hAnsi="돋움체"/>
                <w:szCs w:val="20"/>
              </w:rPr>
              <w:t>SMU/</w:t>
            </w:r>
            <w:r>
              <w:rPr>
                <w:rFonts w:ascii="돋움체" w:eastAsia="돋움체" w:hAnsi="돋움체" w:hint="eastAsia"/>
                <w:szCs w:val="20"/>
              </w:rPr>
              <w:t>콘텐츠시장순위</w:t>
            </w:r>
          </w:p>
        </w:tc>
        <w:tc>
          <w:tcPr>
            <w:tcW w:w="2453" w:type="dxa"/>
            <w:vAlign w:val="center"/>
          </w:tcPr>
          <w:p w:rsidR="00980C3B" w:rsidRPr="00691AE3" w:rsidRDefault="00980C3B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</w:p>
        </w:tc>
      </w:tr>
      <w:tr w:rsidR="00980C3B" w:rsidRPr="00691AE3" w:rsidTr="00980C3B">
        <w:tc>
          <w:tcPr>
            <w:tcW w:w="1242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 w:rsidRPr="00691AE3">
              <w:rPr>
                <w:rFonts w:ascii="돋움체" w:eastAsia="돋움체" w:hAnsi="돋움체" w:hint="eastAsia"/>
                <w:szCs w:val="20"/>
              </w:rPr>
              <w:t>12주차</w:t>
            </w:r>
          </w:p>
        </w:tc>
        <w:tc>
          <w:tcPr>
            <w:tcW w:w="1418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980C3B" w:rsidRPr="00691AE3" w:rsidRDefault="00980C3B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2453" w:type="dxa"/>
            <w:vAlign w:val="center"/>
          </w:tcPr>
          <w:p w:rsidR="00980C3B" w:rsidRPr="00691AE3" w:rsidRDefault="00980C3B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</w:p>
        </w:tc>
      </w:tr>
      <w:tr w:rsidR="00980C3B" w:rsidRPr="00691AE3" w:rsidTr="00980C3B">
        <w:tc>
          <w:tcPr>
            <w:tcW w:w="1242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 w:rsidRPr="00691AE3">
              <w:rPr>
                <w:rFonts w:ascii="돋움체" w:eastAsia="돋움체" w:hAnsi="돋움체" w:hint="eastAsia"/>
                <w:szCs w:val="20"/>
              </w:rPr>
              <w:t>13주차</w:t>
            </w:r>
          </w:p>
        </w:tc>
        <w:tc>
          <w:tcPr>
            <w:tcW w:w="1418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980C3B" w:rsidRPr="00691AE3" w:rsidRDefault="00980C3B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2453" w:type="dxa"/>
            <w:vAlign w:val="center"/>
          </w:tcPr>
          <w:p w:rsidR="00980C3B" w:rsidRPr="00691AE3" w:rsidRDefault="00980C3B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</w:p>
        </w:tc>
      </w:tr>
      <w:tr w:rsidR="00980C3B" w:rsidRPr="00691AE3" w:rsidTr="00980C3B">
        <w:tc>
          <w:tcPr>
            <w:tcW w:w="1242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 w:rsidRPr="00691AE3">
              <w:rPr>
                <w:rFonts w:ascii="돋움체" w:eastAsia="돋움체" w:hAnsi="돋움체" w:hint="eastAsia"/>
                <w:szCs w:val="20"/>
              </w:rPr>
              <w:t>14주차</w:t>
            </w:r>
          </w:p>
        </w:tc>
        <w:tc>
          <w:tcPr>
            <w:tcW w:w="1418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980C3B" w:rsidRPr="00691AE3" w:rsidRDefault="00980C3B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2453" w:type="dxa"/>
            <w:vAlign w:val="center"/>
          </w:tcPr>
          <w:p w:rsidR="00980C3B" w:rsidRPr="00691AE3" w:rsidRDefault="00980C3B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</w:p>
        </w:tc>
      </w:tr>
      <w:tr w:rsidR="00980C3B" w:rsidRPr="00691AE3" w:rsidTr="00980C3B">
        <w:tc>
          <w:tcPr>
            <w:tcW w:w="1242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  <w:r w:rsidRPr="00691AE3">
              <w:rPr>
                <w:rFonts w:ascii="돋움체" w:eastAsia="돋움체" w:hAnsi="돋움체" w:hint="eastAsia"/>
                <w:szCs w:val="20"/>
              </w:rPr>
              <w:t>15주차</w:t>
            </w:r>
          </w:p>
        </w:tc>
        <w:tc>
          <w:tcPr>
            <w:tcW w:w="1418" w:type="dxa"/>
            <w:vAlign w:val="center"/>
          </w:tcPr>
          <w:p w:rsidR="00980C3B" w:rsidRPr="00691AE3" w:rsidRDefault="00980C3B" w:rsidP="00980C3B">
            <w:pPr>
              <w:spacing w:line="240" w:lineRule="auto"/>
              <w:jc w:val="center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980C3B" w:rsidRPr="00691AE3" w:rsidRDefault="00980C3B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</w:p>
        </w:tc>
        <w:tc>
          <w:tcPr>
            <w:tcW w:w="2453" w:type="dxa"/>
            <w:vAlign w:val="center"/>
          </w:tcPr>
          <w:p w:rsidR="00980C3B" w:rsidRPr="00691AE3" w:rsidRDefault="00980C3B" w:rsidP="00980C3B">
            <w:pPr>
              <w:spacing w:line="240" w:lineRule="auto"/>
              <w:rPr>
                <w:rFonts w:ascii="돋움체" w:eastAsia="돋움체" w:hAnsi="돋움체"/>
                <w:szCs w:val="20"/>
              </w:rPr>
            </w:pPr>
          </w:p>
        </w:tc>
      </w:tr>
    </w:tbl>
    <w:p w:rsidR="00980C3B" w:rsidRPr="00691AE3" w:rsidRDefault="00980C3B" w:rsidP="00980C3B">
      <w:pPr>
        <w:spacing w:line="240" w:lineRule="auto"/>
        <w:rPr>
          <w:rFonts w:ascii="돋움체" w:eastAsia="돋움체" w:hAnsi="돋움체"/>
          <w:szCs w:val="20"/>
        </w:rPr>
      </w:pPr>
    </w:p>
    <w:p w:rsidR="00980C3B" w:rsidRPr="00691AE3" w:rsidRDefault="00980C3B" w:rsidP="00980C3B">
      <w:pPr>
        <w:spacing w:line="240" w:lineRule="auto"/>
        <w:rPr>
          <w:rFonts w:ascii="돋움체" w:eastAsia="돋움체" w:hAnsi="돋움체"/>
          <w:szCs w:val="20"/>
        </w:rPr>
      </w:pPr>
    </w:p>
    <w:p w:rsidR="005E1DD7" w:rsidRDefault="00980C3B" w:rsidP="00DF4BCD">
      <w:pPr>
        <w:widowControl/>
        <w:wordWrap/>
        <w:autoSpaceDE/>
        <w:autoSpaceDN/>
        <w:spacing w:after="0" w:line="240" w:lineRule="auto"/>
        <w:jc w:val="left"/>
        <w:rPr>
          <w:rFonts w:ascii="돋움체" w:eastAsia="돋움체" w:hAnsi="돋움체"/>
          <w:szCs w:val="20"/>
        </w:rPr>
      </w:pPr>
      <w:r w:rsidRPr="00691AE3">
        <w:rPr>
          <w:rFonts w:ascii="돋움체" w:eastAsia="돋움체" w:hAnsi="돋움체"/>
          <w:szCs w:val="20"/>
        </w:rPr>
        <w:br w:type="page"/>
      </w:r>
    </w:p>
    <w:p w:rsidR="0001058B" w:rsidRDefault="00B45A9A" w:rsidP="0001058B">
      <w:pPr>
        <w:pStyle w:val="a5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rPr>
          <w:rFonts w:ascii="돋움체" w:eastAsia="돋움체" w:hAnsi="돋움체"/>
          <w:szCs w:val="20"/>
        </w:rPr>
      </w:pPr>
      <w:r w:rsidRPr="0001058B">
        <w:rPr>
          <w:rFonts w:ascii="돋움체" w:eastAsia="돋움체" w:hAnsi="돋움체" w:hint="eastAsia"/>
          <w:szCs w:val="20"/>
        </w:rPr>
        <w:lastRenderedPageBreak/>
        <w:t>O</w:t>
      </w:r>
      <w:r w:rsidRPr="0001058B">
        <w:rPr>
          <w:rFonts w:ascii="돋움체" w:eastAsia="돋움체" w:hAnsi="돋움체"/>
          <w:szCs w:val="20"/>
        </w:rPr>
        <w:t>SMU</w:t>
      </w:r>
      <w:r w:rsidRPr="0001058B">
        <w:rPr>
          <w:rFonts w:ascii="돋움체" w:eastAsia="돋움체" w:hAnsi="돋움체" w:hint="eastAsia"/>
          <w:szCs w:val="20"/>
        </w:rPr>
        <w:t>에 대하여</w:t>
      </w:r>
      <w:r w:rsidR="001311B1" w:rsidRPr="0001058B">
        <w:rPr>
          <w:rFonts w:ascii="돋움체" w:eastAsia="돋움체" w:hAnsi="돋움체"/>
          <w:szCs w:val="20"/>
        </w:rPr>
        <w:t>, OSMU</w:t>
      </w:r>
      <w:r w:rsidR="001311B1" w:rsidRPr="0001058B">
        <w:rPr>
          <w:rFonts w:ascii="돋움체" w:eastAsia="돋움체" w:hAnsi="돋움체" w:hint="eastAsia"/>
          <w:szCs w:val="20"/>
        </w:rPr>
        <w:t>의 성공 사례</w:t>
      </w:r>
    </w:p>
    <w:p w:rsidR="0001058B" w:rsidRPr="0001058B" w:rsidRDefault="0001058B" w:rsidP="0001058B">
      <w:pPr>
        <w:widowControl/>
        <w:wordWrap/>
        <w:autoSpaceDE/>
        <w:autoSpaceDN/>
        <w:spacing w:after="0" w:line="240" w:lineRule="auto"/>
        <w:ind w:left="800"/>
        <w:jc w:val="left"/>
        <w:rPr>
          <w:rFonts w:ascii="돋움체" w:eastAsia="돋움체" w:hAnsi="돋움체" w:hint="eastAsia"/>
          <w:szCs w:val="20"/>
        </w:rPr>
      </w:pPr>
    </w:p>
    <w:p w:rsidR="0001058B" w:rsidRPr="0001058B" w:rsidRDefault="0001058B" w:rsidP="0001058B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ascii="돋움체" w:eastAsia="돋움체" w:hAnsi="돋움체"/>
          <w:szCs w:val="20"/>
        </w:rPr>
      </w:pPr>
      <w:r w:rsidRPr="0001058B">
        <w:rPr>
          <w:rFonts w:ascii="돋움체" w:eastAsia="돋움체" w:hAnsi="돋움체"/>
          <w:szCs w:val="20"/>
        </w:rPr>
        <w:t>OSMU</w:t>
      </w:r>
      <w:r w:rsidRPr="0001058B">
        <w:rPr>
          <w:rFonts w:ascii="돋움체" w:eastAsia="돋움체" w:hAnsi="돋움체" w:hint="eastAsia"/>
          <w:szCs w:val="20"/>
        </w:rPr>
        <w:t>란 기존에 있던 하나의 콘텐츠를 바탕으로 도서, 영화,</w:t>
      </w:r>
      <w:r w:rsidRPr="0001058B">
        <w:rPr>
          <w:rFonts w:ascii="돋움체" w:eastAsia="돋움체" w:hAnsi="돋움체"/>
          <w:szCs w:val="20"/>
        </w:rPr>
        <w:t xml:space="preserve"> </w:t>
      </w:r>
      <w:r w:rsidRPr="0001058B">
        <w:rPr>
          <w:rFonts w:ascii="돋움체" w:eastAsia="돋움체" w:hAnsi="돋움체" w:hint="eastAsia"/>
          <w:szCs w:val="20"/>
        </w:rPr>
        <w:t>애니메이션 등</w:t>
      </w:r>
      <w:r w:rsidRPr="0001058B">
        <w:rPr>
          <w:rFonts w:ascii="돋움체" w:eastAsia="돋움체" w:hAnsi="돋움체"/>
          <w:szCs w:val="20"/>
        </w:rPr>
        <w:t xml:space="preserve">, </w:t>
      </w:r>
      <w:r w:rsidRPr="0001058B">
        <w:rPr>
          <w:rFonts w:ascii="돋움체" w:eastAsia="돋움체" w:hAnsi="돋움체" w:hint="eastAsia"/>
          <w:szCs w:val="20"/>
        </w:rPr>
        <w:t>다양한 매체로 새로운 창작물을 만드는 것을 말한다.</w:t>
      </w:r>
      <w:r w:rsidRPr="0001058B">
        <w:rPr>
          <w:rFonts w:ascii="돋움체" w:eastAsia="돋움체" w:hAnsi="돋움체"/>
          <w:szCs w:val="20"/>
        </w:rPr>
        <w:t xml:space="preserve"> </w:t>
      </w:r>
      <w:r w:rsidRPr="0001058B">
        <w:rPr>
          <w:rFonts w:ascii="돋움체" w:eastAsia="돋움체" w:hAnsi="돋움체" w:hint="eastAsia"/>
          <w:szCs w:val="20"/>
        </w:rPr>
        <w:t>일반적으로 이미 성공한 콘텐츠를 바탕으로 O</w:t>
      </w:r>
      <w:r w:rsidRPr="0001058B">
        <w:rPr>
          <w:rFonts w:ascii="돋움체" w:eastAsia="돋움체" w:hAnsi="돋움체"/>
          <w:szCs w:val="20"/>
        </w:rPr>
        <w:t xml:space="preserve">SMU </w:t>
      </w:r>
      <w:r w:rsidRPr="0001058B">
        <w:rPr>
          <w:rFonts w:ascii="돋움체" w:eastAsia="돋움체" w:hAnsi="돋움체" w:hint="eastAsia"/>
          <w:szCs w:val="20"/>
        </w:rPr>
        <w:t>전략을 실행하는게 기본이고, 성공한 원작</w:t>
      </w:r>
      <w:r w:rsidRPr="0001058B">
        <w:rPr>
          <w:rFonts w:ascii="돋움체" w:eastAsia="돋움체" w:hAnsi="돋움체"/>
          <w:szCs w:val="20"/>
        </w:rPr>
        <w:t>IP</w:t>
      </w:r>
      <w:r w:rsidRPr="0001058B">
        <w:rPr>
          <w:rFonts w:ascii="돋움체" w:eastAsia="돋움체" w:hAnsi="돋움체" w:hint="eastAsia"/>
          <w:szCs w:val="20"/>
        </w:rPr>
        <w:t xml:space="preserve">의 인기를 기반으로 기존 </w:t>
      </w:r>
      <w:proofErr w:type="spellStart"/>
      <w:r w:rsidRPr="0001058B">
        <w:rPr>
          <w:rFonts w:ascii="돋움체" w:eastAsia="돋움체" w:hAnsi="돋움체" w:hint="eastAsia"/>
          <w:szCs w:val="20"/>
        </w:rPr>
        <w:t>팬층을</w:t>
      </w:r>
      <w:proofErr w:type="spellEnd"/>
      <w:r w:rsidRPr="0001058B">
        <w:rPr>
          <w:rFonts w:ascii="돋움체" w:eastAsia="돋움체" w:hAnsi="돋움체" w:hint="eastAsia"/>
          <w:szCs w:val="20"/>
        </w:rPr>
        <w:t xml:space="preserve"> 끌어 모을 수 있게 된다. 그럼으로써 어느 정도의 흥행 보장이 된다는 것은 큰 매력으로 다가오고 또한 지속적으로 새로운 부가가치를 창출할 수 있게 된다.</w:t>
      </w:r>
      <w:r w:rsidRPr="0001058B">
        <w:rPr>
          <w:rFonts w:ascii="돋움체" w:eastAsia="돋움체" w:hAnsi="돋움체"/>
          <w:szCs w:val="20"/>
        </w:rPr>
        <w:t xml:space="preserve"> OSMU</w:t>
      </w:r>
      <w:r w:rsidRPr="0001058B">
        <w:rPr>
          <w:rFonts w:ascii="돋움체" w:eastAsia="돋움체" w:hAnsi="돋움체" w:hint="eastAsia"/>
          <w:szCs w:val="20"/>
        </w:rPr>
        <w:t xml:space="preserve"> 전략은 이러한 특징 때문에 이미 많은 회사, 콘텐츠 제작자들이 적극적으로 진행중이다.</w:t>
      </w:r>
      <w:r w:rsidRPr="0001058B">
        <w:rPr>
          <w:rFonts w:ascii="돋움체" w:eastAsia="돋움체" w:hAnsi="돋움체"/>
          <w:szCs w:val="20"/>
        </w:rPr>
        <w:br/>
        <w:t xml:space="preserve"> </w:t>
      </w:r>
      <w:r w:rsidRPr="0001058B">
        <w:rPr>
          <w:rFonts w:ascii="돋움체" w:eastAsia="돋움체" w:hAnsi="돋움체" w:hint="eastAsia"/>
          <w:szCs w:val="20"/>
        </w:rPr>
        <w:t>그에 따른 사례로,</w:t>
      </w:r>
      <w:r w:rsidRPr="0001058B">
        <w:rPr>
          <w:rFonts w:ascii="돋움체" w:eastAsia="돋움체" w:hAnsi="돋움체"/>
          <w:szCs w:val="20"/>
        </w:rPr>
        <w:t xml:space="preserve"> </w:t>
      </w:r>
      <w:r w:rsidRPr="0001058B">
        <w:rPr>
          <w:rFonts w:ascii="돋움체" w:eastAsia="돋움체" w:hAnsi="돋움체" w:hint="eastAsia"/>
          <w:szCs w:val="20"/>
        </w:rPr>
        <w:t xml:space="preserve">블리자드는 </w:t>
      </w:r>
      <w:r w:rsidRPr="0001058B">
        <w:rPr>
          <w:rFonts w:ascii="돋움체" w:eastAsia="돋움체" w:hAnsi="돋움체"/>
          <w:szCs w:val="20"/>
        </w:rPr>
        <w:t>2016</w:t>
      </w:r>
      <w:r w:rsidRPr="0001058B">
        <w:rPr>
          <w:rFonts w:ascii="돋움체" w:eastAsia="돋움체" w:hAnsi="돋움체" w:hint="eastAsia"/>
          <w:szCs w:val="20"/>
        </w:rPr>
        <w:t>년에</w:t>
      </w:r>
      <w:r w:rsidRPr="0001058B">
        <w:rPr>
          <w:rFonts w:ascii="돋움체" w:eastAsia="돋움체" w:hAnsi="돋움체"/>
          <w:szCs w:val="20"/>
        </w:rPr>
        <w:t>‘</w:t>
      </w:r>
      <w:r w:rsidRPr="0001058B">
        <w:rPr>
          <w:rFonts w:ascii="돋움체" w:eastAsia="돋움체" w:hAnsi="돋움체" w:hint="eastAsia"/>
          <w:szCs w:val="20"/>
        </w:rPr>
        <w:t>워크래프트</w:t>
      </w:r>
      <w:r w:rsidRPr="0001058B">
        <w:rPr>
          <w:rFonts w:ascii="돋움체" w:eastAsia="돋움체" w:hAnsi="돋움체"/>
          <w:szCs w:val="20"/>
        </w:rPr>
        <w:t>’IP</w:t>
      </w:r>
      <w:r w:rsidRPr="0001058B">
        <w:rPr>
          <w:rFonts w:ascii="돋움체" w:eastAsia="돋움체" w:hAnsi="돋움체" w:hint="eastAsia"/>
          <w:szCs w:val="20"/>
        </w:rPr>
        <w:t>를 이용해 영화 워크래프트</w:t>
      </w:r>
      <w:proofErr w:type="gramStart"/>
      <w:r w:rsidRPr="0001058B">
        <w:rPr>
          <w:rFonts w:ascii="돋움체" w:eastAsia="돋움체" w:hAnsi="돋움체" w:hint="eastAsia"/>
          <w:szCs w:val="20"/>
        </w:rPr>
        <w:t>:전쟁의</w:t>
      </w:r>
      <w:proofErr w:type="gramEnd"/>
      <w:r w:rsidRPr="0001058B">
        <w:rPr>
          <w:rFonts w:ascii="돋움체" w:eastAsia="돋움체" w:hAnsi="돋움체" w:hint="eastAsia"/>
          <w:szCs w:val="20"/>
        </w:rPr>
        <w:t xml:space="preserve"> 서막을 제작했다.</w:t>
      </w:r>
      <w:r w:rsidRPr="0001058B">
        <w:rPr>
          <w:rFonts w:ascii="돋움체" w:eastAsia="돋움체" w:hAnsi="돋움체"/>
          <w:szCs w:val="20"/>
        </w:rPr>
        <w:t xml:space="preserve"> </w:t>
      </w:r>
      <w:r w:rsidRPr="0001058B">
        <w:rPr>
          <w:rFonts w:ascii="돋움체" w:eastAsia="돋움체" w:hAnsi="돋움체" w:hint="eastAsia"/>
          <w:szCs w:val="20"/>
        </w:rPr>
        <w:t xml:space="preserve">최근까지 사랑받아 서비스 하고 있는 </w:t>
      </w:r>
      <w:proofErr w:type="spellStart"/>
      <w:r w:rsidRPr="0001058B">
        <w:rPr>
          <w:rFonts w:ascii="돋움체" w:eastAsia="돋움체" w:hAnsi="돋움체" w:hint="eastAsia"/>
          <w:szCs w:val="20"/>
        </w:rPr>
        <w:t>월드오브워크래프트의</w:t>
      </w:r>
      <w:proofErr w:type="spellEnd"/>
      <w:r w:rsidRPr="0001058B">
        <w:rPr>
          <w:rFonts w:ascii="돋움체" w:eastAsia="돋움체" w:hAnsi="돋움체" w:hint="eastAsia"/>
          <w:szCs w:val="20"/>
        </w:rPr>
        <w:t xml:space="preserve"> 인기에 힘 입어 게임 원작 영화 흥행 </w:t>
      </w:r>
      <w:r w:rsidRPr="0001058B">
        <w:rPr>
          <w:rFonts w:ascii="돋움체" w:eastAsia="돋움체" w:hAnsi="돋움체"/>
          <w:szCs w:val="20"/>
        </w:rPr>
        <w:t>1</w:t>
      </w:r>
      <w:r w:rsidRPr="0001058B">
        <w:rPr>
          <w:rFonts w:ascii="돋움체" w:eastAsia="돋움체" w:hAnsi="돋움체" w:hint="eastAsia"/>
          <w:szCs w:val="20"/>
        </w:rPr>
        <w:t>위,</w:t>
      </w:r>
      <w:r w:rsidRPr="0001058B">
        <w:rPr>
          <w:rFonts w:ascii="돋움체" w:eastAsia="돋움체" w:hAnsi="돋움체"/>
          <w:szCs w:val="20"/>
        </w:rPr>
        <w:t xml:space="preserve"> 4</w:t>
      </w:r>
      <w:r w:rsidRPr="0001058B">
        <w:rPr>
          <w:rFonts w:ascii="돋움체" w:eastAsia="돋움체" w:hAnsi="돋움체" w:hint="eastAsia"/>
          <w:szCs w:val="20"/>
        </w:rPr>
        <w:t>억달러의 이상의 수입을 내는 등 원작의 인기를 보여주는 흥행 성과를 거뒀다.</w:t>
      </w:r>
      <w:r w:rsidRPr="0001058B">
        <w:rPr>
          <w:rFonts w:ascii="돋움체" w:eastAsia="돋움체" w:hAnsi="돋움체"/>
          <w:szCs w:val="20"/>
        </w:rPr>
        <w:br/>
        <w:t xml:space="preserve"> </w:t>
      </w:r>
      <w:r w:rsidRPr="0001058B">
        <w:rPr>
          <w:rFonts w:ascii="돋움체" w:eastAsia="돋움체" w:hAnsi="돋움체" w:hint="eastAsia"/>
          <w:szCs w:val="20"/>
        </w:rPr>
        <w:t>또한 웹툰을 기반한 영화로</w:t>
      </w:r>
      <w:r w:rsidRPr="0001058B">
        <w:rPr>
          <w:rFonts w:ascii="돋움체" w:eastAsia="돋움체" w:hAnsi="돋움체"/>
          <w:szCs w:val="20"/>
        </w:rPr>
        <w:t>‘</w:t>
      </w:r>
      <w:proofErr w:type="spellStart"/>
      <w:r w:rsidRPr="0001058B">
        <w:rPr>
          <w:rFonts w:ascii="돋움체" w:eastAsia="돋움체" w:hAnsi="돋움체" w:hint="eastAsia"/>
          <w:szCs w:val="20"/>
        </w:rPr>
        <w:t>신과함께</w:t>
      </w:r>
      <w:proofErr w:type="spellEnd"/>
      <w:r w:rsidRPr="0001058B">
        <w:rPr>
          <w:rFonts w:ascii="돋움체" w:eastAsia="돋움체" w:hAnsi="돋움체"/>
          <w:szCs w:val="20"/>
        </w:rPr>
        <w:t>’,‘</w:t>
      </w:r>
      <w:proofErr w:type="spellStart"/>
      <w:r w:rsidRPr="0001058B">
        <w:rPr>
          <w:rFonts w:ascii="돋움체" w:eastAsia="돋움체" w:hAnsi="돋움체" w:hint="eastAsia"/>
          <w:szCs w:val="20"/>
        </w:rPr>
        <w:t>강철비</w:t>
      </w:r>
      <w:proofErr w:type="spellEnd"/>
      <w:r w:rsidRPr="0001058B">
        <w:rPr>
          <w:rFonts w:ascii="돋움체" w:eastAsia="돋움체" w:hAnsi="돋움체"/>
          <w:szCs w:val="20"/>
        </w:rPr>
        <w:t>’</w:t>
      </w:r>
      <w:r w:rsidRPr="0001058B">
        <w:rPr>
          <w:rFonts w:ascii="돋움체" w:eastAsia="돋움체" w:hAnsi="돋움체" w:hint="eastAsia"/>
          <w:szCs w:val="20"/>
        </w:rPr>
        <w:t>등이 큰 인기를 끌기도 했다.</w:t>
      </w:r>
      <w:r w:rsidRPr="0001058B">
        <w:rPr>
          <w:rFonts w:ascii="돋움체" w:eastAsia="돋움체" w:hAnsi="돋움체"/>
          <w:szCs w:val="20"/>
        </w:rPr>
        <w:t xml:space="preserve"> </w:t>
      </w:r>
      <w:proofErr w:type="spellStart"/>
      <w:r w:rsidRPr="0001058B">
        <w:rPr>
          <w:rFonts w:ascii="돋움체" w:eastAsia="돋움체" w:hAnsi="돋움체" w:hint="eastAsia"/>
          <w:szCs w:val="20"/>
        </w:rPr>
        <w:t>신과함께는</w:t>
      </w:r>
      <w:proofErr w:type="spellEnd"/>
      <w:r w:rsidRPr="0001058B">
        <w:rPr>
          <w:rFonts w:ascii="돋움체" w:eastAsia="돋움체" w:hAnsi="돋움체" w:hint="eastAsia"/>
          <w:szCs w:val="20"/>
        </w:rPr>
        <w:t xml:space="preserve"> 관객수 </w:t>
      </w:r>
      <w:r w:rsidRPr="0001058B">
        <w:rPr>
          <w:rFonts w:ascii="돋움체" w:eastAsia="돋움체" w:hAnsi="돋움체"/>
          <w:szCs w:val="20"/>
        </w:rPr>
        <w:t>1376</w:t>
      </w:r>
      <w:r w:rsidRPr="0001058B">
        <w:rPr>
          <w:rFonts w:ascii="돋움체" w:eastAsia="돋움체" w:hAnsi="돋움체" w:hint="eastAsia"/>
          <w:szCs w:val="20"/>
        </w:rPr>
        <w:t xml:space="preserve">만 이상을 찍어 </w:t>
      </w:r>
      <w:r w:rsidRPr="0001058B">
        <w:rPr>
          <w:rFonts w:ascii="돋움체" w:eastAsia="돋움체" w:hAnsi="돋움체"/>
          <w:szCs w:val="20"/>
        </w:rPr>
        <w:t>600</w:t>
      </w:r>
      <w:r w:rsidRPr="0001058B">
        <w:rPr>
          <w:rFonts w:ascii="돋움체" w:eastAsia="돋움체" w:hAnsi="돋움체" w:hint="eastAsia"/>
          <w:szCs w:val="20"/>
        </w:rPr>
        <w:t xml:space="preserve">만 달러 이상을 버는 흥행을 보여주어 </w:t>
      </w:r>
      <w:r w:rsidRPr="0001058B">
        <w:rPr>
          <w:rFonts w:ascii="돋움체" w:eastAsia="돋움체" w:hAnsi="돋움체"/>
          <w:szCs w:val="20"/>
        </w:rPr>
        <w:t>OSMU</w:t>
      </w:r>
      <w:r w:rsidRPr="0001058B">
        <w:rPr>
          <w:rFonts w:ascii="돋움체" w:eastAsia="돋움체" w:hAnsi="돋움체" w:hint="eastAsia"/>
          <w:szCs w:val="20"/>
        </w:rPr>
        <w:t>의 성공과 전략의 힘을 보여주기도 했다.</w:t>
      </w:r>
      <w:r w:rsidRPr="0001058B">
        <w:rPr>
          <w:rFonts w:ascii="돋움체" w:eastAsia="돋움체" w:hAnsi="돋움체"/>
          <w:szCs w:val="20"/>
        </w:rPr>
        <w:br/>
        <w:t xml:space="preserve"> </w:t>
      </w:r>
      <w:r w:rsidRPr="0001058B">
        <w:rPr>
          <w:rFonts w:ascii="돋움체" w:eastAsia="돋움체" w:hAnsi="돋움체" w:hint="eastAsia"/>
          <w:szCs w:val="20"/>
        </w:rPr>
        <w:t>또다른 대표적인 예로는</w:t>
      </w:r>
      <w:r w:rsidRPr="0001058B">
        <w:rPr>
          <w:rFonts w:ascii="돋움체" w:eastAsia="돋움체" w:hAnsi="돋움체"/>
          <w:szCs w:val="20"/>
        </w:rPr>
        <w:t>‘</w:t>
      </w:r>
      <w:r w:rsidRPr="0001058B">
        <w:rPr>
          <w:rFonts w:ascii="돋움체" w:eastAsia="돋움체" w:hAnsi="돋움체" w:hint="eastAsia"/>
          <w:szCs w:val="20"/>
        </w:rPr>
        <w:t>디즈니 월트</w:t>
      </w:r>
      <w:r w:rsidRPr="0001058B">
        <w:rPr>
          <w:rFonts w:ascii="돋움체" w:eastAsia="돋움체" w:hAnsi="돋움체"/>
          <w:szCs w:val="20"/>
        </w:rPr>
        <w:t>’</w:t>
      </w:r>
      <w:r w:rsidRPr="0001058B">
        <w:rPr>
          <w:rFonts w:ascii="돋움체" w:eastAsia="돋움체" w:hAnsi="돋움체" w:hint="eastAsia"/>
          <w:szCs w:val="20"/>
        </w:rPr>
        <w:t>사를 들 수 있다.</w:t>
      </w:r>
      <w:r w:rsidRPr="0001058B">
        <w:rPr>
          <w:rFonts w:ascii="돋움체" w:eastAsia="돋움체" w:hAnsi="돋움체"/>
          <w:szCs w:val="20"/>
        </w:rPr>
        <w:t xml:space="preserve"> </w:t>
      </w:r>
      <w:r w:rsidRPr="0001058B">
        <w:rPr>
          <w:rFonts w:ascii="돋움체" w:eastAsia="돋움체" w:hAnsi="돋움체" w:hint="eastAsia"/>
          <w:szCs w:val="20"/>
        </w:rPr>
        <w:t>다양한 개성 있는 캐릭터와 세계관으로 영화,</w:t>
      </w:r>
      <w:r w:rsidRPr="0001058B">
        <w:rPr>
          <w:rFonts w:ascii="돋움체" w:eastAsia="돋움체" w:hAnsi="돋움체"/>
          <w:szCs w:val="20"/>
        </w:rPr>
        <w:t xml:space="preserve"> </w:t>
      </w:r>
      <w:r w:rsidRPr="0001058B">
        <w:rPr>
          <w:rFonts w:ascii="돋움체" w:eastAsia="돋움체" w:hAnsi="돋움체" w:hint="eastAsia"/>
          <w:szCs w:val="20"/>
        </w:rPr>
        <w:t>피규어,</w:t>
      </w:r>
      <w:r w:rsidRPr="0001058B">
        <w:rPr>
          <w:rFonts w:ascii="돋움체" w:eastAsia="돋움체" w:hAnsi="돋움체"/>
          <w:szCs w:val="20"/>
        </w:rPr>
        <w:t xml:space="preserve"> </w:t>
      </w:r>
      <w:r w:rsidRPr="0001058B">
        <w:rPr>
          <w:rFonts w:ascii="돋움체" w:eastAsia="돋움체" w:hAnsi="돋움체" w:hint="eastAsia"/>
          <w:szCs w:val="20"/>
        </w:rPr>
        <w:t>만화 등의 매체를 바탕으로 큰 수익을 내고 있다.</w:t>
      </w:r>
      <w:r w:rsidRPr="0001058B">
        <w:rPr>
          <w:rFonts w:ascii="돋움체" w:eastAsia="돋움체" w:hAnsi="돋움체"/>
          <w:szCs w:val="20"/>
        </w:rPr>
        <w:t xml:space="preserve"> </w:t>
      </w:r>
      <w:r w:rsidRPr="0001058B">
        <w:rPr>
          <w:rFonts w:ascii="돋움체" w:eastAsia="돋움체" w:hAnsi="돋움체" w:hint="eastAsia"/>
          <w:szCs w:val="20"/>
        </w:rPr>
        <w:t xml:space="preserve">최근 사례로는 </w:t>
      </w:r>
      <w:proofErr w:type="spellStart"/>
      <w:r w:rsidRPr="0001058B">
        <w:rPr>
          <w:rFonts w:ascii="돋움체" w:eastAsia="돋움체" w:hAnsi="돋움체" w:hint="eastAsia"/>
          <w:szCs w:val="20"/>
        </w:rPr>
        <w:t>마블</w:t>
      </w:r>
      <w:proofErr w:type="spellEnd"/>
      <w:r w:rsidRPr="0001058B">
        <w:rPr>
          <w:rFonts w:ascii="돋움체" w:eastAsia="돋움체" w:hAnsi="돋움체" w:hint="eastAsia"/>
          <w:szCs w:val="20"/>
        </w:rPr>
        <w:t xml:space="preserve"> 세계관의 영화 시리즈(</w:t>
      </w:r>
      <w:proofErr w:type="spellStart"/>
      <w:r w:rsidRPr="0001058B">
        <w:rPr>
          <w:rFonts w:ascii="돋움체" w:eastAsia="돋움체" w:hAnsi="돋움체" w:hint="eastAsia"/>
          <w:szCs w:val="20"/>
        </w:rPr>
        <w:t>어벤져스</w:t>
      </w:r>
      <w:proofErr w:type="spellEnd"/>
      <w:r w:rsidRPr="0001058B">
        <w:rPr>
          <w:rFonts w:ascii="돋움체" w:eastAsia="돋움체" w:hAnsi="돋움체" w:hint="eastAsia"/>
          <w:szCs w:val="20"/>
        </w:rPr>
        <w:t>,</w:t>
      </w:r>
      <w:r w:rsidRPr="0001058B">
        <w:rPr>
          <w:rFonts w:ascii="돋움체" w:eastAsia="돋움체" w:hAnsi="돋움체"/>
          <w:szCs w:val="20"/>
        </w:rPr>
        <w:t xml:space="preserve"> </w:t>
      </w:r>
      <w:proofErr w:type="spellStart"/>
      <w:r w:rsidRPr="0001058B">
        <w:rPr>
          <w:rFonts w:ascii="돋움체" w:eastAsia="돋움체" w:hAnsi="돋움체" w:hint="eastAsia"/>
          <w:szCs w:val="20"/>
        </w:rPr>
        <w:t>스파이더맨</w:t>
      </w:r>
      <w:proofErr w:type="spellEnd"/>
      <w:r w:rsidRPr="0001058B">
        <w:rPr>
          <w:rFonts w:ascii="돋움체" w:eastAsia="돋움체" w:hAnsi="돋움체" w:hint="eastAsia"/>
          <w:szCs w:val="20"/>
        </w:rPr>
        <w:t>,</w:t>
      </w:r>
      <w:r w:rsidRPr="0001058B">
        <w:rPr>
          <w:rFonts w:ascii="돋움체" w:eastAsia="돋움체" w:hAnsi="돋움체"/>
          <w:szCs w:val="20"/>
        </w:rPr>
        <w:t xml:space="preserve"> </w:t>
      </w:r>
      <w:r w:rsidRPr="0001058B">
        <w:rPr>
          <w:rFonts w:ascii="돋움체" w:eastAsia="돋움체" w:hAnsi="돋움체" w:hint="eastAsia"/>
          <w:szCs w:val="20"/>
        </w:rPr>
        <w:t>아이언맨 등</w:t>
      </w:r>
      <w:r w:rsidRPr="0001058B">
        <w:rPr>
          <w:rFonts w:ascii="돋움체" w:eastAsia="돋움체" w:hAnsi="돋움체"/>
          <w:szCs w:val="20"/>
        </w:rPr>
        <w:t>)</w:t>
      </w:r>
      <w:r w:rsidRPr="0001058B">
        <w:rPr>
          <w:rFonts w:ascii="돋움체" w:eastAsia="돋움체" w:hAnsi="돋움체" w:hint="eastAsia"/>
          <w:szCs w:val="20"/>
        </w:rPr>
        <w:t>를 통해 엄청난 흥행 성과를 보여주었다.</w:t>
      </w:r>
      <w:r w:rsidRPr="0001058B">
        <w:rPr>
          <w:rFonts w:ascii="돋움체" w:eastAsia="돋움체" w:hAnsi="돋움체"/>
          <w:szCs w:val="20"/>
        </w:rPr>
        <w:br/>
        <w:t xml:space="preserve"> </w:t>
      </w:r>
      <w:r w:rsidRPr="0001058B">
        <w:rPr>
          <w:rFonts w:ascii="돋움체" w:eastAsia="돋움체" w:hAnsi="돋움체" w:hint="eastAsia"/>
          <w:szCs w:val="20"/>
        </w:rPr>
        <w:t>이러한 흥행 성과가 있기 때문에</w:t>
      </w:r>
      <w:r w:rsidRPr="0001058B">
        <w:rPr>
          <w:rFonts w:ascii="돋움체" w:eastAsia="돋움체" w:hAnsi="돋움체"/>
          <w:szCs w:val="20"/>
        </w:rPr>
        <w:t xml:space="preserve">, </w:t>
      </w:r>
      <w:r w:rsidRPr="0001058B">
        <w:rPr>
          <w:rFonts w:ascii="돋움체" w:eastAsia="돋움체" w:hAnsi="돋움체" w:hint="eastAsia"/>
          <w:szCs w:val="20"/>
        </w:rPr>
        <w:t xml:space="preserve">많은 콘텐츠들이 </w:t>
      </w:r>
      <w:r w:rsidRPr="0001058B">
        <w:rPr>
          <w:rFonts w:ascii="돋움체" w:eastAsia="돋움체" w:hAnsi="돋움체"/>
          <w:szCs w:val="20"/>
        </w:rPr>
        <w:t>OSMU</w:t>
      </w:r>
      <w:r w:rsidRPr="0001058B">
        <w:rPr>
          <w:rFonts w:ascii="돋움체" w:eastAsia="돋움체" w:hAnsi="돋움체" w:hint="eastAsia"/>
          <w:szCs w:val="20"/>
        </w:rPr>
        <w:t>전략을 선호하고</w:t>
      </w:r>
      <w:r w:rsidRPr="0001058B">
        <w:rPr>
          <w:rFonts w:ascii="돋움체" w:eastAsia="돋움체" w:hAnsi="돋움체"/>
          <w:szCs w:val="20"/>
        </w:rPr>
        <w:t xml:space="preserve"> </w:t>
      </w:r>
      <w:r w:rsidRPr="0001058B">
        <w:rPr>
          <w:rFonts w:ascii="돋움체" w:eastAsia="돋움체" w:hAnsi="돋움체" w:hint="eastAsia"/>
          <w:szCs w:val="20"/>
        </w:rPr>
        <w:t>실행하고 있다.</w:t>
      </w:r>
    </w:p>
    <w:p w:rsidR="0001058B" w:rsidRPr="0001058B" w:rsidRDefault="0001058B" w:rsidP="0001058B">
      <w:pPr>
        <w:widowControl/>
        <w:wordWrap/>
        <w:autoSpaceDE/>
        <w:autoSpaceDN/>
        <w:spacing w:after="0" w:line="240" w:lineRule="auto"/>
        <w:jc w:val="left"/>
        <w:rPr>
          <w:rFonts w:ascii="돋움체" w:eastAsia="돋움체" w:hAnsi="돋움체" w:hint="eastAsia"/>
          <w:szCs w:val="20"/>
        </w:rPr>
      </w:pPr>
    </w:p>
    <w:p w:rsidR="0001058B" w:rsidRPr="0001058B" w:rsidRDefault="0001058B" w:rsidP="0001058B">
      <w:pPr>
        <w:pStyle w:val="a5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rPr>
          <w:rFonts w:ascii="돋움체" w:eastAsia="돋움체" w:hAnsi="돋움체" w:hint="eastAsia"/>
          <w:szCs w:val="20"/>
        </w:rPr>
      </w:pPr>
      <w:r>
        <w:rPr>
          <w:rFonts w:ascii="돋움체" w:eastAsia="돋움체" w:hAnsi="돋움체" w:hint="eastAsia"/>
          <w:szCs w:val="20"/>
        </w:rPr>
        <w:t>O</w:t>
      </w:r>
      <w:r>
        <w:rPr>
          <w:rFonts w:ascii="돋움체" w:eastAsia="돋움체" w:hAnsi="돋움체"/>
          <w:szCs w:val="20"/>
        </w:rPr>
        <w:t xml:space="preserve">SMU, </w:t>
      </w:r>
      <w:proofErr w:type="spellStart"/>
      <w:r>
        <w:rPr>
          <w:rFonts w:ascii="돋움체" w:eastAsia="돋움체" w:hAnsi="돋움체" w:hint="eastAsia"/>
          <w:szCs w:val="20"/>
        </w:rPr>
        <w:t>매체별</w:t>
      </w:r>
      <w:proofErr w:type="spellEnd"/>
      <w:r>
        <w:rPr>
          <w:rFonts w:ascii="돋움체" w:eastAsia="돋움체" w:hAnsi="돋움체" w:hint="eastAsia"/>
          <w:szCs w:val="20"/>
        </w:rPr>
        <w:t xml:space="preserve"> 차이점</w:t>
      </w:r>
    </w:p>
    <w:p w:rsidR="00B45A9A" w:rsidRDefault="00B45A9A" w:rsidP="00B45A9A">
      <w:pPr>
        <w:widowControl/>
        <w:wordWrap/>
        <w:autoSpaceDE/>
        <w:autoSpaceDN/>
        <w:spacing w:after="0" w:line="240" w:lineRule="auto"/>
        <w:jc w:val="left"/>
        <w:rPr>
          <w:rFonts w:ascii="돋움체" w:eastAsia="돋움체" w:hAnsi="돋움체"/>
          <w:szCs w:val="20"/>
        </w:rPr>
      </w:pPr>
    </w:p>
    <w:p w:rsidR="0001058B" w:rsidRDefault="0001058B" w:rsidP="00B45A9A">
      <w:pPr>
        <w:widowControl/>
        <w:wordWrap/>
        <w:autoSpaceDE/>
        <w:autoSpaceDN/>
        <w:spacing w:after="0" w:line="240" w:lineRule="auto"/>
        <w:jc w:val="left"/>
        <w:rPr>
          <w:rFonts w:ascii="돋움체" w:eastAsia="돋움체" w:hAnsi="돋움체"/>
          <w:szCs w:val="20"/>
        </w:rPr>
      </w:pPr>
      <w:r>
        <w:rPr>
          <w:rFonts w:ascii="돋움체" w:eastAsia="돋움체" w:hAnsi="돋움체" w:hint="eastAsia"/>
          <w:szCs w:val="20"/>
        </w:rPr>
        <w:t xml:space="preserve"> </w:t>
      </w:r>
      <w:r>
        <w:rPr>
          <w:rFonts w:ascii="돋움체" w:eastAsia="돋움체" w:hAnsi="돋움체"/>
          <w:szCs w:val="20"/>
        </w:rPr>
        <w:t>OSMU</w:t>
      </w:r>
      <w:r>
        <w:rPr>
          <w:rFonts w:ascii="돋움체" w:eastAsia="돋움체" w:hAnsi="돋움체" w:hint="eastAsia"/>
          <w:szCs w:val="20"/>
        </w:rPr>
        <w:t>는 기존의 콘텐츠로 다양한 매체를 통해 새로운 콘텐츠를 만들어내는 만큼 매체 또한 다양하고 서로 가지는 특징 또한 다르다.</w:t>
      </w:r>
      <w:r>
        <w:rPr>
          <w:rFonts w:ascii="돋움체" w:eastAsia="돋움체" w:hAnsi="돋움체"/>
          <w:szCs w:val="20"/>
        </w:rPr>
        <w:t xml:space="preserve"> </w:t>
      </w:r>
      <w:r>
        <w:rPr>
          <w:rFonts w:ascii="돋움체" w:eastAsia="돋움체" w:hAnsi="돋움체" w:hint="eastAsia"/>
          <w:szCs w:val="20"/>
        </w:rPr>
        <w:t>대표적으로 사용되고 소비되는 매체는 게임,</w:t>
      </w:r>
      <w:r>
        <w:rPr>
          <w:rFonts w:ascii="돋움체" w:eastAsia="돋움체" w:hAnsi="돋움체"/>
          <w:szCs w:val="20"/>
        </w:rPr>
        <w:t xml:space="preserve"> </w:t>
      </w:r>
      <w:r>
        <w:rPr>
          <w:rFonts w:ascii="돋움체" w:eastAsia="돋움체" w:hAnsi="돋움체" w:hint="eastAsia"/>
          <w:szCs w:val="20"/>
        </w:rPr>
        <w:t>영화,</w:t>
      </w:r>
      <w:r>
        <w:rPr>
          <w:rFonts w:ascii="돋움체" w:eastAsia="돋움체" w:hAnsi="돋움체"/>
          <w:szCs w:val="20"/>
        </w:rPr>
        <w:t xml:space="preserve"> </w:t>
      </w:r>
      <w:r>
        <w:rPr>
          <w:rFonts w:ascii="돋움체" w:eastAsia="돋움체" w:hAnsi="돋움체" w:hint="eastAsia"/>
          <w:szCs w:val="20"/>
        </w:rPr>
        <w:t>웹툰이나 상품으로 재</w:t>
      </w:r>
      <w:r w:rsidR="00CB726A">
        <w:rPr>
          <w:rFonts w:ascii="돋움체" w:eastAsia="돋움체" w:hAnsi="돋움체" w:hint="eastAsia"/>
          <w:szCs w:val="20"/>
        </w:rPr>
        <w:t xml:space="preserve"> </w:t>
      </w:r>
      <w:r>
        <w:rPr>
          <w:rFonts w:ascii="돋움체" w:eastAsia="돋움체" w:hAnsi="돋움체" w:hint="eastAsia"/>
          <w:szCs w:val="20"/>
        </w:rPr>
        <w:t xml:space="preserve">탄생시키는 </w:t>
      </w:r>
      <w:r w:rsidR="00CB726A">
        <w:rPr>
          <w:rFonts w:ascii="돋움체" w:eastAsia="돋움체" w:hAnsi="돋움체" w:hint="eastAsia"/>
          <w:szCs w:val="20"/>
        </w:rPr>
        <w:t>상품</w:t>
      </w:r>
      <w:r>
        <w:rPr>
          <w:rFonts w:ascii="돋움체" w:eastAsia="돋움체" w:hAnsi="돋움체" w:hint="eastAsia"/>
          <w:szCs w:val="20"/>
        </w:rPr>
        <w:t xml:space="preserve"> 등이 있다.</w:t>
      </w:r>
      <w:r>
        <w:rPr>
          <w:rFonts w:ascii="돋움체" w:eastAsia="돋움체" w:hAnsi="돋움체"/>
          <w:szCs w:val="20"/>
        </w:rPr>
        <w:br/>
        <w:t xml:space="preserve"> </w:t>
      </w:r>
      <w:r>
        <w:rPr>
          <w:rFonts w:ascii="돋움체" w:eastAsia="돋움체" w:hAnsi="돋움체" w:hint="eastAsia"/>
          <w:szCs w:val="20"/>
        </w:rPr>
        <w:t>영화는</w:t>
      </w:r>
      <w:r w:rsidR="005247F1">
        <w:rPr>
          <w:rFonts w:ascii="돋움체" w:eastAsia="돋움체" w:hAnsi="돋움체" w:hint="eastAsia"/>
          <w:szCs w:val="20"/>
        </w:rPr>
        <w:t xml:space="preserve"> 기존의 콘텐츠를 하나의 영상물로 담아내는</w:t>
      </w:r>
      <w:r w:rsidR="005247F1">
        <w:rPr>
          <w:rFonts w:ascii="돋움체" w:eastAsia="돋움체" w:hAnsi="돋움체"/>
          <w:szCs w:val="20"/>
        </w:rPr>
        <w:t xml:space="preserve"> </w:t>
      </w:r>
      <w:r w:rsidR="005247F1">
        <w:rPr>
          <w:rFonts w:ascii="돋움체" w:eastAsia="돋움체" w:hAnsi="돋움체" w:hint="eastAsia"/>
          <w:szCs w:val="20"/>
        </w:rPr>
        <w:t>매체로 통한다.</w:t>
      </w:r>
      <w:r w:rsidR="005247F1">
        <w:rPr>
          <w:rFonts w:ascii="돋움체" w:eastAsia="돋움체" w:hAnsi="돋움체"/>
          <w:szCs w:val="20"/>
        </w:rPr>
        <w:t xml:space="preserve"> OSMU</w:t>
      </w:r>
      <w:r w:rsidR="005247F1">
        <w:rPr>
          <w:rFonts w:ascii="돋움체" w:eastAsia="돋움체" w:hAnsi="돋움체" w:hint="eastAsia"/>
          <w:szCs w:val="20"/>
        </w:rPr>
        <w:t>전략을 시행할 시에 매우 많은 비용이 들어가고 긴 제작 기간을 요구하게 된다.</w:t>
      </w:r>
      <w:r w:rsidR="005247F1">
        <w:rPr>
          <w:rFonts w:ascii="돋움체" w:eastAsia="돋움체" w:hAnsi="돋움체"/>
          <w:szCs w:val="20"/>
        </w:rPr>
        <w:t xml:space="preserve"> </w:t>
      </w:r>
      <w:r w:rsidR="005247F1">
        <w:rPr>
          <w:rFonts w:ascii="돋움체" w:eastAsia="돋움체" w:hAnsi="돋움체" w:hint="eastAsia"/>
          <w:szCs w:val="20"/>
        </w:rPr>
        <w:t xml:space="preserve">그럼에도 영화는 문화예술 분야에서 </w:t>
      </w:r>
      <w:r w:rsidR="00FD1485">
        <w:rPr>
          <w:rFonts w:ascii="돋움체" w:eastAsia="돋움체" w:hAnsi="돋움체" w:hint="eastAsia"/>
          <w:szCs w:val="20"/>
        </w:rPr>
        <w:t xml:space="preserve">가장 </w:t>
      </w:r>
      <w:r w:rsidR="005247F1">
        <w:rPr>
          <w:rFonts w:ascii="돋움체" w:eastAsia="돋움체" w:hAnsi="돋움체" w:hint="eastAsia"/>
          <w:szCs w:val="20"/>
        </w:rPr>
        <w:t>대중적이고 인기있는 매체이다.</w:t>
      </w:r>
      <w:r w:rsidR="00FD1485">
        <w:rPr>
          <w:rFonts w:ascii="돋움체" w:eastAsia="돋움체" w:hAnsi="돋움체"/>
          <w:szCs w:val="20"/>
        </w:rPr>
        <w:t xml:space="preserve"> </w:t>
      </w:r>
      <w:r w:rsidR="00FD1485">
        <w:rPr>
          <w:rFonts w:ascii="돋움체" w:eastAsia="돋움체" w:hAnsi="돋움체" w:hint="eastAsia"/>
          <w:szCs w:val="20"/>
        </w:rPr>
        <w:t>소비자에게</w:t>
      </w:r>
      <w:r w:rsidR="00FD1485">
        <w:rPr>
          <w:rFonts w:ascii="돋움체" w:eastAsia="돋움체" w:hAnsi="돋움체"/>
          <w:szCs w:val="20"/>
        </w:rPr>
        <w:t xml:space="preserve"> </w:t>
      </w:r>
      <w:r w:rsidR="00FD1485">
        <w:rPr>
          <w:rFonts w:ascii="돋움체" w:eastAsia="돋움체" w:hAnsi="돋움체" w:hint="eastAsia"/>
          <w:szCs w:val="20"/>
        </w:rPr>
        <w:t xml:space="preserve">지속적인 시간을 소모하도록 요구하지 않고 짧은 시간안에 하나의 이야기를 담아낸다는 특성 때문이다. 또한 한국은 </w:t>
      </w:r>
      <w:r w:rsidR="00FD1485">
        <w:rPr>
          <w:rFonts w:ascii="돋움체" w:eastAsia="돋움체" w:hAnsi="돋움체"/>
          <w:szCs w:val="20"/>
        </w:rPr>
        <w:t>2013</w:t>
      </w:r>
      <w:r w:rsidR="00FD1485">
        <w:rPr>
          <w:rFonts w:ascii="돋움체" w:eastAsia="돋움체" w:hAnsi="돋움체" w:hint="eastAsia"/>
          <w:szCs w:val="20"/>
        </w:rPr>
        <w:t xml:space="preserve">년부터 </w:t>
      </w:r>
      <w:r w:rsidR="00FD1485">
        <w:rPr>
          <w:rFonts w:ascii="돋움체" w:eastAsia="돋움체" w:hAnsi="돋움체"/>
          <w:szCs w:val="20"/>
        </w:rPr>
        <w:t>1</w:t>
      </w:r>
      <w:r w:rsidR="00FD1485">
        <w:rPr>
          <w:rFonts w:ascii="돋움체" w:eastAsia="돋움체" w:hAnsi="돋움체" w:hint="eastAsia"/>
          <w:szCs w:val="20"/>
        </w:rPr>
        <w:t xml:space="preserve">인당 연간 영화 관람 횟수가 </w:t>
      </w:r>
      <w:r w:rsidR="00FD1485">
        <w:rPr>
          <w:rFonts w:ascii="돋움체" w:eastAsia="돋움체" w:hAnsi="돋움체"/>
          <w:szCs w:val="20"/>
        </w:rPr>
        <w:t>4.2</w:t>
      </w:r>
      <w:r w:rsidR="00FD1485">
        <w:rPr>
          <w:rFonts w:ascii="돋움체" w:eastAsia="돋움체" w:hAnsi="돋움체" w:hint="eastAsia"/>
          <w:szCs w:val="20"/>
        </w:rPr>
        <w:t xml:space="preserve">회로 세계 </w:t>
      </w:r>
      <w:r w:rsidR="00FD1485">
        <w:rPr>
          <w:rFonts w:ascii="돋움체" w:eastAsia="돋움체" w:hAnsi="돋움체"/>
          <w:szCs w:val="20"/>
        </w:rPr>
        <w:t>1</w:t>
      </w:r>
      <w:r w:rsidR="00FD1485">
        <w:rPr>
          <w:rFonts w:ascii="돋움체" w:eastAsia="돋움체" w:hAnsi="돋움체" w:hint="eastAsia"/>
          <w:szCs w:val="20"/>
        </w:rPr>
        <w:t>위를 하는 만큼 한국 시장 또한 큰 인기가 입증된 매체 중 하나이다.</w:t>
      </w:r>
    </w:p>
    <w:p w:rsidR="00FD1485" w:rsidRDefault="00FD1485" w:rsidP="00B45A9A">
      <w:pPr>
        <w:widowControl/>
        <w:wordWrap/>
        <w:autoSpaceDE/>
        <w:autoSpaceDN/>
        <w:spacing w:after="0" w:line="240" w:lineRule="auto"/>
        <w:jc w:val="left"/>
        <w:rPr>
          <w:rFonts w:ascii="돋움체" w:eastAsia="돋움체" w:hAnsi="돋움체"/>
          <w:szCs w:val="20"/>
        </w:rPr>
      </w:pPr>
      <w:r>
        <w:rPr>
          <w:rFonts w:ascii="돋움체" w:eastAsia="돋움체" w:hAnsi="돋움체" w:hint="eastAsia"/>
          <w:szCs w:val="20"/>
        </w:rPr>
        <w:t xml:space="preserve"> 게임은 다양한 갈래로 나뉘어지지만 대표적으로 컴퓨터를 이용한 게임을 일반적으로 다루게 된다.</w:t>
      </w:r>
      <w:r>
        <w:rPr>
          <w:rFonts w:ascii="돋움체" w:eastAsia="돋움체" w:hAnsi="돋움체"/>
          <w:szCs w:val="20"/>
        </w:rPr>
        <w:t xml:space="preserve"> </w:t>
      </w:r>
      <w:r>
        <w:rPr>
          <w:rFonts w:ascii="돋움체" w:eastAsia="돋움체" w:hAnsi="돋움체" w:hint="eastAsia"/>
          <w:szCs w:val="20"/>
        </w:rPr>
        <w:t>게임 역시 상당한 제작비와 시간이 들어가게 되지만 시각적,</w:t>
      </w:r>
      <w:r>
        <w:rPr>
          <w:rFonts w:ascii="돋움체" w:eastAsia="돋움체" w:hAnsi="돋움체"/>
          <w:szCs w:val="20"/>
        </w:rPr>
        <w:t xml:space="preserve"> </w:t>
      </w:r>
      <w:r>
        <w:rPr>
          <w:rFonts w:ascii="돋움체" w:eastAsia="돋움체" w:hAnsi="돋움체" w:hint="eastAsia"/>
          <w:szCs w:val="20"/>
        </w:rPr>
        <w:t>청각적 재미와 함께 소비자에게 게임 내의 룰을 생각하고 플레이하게 하며 재미를 준다.</w:t>
      </w:r>
      <w:r>
        <w:rPr>
          <w:rFonts w:ascii="돋움체" w:eastAsia="돋움체" w:hAnsi="돋움체"/>
          <w:szCs w:val="20"/>
        </w:rPr>
        <w:t xml:space="preserve"> </w:t>
      </w:r>
      <w:r>
        <w:rPr>
          <w:rFonts w:ascii="돋움체" w:eastAsia="돋움체" w:hAnsi="돋움체" w:hint="eastAsia"/>
          <w:szCs w:val="20"/>
        </w:rPr>
        <w:t>이미 넓은 시장을 가지고 있고 매체의 매력적인 특징 때문에 많은 콘텐츠들이 게임화를 하고있다.</w:t>
      </w:r>
      <w:r>
        <w:rPr>
          <w:rFonts w:ascii="돋움체" w:eastAsia="돋움체" w:hAnsi="돋움체"/>
          <w:szCs w:val="20"/>
        </w:rPr>
        <w:t xml:space="preserve"> </w:t>
      </w:r>
      <w:r>
        <w:rPr>
          <w:rFonts w:ascii="돋움체" w:eastAsia="돋움체" w:hAnsi="돋움체" w:hint="eastAsia"/>
          <w:szCs w:val="20"/>
        </w:rPr>
        <w:t>한국에서는 대표적인 예로 웹툰들의 게임화가 있다.</w:t>
      </w:r>
    </w:p>
    <w:p w:rsidR="00FD1485" w:rsidRDefault="00FD1485" w:rsidP="00B45A9A">
      <w:pPr>
        <w:widowControl/>
        <w:wordWrap/>
        <w:autoSpaceDE/>
        <w:autoSpaceDN/>
        <w:spacing w:after="0" w:line="240" w:lineRule="auto"/>
        <w:jc w:val="left"/>
        <w:rPr>
          <w:rFonts w:ascii="돋움체" w:eastAsia="돋움체" w:hAnsi="돋움체"/>
          <w:szCs w:val="20"/>
        </w:rPr>
      </w:pPr>
      <w:r>
        <w:rPr>
          <w:rFonts w:ascii="돋움체" w:eastAsia="돋움체" w:hAnsi="돋움체" w:hint="eastAsia"/>
          <w:szCs w:val="20"/>
        </w:rPr>
        <w:t xml:space="preserve"> 웹툰은 해당 콘텐츠의 이야기를 만화로 그려내는 매체이다.</w:t>
      </w:r>
      <w:r>
        <w:rPr>
          <w:rFonts w:ascii="돋움체" w:eastAsia="돋움체" w:hAnsi="돋움체"/>
          <w:szCs w:val="20"/>
        </w:rPr>
        <w:t xml:space="preserve"> </w:t>
      </w:r>
      <w:r>
        <w:rPr>
          <w:rFonts w:ascii="돋움체" w:eastAsia="돋움체" w:hAnsi="돋움체" w:hint="eastAsia"/>
          <w:szCs w:val="20"/>
        </w:rPr>
        <w:t xml:space="preserve">대표적인 특징으로 </w:t>
      </w:r>
      <w:r w:rsidR="00CB726A">
        <w:rPr>
          <w:rFonts w:ascii="돋움체" w:eastAsia="돋움체" w:hAnsi="돋움체" w:hint="eastAsia"/>
          <w:szCs w:val="20"/>
        </w:rPr>
        <w:t xml:space="preserve">직접 구입하고 만들어야 하는 출판 만화와 다르게 </w:t>
      </w:r>
      <w:r>
        <w:rPr>
          <w:rFonts w:ascii="돋움체" w:eastAsia="돋움체" w:hAnsi="돋움체" w:hint="eastAsia"/>
          <w:szCs w:val="20"/>
        </w:rPr>
        <w:t>인터넷을 이용한 높은 접근성</w:t>
      </w:r>
      <w:r w:rsidR="00CB726A">
        <w:rPr>
          <w:rFonts w:ascii="돋움체" w:eastAsia="돋움체" w:hAnsi="돋움체" w:hint="eastAsia"/>
          <w:szCs w:val="20"/>
        </w:rPr>
        <w:t>,</w:t>
      </w:r>
      <w:r w:rsidR="00CB726A">
        <w:rPr>
          <w:rFonts w:ascii="돋움체" w:eastAsia="돋움체" w:hAnsi="돋움체"/>
          <w:szCs w:val="20"/>
        </w:rPr>
        <w:t xml:space="preserve"> </w:t>
      </w:r>
      <w:r w:rsidR="00CB726A">
        <w:rPr>
          <w:rFonts w:ascii="돋움체" w:eastAsia="돋움체" w:hAnsi="돋움체" w:hint="eastAsia"/>
          <w:szCs w:val="20"/>
        </w:rPr>
        <w:t>낮은 배포 비용이 있다.</w:t>
      </w:r>
      <w:r w:rsidR="00CB726A">
        <w:rPr>
          <w:rFonts w:ascii="돋움체" w:eastAsia="돋움체" w:hAnsi="돋움체"/>
          <w:szCs w:val="20"/>
        </w:rPr>
        <w:t xml:space="preserve"> </w:t>
      </w:r>
      <w:r w:rsidR="00CB726A">
        <w:rPr>
          <w:rFonts w:ascii="돋움체" w:eastAsia="돋움체" w:hAnsi="돋움체" w:hint="eastAsia"/>
          <w:szCs w:val="20"/>
        </w:rPr>
        <w:t>이러한 대중적인 특성 덕분에 콘텐츠의 홍보나</w:t>
      </w:r>
      <w:r w:rsidR="00CB726A">
        <w:rPr>
          <w:rFonts w:ascii="돋움체" w:eastAsia="돋움체" w:hAnsi="돋움체"/>
          <w:szCs w:val="20"/>
        </w:rPr>
        <w:t xml:space="preserve">, </w:t>
      </w:r>
      <w:r w:rsidR="00CB726A">
        <w:rPr>
          <w:rFonts w:ascii="돋움체" w:eastAsia="돋움체" w:hAnsi="돋움체" w:hint="eastAsia"/>
          <w:szCs w:val="20"/>
        </w:rPr>
        <w:t>기존 웹툰의 인기를 바탕으로 새로운 매체로 O</w:t>
      </w:r>
      <w:r w:rsidR="00CB726A">
        <w:rPr>
          <w:rFonts w:ascii="돋움체" w:eastAsia="돋움체" w:hAnsi="돋움체"/>
          <w:szCs w:val="20"/>
        </w:rPr>
        <w:t>SMU</w:t>
      </w:r>
      <w:r w:rsidR="00CB726A">
        <w:rPr>
          <w:rFonts w:ascii="돋움체" w:eastAsia="돋움체" w:hAnsi="돋움체" w:hint="eastAsia"/>
          <w:szCs w:val="20"/>
        </w:rPr>
        <w:t>가 일어나는 경우가 많다.</w:t>
      </w:r>
      <w:r w:rsidR="00CB726A">
        <w:rPr>
          <w:rFonts w:ascii="돋움체" w:eastAsia="돋움체" w:hAnsi="돋움체"/>
          <w:szCs w:val="20"/>
        </w:rPr>
        <w:br/>
        <w:t xml:space="preserve"> </w:t>
      </w:r>
      <w:r w:rsidR="00CB726A">
        <w:rPr>
          <w:rFonts w:ascii="돋움체" w:eastAsia="돋움체" w:hAnsi="돋움체" w:hint="eastAsia"/>
          <w:szCs w:val="20"/>
        </w:rPr>
        <w:t>마지막으로 상품이다.</w:t>
      </w:r>
      <w:r w:rsidR="00CB726A">
        <w:rPr>
          <w:rFonts w:ascii="돋움체" w:eastAsia="돋움체" w:hAnsi="돋움체"/>
          <w:szCs w:val="20"/>
        </w:rPr>
        <w:t xml:space="preserve"> </w:t>
      </w:r>
      <w:r w:rsidR="00CB726A">
        <w:rPr>
          <w:rFonts w:ascii="돋움체" w:eastAsia="돋움체" w:hAnsi="돋움체" w:hint="eastAsia"/>
          <w:szCs w:val="20"/>
        </w:rPr>
        <w:t xml:space="preserve">기존의 콘텐츠를 이용해 </w:t>
      </w:r>
      <w:proofErr w:type="spellStart"/>
      <w:r w:rsidR="00CB726A">
        <w:rPr>
          <w:rFonts w:ascii="돋움체" w:eastAsia="돋움체" w:hAnsi="돋움체" w:hint="eastAsia"/>
          <w:szCs w:val="20"/>
        </w:rPr>
        <w:t>팬시</w:t>
      </w:r>
      <w:proofErr w:type="spellEnd"/>
      <w:r w:rsidR="00CB726A">
        <w:rPr>
          <w:rFonts w:ascii="돋움체" w:eastAsia="돋움체" w:hAnsi="돋움체" w:hint="eastAsia"/>
          <w:szCs w:val="20"/>
        </w:rPr>
        <w:t xml:space="preserve"> 상품으로 만들어내면서 기존 </w:t>
      </w:r>
      <w:proofErr w:type="spellStart"/>
      <w:r w:rsidR="00CB726A">
        <w:rPr>
          <w:rFonts w:ascii="돋움체" w:eastAsia="돋움체" w:hAnsi="돋움체" w:hint="eastAsia"/>
          <w:szCs w:val="20"/>
        </w:rPr>
        <w:t>팬층의</w:t>
      </w:r>
      <w:proofErr w:type="spellEnd"/>
      <w:r w:rsidR="00CB726A">
        <w:rPr>
          <w:rFonts w:ascii="돋움체" w:eastAsia="돋움체" w:hAnsi="돋움체" w:hint="eastAsia"/>
          <w:szCs w:val="20"/>
        </w:rPr>
        <w:t xml:space="preserve"> 소장욕을 자극하고 소비자가 실제로 구매하고 상품을 가질 수 있는 </w:t>
      </w:r>
      <w:r w:rsidR="00256779">
        <w:rPr>
          <w:rFonts w:ascii="돋움체" w:eastAsia="돋움체" w:hAnsi="돋움체" w:hint="eastAsia"/>
          <w:szCs w:val="20"/>
        </w:rPr>
        <w:t>특징이 있</w:t>
      </w:r>
      <w:r w:rsidR="00CB726A">
        <w:rPr>
          <w:rFonts w:ascii="돋움체" w:eastAsia="돋움체" w:hAnsi="돋움체" w:hint="eastAsia"/>
          <w:szCs w:val="20"/>
        </w:rPr>
        <w:t>다.</w:t>
      </w:r>
      <w:r w:rsidR="00256779">
        <w:rPr>
          <w:rFonts w:ascii="돋움체" w:eastAsia="돋움체" w:hAnsi="돋움체"/>
          <w:szCs w:val="20"/>
        </w:rPr>
        <w:t xml:space="preserve"> </w:t>
      </w:r>
      <w:r w:rsidR="00256779">
        <w:rPr>
          <w:rFonts w:ascii="돋움체" w:eastAsia="돋움체" w:hAnsi="돋움체" w:hint="eastAsia"/>
          <w:szCs w:val="20"/>
        </w:rPr>
        <w:t>티셔츠,</w:t>
      </w:r>
      <w:r w:rsidR="00256779">
        <w:rPr>
          <w:rFonts w:ascii="돋움체" w:eastAsia="돋움체" w:hAnsi="돋움체"/>
          <w:szCs w:val="20"/>
        </w:rPr>
        <w:t xml:space="preserve"> </w:t>
      </w:r>
      <w:r w:rsidR="00256779">
        <w:rPr>
          <w:rFonts w:ascii="돋움체" w:eastAsia="돋움체" w:hAnsi="돋움체" w:hint="eastAsia"/>
          <w:szCs w:val="20"/>
        </w:rPr>
        <w:t>장난감,</w:t>
      </w:r>
      <w:r w:rsidR="00256779">
        <w:rPr>
          <w:rFonts w:ascii="돋움체" w:eastAsia="돋움체" w:hAnsi="돋움체"/>
          <w:szCs w:val="20"/>
        </w:rPr>
        <w:t xml:space="preserve"> </w:t>
      </w:r>
      <w:r w:rsidR="00256779">
        <w:rPr>
          <w:rFonts w:ascii="돋움체" w:eastAsia="돋움체" w:hAnsi="돋움체" w:hint="eastAsia"/>
          <w:szCs w:val="20"/>
        </w:rPr>
        <w:t>부채,</w:t>
      </w:r>
      <w:r w:rsidR="00256779">
        <w:rPr>
          <w:rFonts w:ascii="돋움체" w:eastAsia="돋움체" w:hAnsi="돋움체"/>
          <w:szCs w:val="20"/>
        </w:rPr>
        <w:t xml:space="preserve"> </w:t>
      </w:r>
      <w:r w:rsidR="00256779">
        <w:rPr>
          <w:rFonts w:ascii="돋움체" w:eastAsia="돋움체" w:hAnsi="돋움체" w:hint="eastAsia"/>
          <w:szCs w:val="20"/>
        </w:rPr>
        <w:t>스티커,</w:t>
      </w:r>
      <w:r w:rsidR="00256779">
        <w:rPr>
          <w:rFonts w:ascii="돋움체" w:eastAsia="돋움체" w:hAnsi="돋움체"/>
          <w:szCs w:val="20"/>
        </w:rPr>
        <w:t xml:space="preserve"> </w:t>
      </w:r>
      <w:r w:rsidR="00256779">
        <w:rPr>
          <w:rFonts w:ascii="돋움체" w:eastAsia="돋움체" w:hAnsi="돋움체" w:hint="eastAsia"/>
          <w:szCs w:val="20"/>
        </w:rPr>
        <w:t>만화책 등 여러 갈래를 나뉘기 때문에 다양한 콘텐츠,</w:t>
      </w:r>
      <w:r w:rsidR="00256779">
        <w:rPr>
          <w:rFonts w:ascii="돋움체" w:eastAsia="돋움체" w:hAnsi="돋움체"/>
          <w:szCs w:val="20"/>
        </w:rPr>
        <w:t xml:space="preserve"> </w:t>
      </w:r>
      <w:r w:rsidR="00256779">
        <w:rPr>
          <w:rFonts w:ascii="돋움체" w:eastAsia="돋움체" w:hAnsi="돋움체" w:hint="eastAsia"/>
          <w:szCs w:val="20"/>
        </w:rPr>
        <w:t>상품으로 제작할 수 있기 때문에 다양한 시도를 할 수 있다는 장점을 가지고 있다.</w:t>
      </w:r>
    </w:p>
    <w:p w:rsidR="00256779" w:rsidRPr="0001058B" w:rsidRDefault="00256779" w:rsidP="00B45A9A">
      <w:pPr>
        <w:widowControl/>
        <w:wordWrap/>
        <w:autoSpaceDE/>
        <w:autoSpaceDN/>
        <w:spacing w:after="0" w:line="240" w:lineRule="auto"/>
        <w:jc w:val="left"/>
        <w:rPr>
          <w:rFonts w:ascii="돋움체" w:eastAsia="돋움체" w:hAnsi="돋움체" w:hint="eastAsia"/>
          <w:szCs w:val="20"/>
        </w:rPr>
      </w:pPr>
    </w:p>
    <w:p w:rsidR="0001058B" w:rsidRDefault="0001058B" w:rsidP="0001058B">
      <w:pPr>
        <w:pStyle w:val="a5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jc w:val="left"/>
        <w:rPr>
          <w:rFonts w:ascii="돋움체" w:eastAsia="돋움체" w:hAnsi="돋움체"/>
          <w:szCs w:val="20"/>
        </w:rPr>
      </w:pPr>
      <w:r>
        <w:rPr>
          <w:rFonts w:ascii="돋움체" w:eastAsia="돋움체" w:hAnsi="돋움체" w:hint="eastAsia"/>
          <w:szCs w:val="20"/>
        </w:rPr>
        <w:t>O</w:t>
      </w:r>
      <w:r>
        <w:rPr>
          <w:rFonts w:ascii="돋움체" w:eastAsia="돋움체" w:hAnsi="돋움체"/>
          <w:szCs w:val="20"/>
        </w:rPr>
        <w:t xml:space="preserve">SMU, </w:t>
      </w:r>
      <w:r>
        <w:rPr>
          <w:rFonts w:ascii="돋움체" w:eastAsia="돋움체" w:hAnsi="돋움체" w:hint="eastAsia"/>
          <w:szCs w:val="20"/>
        </w:rPr>
        <w:t>증가 원인</w:t>
      </w:r>
    </w:p>
    <w:p w:rsidR="00256779" w:rsidRDefault="00256779" w:rsidP="00256779">
      <w:pPr>
        <w:widowControl/>
        <w:wordWrap/>
        <w:autoSpaceDE/>
        <w:autoSpaceDN/>
        <w:spacing w:after="0" w:line="240" w:lineRule="auto"/>
        <w:jc w:val="left"/>
        <w:rPr>
          <w:rFonts w:ascii="돋움체" w:eastAsia="돋움체" w:hAnsi="돋움체"/>
          <w:szCs w:val="20"/>
        </w:rPr>
      </w:pPr>
    </w:p>
    <w:p w:rsidR="00256779" w:rsidRPr="00256779" w:rsidRDefault="00256779" w:rsidP="00256779">
      <w:pPr>
        <w:widowControl/>
        <w:wordWrap/>
        <w:autoSpaceDE/>
        <w:autoSpaceDN/>
        <w:spacing w:after="0" w:line="240" w:lineRule="auto"/>
        <w:jc w:val="left"/>
        <w:rPr>
          <w:rFonts w:ascii="돋움체" w:eastAsia="돋움체" w:hAnsi="돋움체" w:hint="eastAsia"/>
          <w:szCs w:val="20"/>
        </w:rPr>
      </w:pPr>
      <w:r>
        <w:rPr>
          <w:rFonts w:ascii="돋움체" w:eastAsia="돋움체" w:hAnsi="돋움체" w:hint="eastAsia"/>
          <w:szCs w:val="20"/>
        </w:rPr>
        <w:t xml:space="preserve"> </w:t>
      </w:r>
      <w:r>
        <w:rPr>
          <w:rFonts w:ascii="돋움체" w:eastAsia="돋움체" w:hAnsi="돋움체"/>
          <w:szCs w:val="20"/>
        </w:rPr>
        <w:t xml:space="preserve">OSMU </w:t>
      </w:r>
      <w:r>
        <w:rPr>
          <w:rFonts w:ascii="돋움체" w:eastAsia="돋움체" w:hAnsi="돋움체" w:hint="eastAsia"/>
          <w:szCs w:val="20"/>
        </w:rPr>
        <w:t>전략이 흥하는 이유는 간단하다.</w:t>
      </w:r>
      <w:r>
        <w:rPr>
          <w:rFonts w:ascii="돋움체" w:eastAsia="돋움체" w:hAnsi="돋움체"/>
          <w:szCs w:val="20"/>
        </w:rPr>
        <w:t xml:space="preserve"> </w:t>
      </w:r>
      <w:r>
        <w:rPr>
          <w:rFonts w:ascii="돋움체" w:eastAsia="돋움체" w:hAnsi="돋움체" w:hint="eastAsia"/>
          <w:szCs w:val="20"/>
        </w:rPr>
        <w:t xml:space="preserve">바로 원작의 인기에 힘 입은 흥행과 </w:t>
      </w:r>
      <w:r>
        <w:rPr>
          <w:rFonts w:ascii="돋움체" w:eastAsia="돋움체" w:hAnsi="돋움체"/>
          <w:szCs w:val="20"/>
        </w:rPr>
        <w:t xml:space="preserve">IP, </w:t>
      </w:r>
      <w:r>
        <w:rPr>
          <w:rFonts w:ascii="돋움체" w:eastAsia="돋움체" w:hAnsi="돋움체" w:hint="eastAsia"/>
          <w:szCs w:val="20"/>
        </w:rPr>
        <w:t>브랜드 확장이 쉽기 때문이다.</w:t>
      </w:r>
      <w:r>
        <w:rPr>
          <w:rFonts w:ascii="돋움체" w:eastAsia="돋움체" w:hAnsi="돋움체"/>
          <w:szCs w:val="20"/>
        </w:rPr>
        <w:t xml:space="preserve"> </w:t>
      </w:r>
      <w:r>
        <w:rPr>
          <w:rFonts w:ascii="돋움체" w:eastAsia="돋움체" w:hAnsi="돋움체" w:hint="eastAsia"/>
          <w:szCs w:val="20"/>
        </w:rPr>
        <w:t>O</w:t>
      </w:r>
      <w:r>
        <w:rPr>
          <w:rFonts w:ascii="돋움체" w:eastAsia="돋움체" w:hAnsi="돋움체"/>
          <w:szCs w:val="20"/>
        </w:rPr>
        <w:t>SMU</w:t>
      </w:r>
      <w:r>
        <w:rPr>
          <w:rFonts w:ascii="돋움체" w:eastAsia="돋움체" w:hAnsi="돋움체" w:hint="eastAsia"/>
          <w:szCs w:val="20"/>
        </w:rPr>
        <w:t>가 이루어지는 콘텐츠들은 대부분 캐릭터 상품,</w:t>
      </w:r>
      <w:r>
        <w:rPr>
          <w:rFonts w:ascii="돋움체" w:eastAsia="돋움체" w:hAnsi="돋움체"/>
          <w:szCs w:val="20"/>
        </w:rPr>
        <w:t xml:space="preserve"> </w:t>
      </w:r>
      <w:r>
        <w:rPr>
          <w:rFonts w:ascii="돋움체" w:eastAsia="돋움체" w:hAnsi="돋움체" w:hint="eastAsia"/>
          <w:szCs w:val="20"/>
        </w:rPr>
        <w:t xml:space="preserve">음악 등 여러 매체로 뻗어 나갈 수 있다는 특징이 있기 때문에 </w:t>
      </w:r>
      <w:r>
        <w:rPr>
          <w:rFonts w:ascii="돋움체" w:eastAsia="돋움체" w:hAnsi="돋움체"/>
          <w:szCs w:val="20"/>
        </w:rPr>
        <w:t>OSMU</w:t>
      </w:r>
      <w:r>
        <w:rPr>
          <w:rFonts w:ascii="돋움체" w:eastAsia="돋움체" w:hAnsi="돋움체" w:hint="eastAsia"/>
          <w:szCs w:val="20"/>
        </w:rPr>
        <w:t>를 통해 원작의 콘텐츠의 수명,</w:t>
      </w:r>
      <w:r>
        <w:rPr>
          <w:rFonts w:ascii="돋움체" w:eastAsia="돋움체" w:hAnsi="돋움체"/>
          <w:szCs w:val="20"/>
        </w:rPr>
        <w:t xml:space="preserve"> </w:t>
      </w:r>
      <w:r>
        <w:rPr>
          <w:rFonts w:ascii="돋움체" w:eastAsia="돋움체" w:hAnsi="돋움체" w:hint="eastAsia"/>
          <w:szCs w:val="20"/>
        </w:rPr>
        <w:t xml:space="preserve">즉 </w:t>
      </w:r>
      <w:bookmarkStart w:id="0" w:name="_GoBack"/>
      <w:bookmarkEnd w:id="0"/>
      <w:r>
        <w:rPr>
          <w:rFonts w:ascii="돋움체" w:eastAsia="돋움체" w:hAnsi="돋움체" w:hint="eastAsia"/>
          <w:szCs w:val="20"/>
        </w:rPr>
        <w:t xml:space="preserve">꾸준한 관심과 </w:t>
      </w:r>
      <w:proofErr w:type="gramStart"/>
      <w:r>
        <w:rPr>
          <w:rFonts w:ascii="돋움체" w:eastAsia="돋움체" w:hAnsi="돋움체" w:hint="eastAsia"/>
          <w:szCs w:val="20"/>
        </w:rPr>
        <w:t>인기</w:t>
      </w:r>
      <w:r>
        <w:rPr>
          <w:rFonts w:ascii="돋움체" w:eastAsia="돋움체" w:hAnsi="돋움체"/>
          <w:szCs w:val="20"/>
        </w:rPr>
        <w:t xml:space="preserve"> </w:t>
      </w:r>
      <w:r>
        <w:rPr>
          <w:rFonts w:ascii="돋움체" w:eastAsia="돋움체" w:hAnsi="돋움체" w:hint="eastAsia"/>
          <w:szCs w:val="20"/>
        </w:rPr>
        <w:t xml:space="preserve"> 그리고</w:t>
      </w:r>
      <w:proofErr w:type="gramEnd"/>
      <w:r>
        <w:rPr>
          <w:rFonts w:ascii="돋움체" w:eastAsia="돋움체" w:hAnsi="돋움체" w:hint="eastAsia"/>
          <w:szCs w:val="20"/>
        </w:rPr>
        <w:t xml:space="preserve"> </w:t>
      </w:r>
      <w:r>
        <w:rPr>
          <w:rFonts w:ascii="돋움체" w:eastAsia="돋움체" w:hAnsi="돋움체"/>
          <w:szCs w:val="20"/>
        </w:rPr>
        <w:t>IP</w:t>
      </w:r>
      <w:r>
        <w:rPr>
          <w:rFonts w:ascii="돋움체" w:eastAsia="돋움체" w:hAnsi="돋움체" w:hint="eastAsia"/>
          <w:szCs w:val="20"/>
        </w:rPr>
        <w:t>와 브랜드의 확장으로 나아가</w:t>
      </w:r>
      <w:r w:rsidR="00E0576B">
        <w:rPr>
          <w:rFonts w:ascii="돋움체" w:eastAsia="돋움체" w:hAnsi="돋움체" w:hint="eastAsia"/>
          <w:szCs w:val="20"/>
        </w:rPr>
        <w:t xml:space="preserve">고 최소한의 투자 비용으로 높은 부가가치를 얻을 수 </w:t>
      </w:r>
      <w:r w:rsidR="00E0576B">
        <w:rPr>
          <w:rFonts w:ascii="돋움체" w:eastAsia="돋움체" w:hAnsi="돋움체" w:hint="eastAsia"/>
          <w:szCs w:val="20"/>
        </w:rPr>
        <w:lastRenderedPageBreak/>
        <w:t>있는</w:t>
      </w:r>
      <w:r>
        <w:rPr>
          <w:rFonts w:ascii="돋움체" w:eastAsia="돋움체" w:hAnsi="돋움체" w:hint="eastAsia"/>
          <w:szCs w:val="20"/>
        </w:rPr>
        <w:t xml:space="preserve"> 선순환 구조를 취할 수 있기에 제작사 입장에서는 매력적이고 반드시 진행할 수 밖에 없는 전략인 것이다. </w:t>
      </w:r>
      <w:r w:rsidR="00E0576B">
        <w:rPr>
          <w:rFonts w:ascii="돋움체" w:eastAsia="돋움체" w:hAnsi="돋움체" w:hint="eastAsia"/>
          <w:szCs w:val="20"/>
        </w:rPr>
        <w:t xml:space="preserve">콘텐츠를 새로 만들고 흥행하는 것은 기존의 사례가 없다면 높은 위험성을 가지고 개발해야 하는 제작사의 입장에서는 기존에 이미 성공한 콘텐츠를 통해 </w:t>
      </w:r>
      <w:proofErr w:type="spellStart"/>
      <w:r w:rsidR="00E0576B">
        <w:rPr>
          <w:rFonts w:ascii="돋움체" w:eastAsia="돋움체" w:hAnsi="돋움체" w:hint="eastAsia"/>
          <w:szCs w:val="20"/>
        </w:rPr>
        <w:t>팬층의</w:t>
      </w:r>
      <w:proofErr w:type="spellEnd"/>
      <w:r w:rsidR="00E0576B">
        <w:rPr>
          <w:rFonts w:ascii="돋움체" w:eastAsia="돋움체" w:hAnsi="돋움체" w:hint="eastAsia"/>
          <w:szCs w:val="20"/>
        </w:rPr>
        <w:t xml:space="preserve"> 확보와 함께 성공할 수 있는 지름길인 것이다.</w:t>
      </w:r>
      <w:r w:rsidR="00E0576B">
        <w:rPr>
          <w:rFonts w:ascii="돋움체" w:eastAsia="돋움체" w:hAnsi="돋움체"/>
          <w:szCs w:val="20"/>
        </w:rPr>
        <w:t xml:space="preserve"> </w:t>
      </w:r>
    </w:p>
    <w:sectPr w:rsidR="00256779" w:rsidRPr="00256779" w:rsidSect="00E557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03A" w:rsidRDefault="0091603A" w:rsidP="00B93745">
      <w:pPr>
        <w:spacing w:after="0" w:line="240" w:lineRule="auto"/>
      </w:pPr>
      <w:r>
        <w:separator/>
      </w:r>
    </w:p>
  </w:endnote>
  <w:endnote w:type="continuationSeparator" w:id="0">
    <w:p w:rsidR="0091603A" w:rsidRDefault="0091603A" w:rsidP="00B9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7F1" w:rsidRDefault="005247F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7F1" w:rsidRDefault="005247F1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7F1" w:rsidRDefault="005247F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03A" w:rsidRDefault="0091603A" w:rsidP="00B93745">
      <w:pPr>
        <w:spacing w:after="0" w:line="240" w:lineRule="auto"/>
      </w:pPr>
      <w:r>
        <w:separator/>
      </w:r>
    </w:p>
  </w:footnote>
  <w:footnote w:type="continuationSeparator" w:id="0">
    <w:p w:rsidR="0091603A" w:rsidRDefault="0091603A" w:rsidP="00B93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7F1" w:rsidRDefault="005247F1" w:rsidP="00B9374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7F1" w:rsidRDefault="005247F1" w:rsidP="00B9374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7F1" w:rsidRDefault="005247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309E"/>
    <w:multiLevelType w:val="hybridMultilevel"/>
    <w:tmpl w:val="AC9C711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B32344"/>
    <w:multiLevelType w:val="hybridMultilevel"/>
    <w:tmpl w:val="B0C2A3E2"/>
    <w:lvl w:ilvl="0" w:tplc="D6C867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145AD4"/>
    <w:multiLevelType w:val="hybridMultilevel"/>
    <w:tmpl w:val="04A47400"/>
    <w:lvl w:ilvl="0" w:tplc="2C52CCD8">
      <w:start w:val="1"/>
      <w:numFmt w:val="bullet"/>
      <w:lvlText w:val="-"/>
      <w:lvlJc w:val="left"/>
      <w:pPr>
        <w:ind w:left="76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4B13F3"/>
    <w:multiLevelType w:val="hybridMultilevel"/>
    <w:tmpl w:val="1EDA1526"/>
    <w:lvl w:ilvl="0" w:tplc="AC2469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5D11CD"/>
    <w:multiLevelType w:val="hybridMultilevel"/>
    <w:tmpl w:val="152A4B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520394"/>
    <w:multiLevelType w:val="hybridMultilevel"/>
    <w:tmpl w:val="69E4F156"/>
    <w:lvl w:ilvl="0" w:tplc="233AB6B6">
      <w:start w:val="1"/>
      <w:numFmt w:val="decimal"/>
      <w:lvlText w:val="%1."/>
      <w:lvlJc w:val="left"/>
      <w:pPr>
        <w:ind w:left="800" w:hanging="400"/>
      </w:pPr>
      <w:rPr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EC647A"/>
    <w:multiLevelType w:val="hybridMultilevel"/>
    <w:tmpl w:val="D27A3E26"/>
    <w:lvl w:ilvl="0" w:tplc="0409000F">
      <w:start w:val="1"/>
      <w:numFmt w:val="decimal"/>
      <w:lvlText w:val="%1.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 w15:restartNumberingAfterBreak="0">
    <w:nsid w:val="56E547A6"/>
    <w:multiLevelType w:val="hybridMultilevel"/>
    <w:tmpl w:val="5684705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DAA133C"/>
    <w:multiLevelType w:val="hybridMultilevel"/>
    <w:tmpl w:val="42CE5E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E9218B"/>
    <w:multiLevelType w:val="hybridMultilevel"/>
    <w:tmpl w:val="F22E76B4"/>
    <w:lvl w:ilvl="0" w:tplc="0409000F">
      <w:start w:val="1"/>
      <w:numFmt w:val="decimal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0" w15:restartNumberingAfterBreak="0">
    <w:nsid w:val="73526472"/>
    <w:multiLevelType w:val="hybridMultilevel"/>
    <w:tmpl w:val="7CBC9718"/>
    <w:lvl w:ilvl="0" w:tplc="F01AA2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9"/>
  </w:num>
  <w:num w:numId="6">
    <w:abstractNumId w:val="7"/>
  </w:num>
  <w:num w:numId="7">
    <w:abstractNumId w:val="10"/>
  </w:num>
  <w:num w:numId="8">
    <w:abstractNumId w:val="4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3745"/>
    <w:rsid w:val="0001058B"/>
    <w:rsid w:val="0001467F"/>
    <w:rsid w:val="00020135"/>
    <w:rsid w:val="00045DCF"/>
    <w:rsid w:val="0006181D"/>
    <w:rsid w:val="000C4C1F"/>
    <w:rsid w:val="000E6937"/>
    <w:rsid w:val="00113BE3"/>
    <w:rsid w:val="00114E79"/>
    <w:rsid w:val="001311B1"/>
    <w:rsid w:val="00145D3E"/>
    <w:rsid w:val="00146B0A"/>
    <w:rsid w:val="00176CD1"/>
    <w:rsid w:val="0019178F"/>
    <w:rsid w:val="001A76F7"/>
    <w:rsid w:val="001A7AD5"/>
    <w:rsid w:val="001F4E21"/>
    <w:rsid w:val="00256779"/>
    <w:rsid w:val="0027006C"/>
    <w:rsid w:val="00272755"/>
    <w:rsid w:val="002E2D9C"/>
    <w:rsid w:val="00312F9E"/>
    <w:rsid w:val="00337BC1"/>
    <w:rsid w:val="003844CF"/>
    <w:rsid w:val="0038620E"/>
    <w:rsid w:val="003A4A5B"/>
    <w:rsid w:val="003B59F6"/>
    <w:rsid w:val="003D1D93"/>
    <w:rsid w:val="003F5938"/>
    <w:rsid w:val="00410D26"/>
    <w:rsid w:val="00413AE0"/>
    <w:rsid w:val="00414E10"/>
    <w:rsid w:val="00420E52"/>
    <w:rsid w:val="00475ECE"/>
    <w:rsid w:val="00497D48"/>
    <w:rsid w:val="004A0300"/>
    <w:rsid w:val="004D2D72"/>
    <w:rsid w:val="004E444F"/>
    <w:rsid w:val="005247F1"/>
    <w:rsid w:val="00526ACF"/>
    <w:rsid w:val="00556527"/>
    <w:rsid w:val="00557CE5"/>
    <w:rsid w:val="005707A7"/>
    <w:rsid w:val="0059361A"/>
    <w:rsid w:val="005B3F59"/>
    <w:rsid w:val="005D5AB5"/>
    <w:rsid w:val="005E1DD7"/>
    <w:rsid w:val="00614D26"/>
    <w:rsid w:val="00634455"/>
    <w:rsid w:val="00657CDD"/>
    <w:rsid w:val="006653EB"/>
    <w:rsid w:val="00691AE3"/>
    <w:rsid w:val="00697664"/>
    <w:rsid w:val="006A689D"/>
    <w:rsid w:val="006E7930"/>
    <w:rsid w:val="006F17DD"/>
    <w:rsid w:val="006F254F"/>
    <w:rsid w:val="006F26C3"/>
    <w:rsid w:val="007036E2"/>
    <w:rsid w:val="007335F7"/>
    <w:rsid w:val="00782F73"/>
    <w:rsid w:val="00785EBE"/>
    <w:rsid w:val="007E3CE1"/>
    <w:rsid w:val="007F3697"/>
    <w:rsid w:val="00800BF0"/>
    <w:rsid w:val="00844E49"/>
    <w:rsid w:val="00865019"/>
    <w:rsid w:val="008A33AD"/>
    <w:rsid w:val="008B1814"/>
    <w:rsid w:val="0091603A"/>
    <w:rsid w:val="00935397"/>
    <w:rsid w:val="0093702F"/>
    <w:rsid w:val="00942672"/>
    <w:rsid w:val="00944E82"/>
    <w:rsid w:val="00977281"/>
    <w:rsid w:val="00980C3B"/>
    <w:rsid w:val="00997579"/>
    <w:rsid w:val="009A4C84"/>
    <w:rsid w:val="009D3EE5"/>
    <w:rsid w:val="009E285C"/>
    <w:rsid w:val="009F2E39"/>
    <w:rsid w:val="00A46A7E"/>
    <w:rsid w:val="00A70E7B"/>
    <w:rsid w:val="00AD57BB"/>
    <w:rsid w:val="00AE7AEF"/>
    <w:rsid w:val="00AF2D02"/>
    <w:rsid w:val="00AF5F04"/>
    <w:rsid w:val="00B3069E"/>
    <w:rsid w:val="00B45A9A"/>
    <w:rsid w:val="00B56A8D"/>
    <w:rsid w:val="00B754A7"/>
    <w:rsid w:val="00B925C1"/>
    <w:rsid w:val="00B93745"/>
    <w:rsid w:val="00BB0AA9"/>
    <w:rsid w:val="00C125D0"/>
    <w:rsid w:val="00C15E7E"/>
    <w:rsid w:val="00C45CFB"/>
    <w:rsid w:val="00C66097"/>
    <w:rsid w:val="00C74048"/>
    <w:rsid w:val="00C75437"/>
    <w:rsid w:val="00C82D3B"/>
    <w:rsid w:val="00C967AC"/>
    <w:rsid w:val="00CB726A"/>
    <w:rsid w:val="00CC1C00"/>
    <w:rsid w:val="00D1060A"/>
    <w:rsid w:val="00D53E62"/>
    <w:rsid w:val="00DA51FC"/>
    <w:rsid w:val="00DB32E4"/>
    <w:rsid w:val="00DE6E26"/>
    <w:rsid w:val="00DF4BCD"/>
    <w:rsid w:val="00E00BF1"/>
    <w:rsid w:val="00E0576B"/>
    <w:rsid w:val="00E2297F"/>
    <w:rsid w:val="00E557A1"/>
    <w:rsid w:val="00E74379"/>
    <w:rsid w:val="00E80C2F"/>
    <w:rsid w:val="00E82674"/>
    <w:rsid w:val="00E846BA"/>
    <w:rsid w:val="00EC3CA0"/>
    <w:rsid w:val="00ED3FBD"/>
    <w:rsid w:val="00F00A1D"/>
    <w:rsid w:val="00F66881"/>
    <w:rsid w:val="00FA3D3B"/>
    <w:rsid w:val="00FB5AB7"/>
    <w:rsid w:val="00FD1485"/>
    <w:rsid w:val="00FF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0662F"/>
  <w15:docId w15:val="{01542F57-1134-43AF-9ABF-D8915579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0C3B"/>
    <w:pPr>
      <w:widowControl w:val="0"/>
      <w:wordWrap w:val="0"/>
      <w:autoSpaceDE w:val="0"/>
      <w:autoSpaceDN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37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93745"/>
  </w:style>
  <w:style w:type="paragraph" w:styleId="a4">
    <w:name w:val="footer"/>
    <w:basedOn w:val="a"/>
    <w:link w:val="Char0"/>
    <w:uiPriority w:val="99"/>
    <w:semiHidden/>
    <w:unhideWhenUsed/>
    <w:rsid w:val="00B937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93745"/>
  </w:style>
  <w:style w:type="paragraph" w:styleId="a5">
    <w:name w:val="List Paragraph"/>
    <w:basedOn w:val="a"/>
    <w:uiPriority w:val="34"/>
    <w:qFormat/>
    <w:rsid w:val="00980C3B"/>
    <w:pPr>
      <w:ind w:leftChars="400" w:left="800"/>
    </w:pPr>
  </w:style>
  <w:style w:type="table" w:styleId="a6">
    <w:name w:val="Table Grid"/>
    <w:basedOn w:val="a1"/>
    <w:uiPriority w:val="39"/>
    <w:rsid w:val="00980C3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980C3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80C3B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176CD1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6C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Park</dc:creator>
  <cp:lastModifiedBy>김 민겸</cp:lastModifiedBy>
  <cp:revision>17</cp:revision>
  <dcterms:created xsi:type="dcterms:W3CDTF">2018-03-11T13:00:00Z</dcterms:created>
  <dcterms:modified xsi:type="dcterms:W3CDTF">2018-05-19T14:32:00Z</dcterms:modified>
</cp:coreProperties>
</file>