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712720" cy="1356360"/>
            <wp:effectExtent l="0" t="0" r="1143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2712720" cy="1356360"/>
                    </a:xfrm>
                    <a:prstGeom prst="rect">
                      <a:avLst/>
                    </a:prstGeom>
                    <a:noFill/>
                    <a:ln w="9525">
                      <a:noFill/>
                    </a:ln>
                  </pic:spPr>
                </pic:pic>
              </a:graphicData>
            </a:graphic>
          </wp:inline>
        </w:drawing>
      </w:r>
    </w:p>
    <w:p>
      <w:pPr>
        <w:pBdr>
          <w:bottom w:val="none" w:color="auto" w:sz="0" w:space="0"/>
        </w:pBdr>
        <w:rPr>
          <w:rFonts w:ascii="SimSun" w:hAnsi="SimSun" w:eastAsia="SimSun" w:cs="SimSun"/>
          <w:sz w:val="24"/>
          <w:szCs w:val="24"/>
        </w:rPr>
      </w:pPr>
    </w:p>
    <w:p>
      <w:pPr>
        <w:keepNext w:val="0"/>
        <w:keepLines w:val="0"/>
        <w:widowControl/>
        <w:suppressLineNumbers w:val="0"/>
        <w:pBdr>
          <w:top w:val="single" w:color="auto" w:sz="4" w:space="0"/>
          <w:bottom w:val="single" w:color="auto" w:sz="4" w:space="0"/>
        </w:pBdr>
        <w:jc w:val="left"/>
        <w:rPr>
          <w:rFonts w:hint="default" w:ascii="Times New Roman" w:hAnsi="Times New Roman" w:eastAsia="Roboto-Bold" w:cs="Times New Roman"/>
          <w:b/>
          <w:bCs/>
          <w:color w:val="000000"/>
          <w:kern w:val="0"/>
          <w:sz w:val="32"/>
          <w:szCs w:val="32"/>
          <w:lang w:val="en-US" w:eastAsia="zh-CN" w:bidi="ar"/>
        </w:rPr>
      </w:pPr>
      <w:r>
        <w:rPr>
          <w:rFonts w:hint="eastAsia" w:ascii="Times New Roman" w:hAnsi="Times New Roman" w:eastAsia="Roboto-Bold" w:cs="Times New Roman"/>
          <w:b/>
          <w:bCs/>
          <w:color w:val="000000"/>
          <w:kern w:val="0"/>
          <w:sz w:val="32"/>
          <w:szCs w:val="32"/>
          <w:lang w:val="en-US" w:eastAsia="zh-CN" w:bidi="ar"/>
        </w:rPr>
        <w:t>O</w:t>
      </w:r>
      <w:r>
        <w:rPr>
          <w:rFonts w:hint="default" w:ascii="Times New Roman" w:hAnsi="Times New Roman" w:eastAsia="Roboto-Bold" w:cs="Times New Roman"/>
          <w:b/>
          <w:bCs/>
          <w:color w:val="000000"/>
          <w:kern w:val="0"/>
          <w:sz w:val="32"/>
          <w:szCs w:val="32"/>
          <w:lang w:val="en-US" w:eastAsia="zh-CN" w:bidi="ar"/>
        </w:rPr>
        <w:t xml:space="preserve">dex: </w:t>
      </w:r>
    </w:p>
    <w:p>
      <w:pPr>
        <w:keepNext w:val="0"/>
        <w:keepLines w:val="0"/>
        <w:widowControl/>
        <w:suppressLineNumbers w:val="0"/>
        <w:pBdr>
          <w:top w:val="single" w:color="auto" w:sz="4" w:space="0"/>
          <w:bottom w:val="single" w:color="auto" w:sz="4" w:space="0"/>
        </w:pBdr>
        <w:jc w:val="left"/>
        <w:rPr>
          <w:rFonts w:hint="default" w:ascii="Times New Roman" w:hAnsi="Times New Roman" w:cs="Times New Roman"/>
          <w:sz w:val="18"/>
          <w:szCs w:val="21"/>
        </w:rPr>
      </w:pPr>
      <w:r>
        <w:rPr>
          <w:rFonts w:hint="default" w:ascii="Times New Roman" w:hAnsi="Times New Roman" w:eastAsia="Roboto-Bold" w:cs="Times New Roman"/>
          <w:b/>
          <w:bCs/>
          <w:color w:val="000000"/>
          <w:kern w:val="0"/>
          <w:sz w:val="32"/>
          <w:szCs w:val="32"/>
          <w:lang w:val="en-US" w:eastAsia="zh-CN" w:bidi="ar"/>
        </w:rPr>
        <w:t xml:space="preserve">Experimental framework for studying the detection and generation of outlying data on high dimensional data sets </w:t>
      </w:r>
    </w:p>
    <w:p>
      <w:pPr>
        <w:rPr>
          <w:rFonts w:hint="eastAsia" w:ascii="SimSun" w:hAnsi="SimSun" w:eastAsia="SimSun" w:cs="SimSun"/>
          <w:sz w:val="24"/>
          <w:szCs w:val="24"/>
          <w:lang w:val="en-US" w:eastAsia="zh-CN"/>
        </w:rPr>
      </w:pPr>
    </w:p>
    <w:p>
      <w:pPr>
        <w:keepNext w:val="0"/>
        <w:keepLines w:val="0"/>
        <w:widowControl/>
        <w:suppressLineNumbers w:val="0"/>
        <w:jc w:val="left"/>
        <w:rPr>
          <w:rFonts w:ascii="Roboto-LightItalic" w:hAnsi="Roboto-LightItalic" w:eastAsia="Roboto-LightItalic" w:cs="Roboto-LightItalic"/>
          <w:i/>
          <w:iCs/>
          <w:color w:val="000000"/>
          <w:kern w:val="0"/>
          <w:sz w:val="22"/>
          <w:szCs w:val="22"/>
          <w:lang w:val="en-US" w:eastAsia="zh-CN" w:bidi="ar"/>
        </w:rPr>
      </w:pPr>
    </w:p>
    <w:p>
      <w:pPr>
        <w:keepNext w:val="0"/>
        <w:keepLines w:val="0"/>
        <w:widowControl/>
        <w:suppressLineNumbers w:val="0"/>
        <w:ind w:left="2520" w:leftChars="0" w:firstLine="420" w:firstLineChars="0"/>
        <w:jc w:val="left"/>
        <w:rPr>
          <w:rFonts w:hint="default" w:ascii="Times New Roman" w:hAnsi="Times New Roman" w:eastAsia="Roboto-LightItalic" w:cs="Times New Roman"/>
          <w:i/>
          <w:iCs/>
          <w:color w:val="000000"/>
          <w:kern w:val="0"/>
          <w:sz w:val="36"/>
          <w:szCs w:val="36"/>
          <w:lang w:val="en-US" w:eastAsia="zh-CN" w:bidi="ar"/>
        </w:rPr>
      </w:pPr>
      <w:r>
        <w:rPr>
          <w:rFonts w:hint="default" w:ascii="Times New Roman" w:hAnsi="Times New Roman" w:eastAsia="Roboto-LightItalic" w:cs="Times New Roman"/>
          <w:i/>
          <w:iCs/>
          <w:color w:val="000000"/>
          <w:kern w:val="0"/>
          <w:sz w:val="36"/>
          <w:szCs w:val="36"/>
          <w:lang w:val="en-US" w:eastAsia="zh-CN" w:bidi="ar"/>
        </w:rPr>
        <w:t>Design phase</w:t>
      </w:r>
    </w:p>
    <w:p>
      <w:pPr>
        <w:keepNext w:val="0"/>
        <w:keepLines w:val="0"/>
        <w:widowControl/>
        <w:suppressLineNumbers w:val="0"/>
        <w:ind w:left="2520" w:leftChars="0" w:firstLine="420" w:firstLineChars="0"/>
        <w:jc w:val="left"/>
        <w:rPr>
          <w:rFonts w:hint="default" w:ascii="Times New Roman" w:hAnsi="Times New Roman" w:eastAsia="Roboto-LightItalic" w:cs="Times New Roman"/>
          <w:i/>
          <w:iCs/>
          <w:color w:val="000000"/>
          <w:kern w:val="0"/>
          <w:sz w:val="36"/>
          <w:szCs w:val="36"/>
          <w:lang w:val="en-US" w:eastAsia="zh-CN" w:bidi="ar"/>
        </w:rPr>
      </w:pPr>
    </w:p>
    <w:p>
      <w:pPr>
        <w:keepNext w:val="0"/>
        <w:keepLines w:val="0"/>
        <w:widowControl/>
        <w:suppressLineNumbers w:val="0"/>
        <w:jc w:val="left"/>
        <w:rPr>
          <w:rFonts w:ascii="Roboto-LightItalic" w:hAnsi="Roboto-LightItalic" w:eastAsia="Roboto-LightItalic" w:cs="Roboto-LightItalic"/>
          <w:i/>
          <w:iCs/>
          <w:color w:val="000000"/>
          <w:kern w:val="0"/>
          <w:sz w:val="22"/>
          <w:szCs w:val="22"/>
          <w:lang w:val="en-US" w:eastAsia="zh-CN" w:bidi="ar"/>
        </w:rPr>
      </w:pP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Italic" w:cs="Times New Roman"/>
          <w:i/>
          <w:iCs/>
          <w:color w:val="000000"/>
          <w:kern w:val="0"/>
          <w:sz w:val="24"/>
          <w:szCs w:val="24"/>
          <w:lang w:val="en-US" w:eastAsia="zh-CN" w:bidi="ar"/>
        </w:rPr>
        <w:t xml:space="preserve">Author: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Ao Zuo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Christoph Usbeck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Daonan Zhang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Haoliang Huang </w:t>
      </w:r>
    </w:p>
    <w:p>
      <w:pPr>
        <w:keepNext w:val="0"/>
        <w:keepLines w:val="0"/>
        <w:widowControl/>
        <w:suppressLineNumbers w:val="0"/>
        <w:ind w:left="840" w:leftChars="0" w:firstLine="420" w:firstLineChars="0"/>
        <w:jc w:val="left"/>
        <w:rPr>
          <w:rFonts w:hint="default" w:ascii="Times New Roman" w:hAnsi="Times New Roman" w:cs="Times New Roman"/>
          <w:sz w:val="22"/>
          <w:szCs w:val="28"/>
        </w:rPr>
      </w:pPr>
      <w:r>
        <w:rPr>
          <w:rFonts w:hint="default" w:ascii="Times New Roman" w:hAnsi="Times New Roman" w:eastAsia="Roboto-Light" w:cs="Times New Roman"/>
          <w:color w:val="000000"/>
          <w:kern w:val="0"/>
          <w:sz w:val="24"/>
          <w:szCs w:val="24"/>
          <w:lang w:val="en-US" w:eastAsia="zh-CN" w:bidi="ar"/>
        </w:rPr>
        <w:t xml:space="preserve">Yuqi Cao </w:t>
      </w: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rPr>
          <w:rFonts w:hint="default" w:ascii="SimSun" w:hAnsi="SimSun" w:eastAsia="SimSun" w:cs="SimSun"/>
          <w:sz w:val="24"/>
          <w:szCs w:val="24"/>
          <w:lang w:val="en-US" w:eastAsia="zh-CN"/>
        </w:rPr>
      </w:pPr>
    </w:p>
    <w:p>
      <w:pPr>
        <w:ind w:left="4620" w:leftChars="0" w:firstLine="420" w:firstLineChars="0"/>
        <w:rPr>
          <w:rFonts w:hint="default" w:ascii="SimSun" w:hAnsi="SimSun" w:eastAsia="SimSun" w:cs="SimSun"/>
          <w:sz w:val="24"/>
          <w:szCs w:val="24"/>
          <w:lang w:val="en-US" w:eastAsia="zh-CN"/>
        </w:rPr>
      </w:pPr>
      <w:r>
        <w:rPr>
          <w:rFonts w:hint="eastAsia" w:ascii="SimSun" w:hAnsi="SimSun" w:eastAsia="SimSun" w:cs="SimSun"/>
          <w:sz w:val="24"/>
          <w:szCs w:val="24"/>
          <w:lang w:val="en-US" w:eastAsia="zh-CN"/>
        </w:rPr>
        <w:t>10.01.2024</w:t>
      </w: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ind w:left="4620" w:leftChars="0" w:firstLine="420" w:firstLineChars="0"/>
        <w:rPr>
          <w:rFonts w:hint="eastAsia" w:ascii="SimSun" w:hAnsi="SimSun" w:eastAsia="SimSun" w:cs="SimSun"/>
          <w:sz w:val="24"/>
          <w:szCs w:val="24"/>
          <w:lang w:val="en-US" w:eastAsia="zh-CN"/>
        </w:rPr>
      </w:pPr>
    </w:p>
    <w:p>
      <w:pPr>
        <w:rPr>
          <w:rFonts w:hint="default" w:ascii="Times New Roman" w:hAnsi="Times New Roman" w:eastAsia="SimSun" w:cs="Times New Roman"/>
          <w:sz w:val="24"/>
          <w:szCs w:val="24"/>
          <w:lang w:val="en-US" w:eastAsia="zh-CN"/>
        </w:rPr>
      </w:pPr>
    </w:p>
    <w:sdt>
      <w:sdtPr>
        <w:rPr>
          <w:rFonts w:ascii="SimSun" w:hAnsi="SimSun" w:eastAsia="SimSun" w:cstheme="minorBidi"/>
          <w:kern w:val="2"/>
          <w:sz w:val="36"/>
          <w:szCs w:val="44"/>
          <w:lang w:val="en-US" w:eastAsia="zh-CN" w:bidi="ar-SA"/>
        </w:rPr>
        <w:id w:val="147461394"/>
        <w15:color w:val="DBDBDB"/>
        <w:docPartObj>
          <w:docPartGallery w:val="Table of Contents"/>
          <w:docPartUnique/>
        </w:docPartObj>
      </w:sdtPr>
      <w:sdtEndPr>
        <w:rPr>
          <w:rFonts w:ascii="SimSun" w:hAnsi="SimSun" w:eastAsia="SimSun" w:cs="SimSu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6"/>
              <w:szCs w:val="44"/>
              <w:lang w:val="en-US" w:eastAsia="zh-CN"/>
            </w:rPr>
          </w:pPr>
          <w:r>
            <w:rPr>
              <w:rFonts w:hint="default" w:ascii="Times New Roman" w:hAnsi="Times New Roman" w:eastAsia="SimSun" w:cs="Times New Roman"/>
              <w:sz w:val="36"/>
              <w:szCs w:val="44"/>
              <w:lang w:val="en-US" w:eastAsia="zh-CN"/>
            </w:rPr>
            <w:t>Catalog</w:t>
          </w: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sz w:val="21"/>
              <w:lang w:val="en-US" w:eastAsia="zh-CN"/>
            </w:rPr>
          </w:pP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TOC \o "1-3" \h \u </w:instrText>
          </w:r>
          <w:r>
            <w:rPr>
              <w:rFonts w:hint="default" w:ascii="Times New Roman" w:hAnsi="Times New Roman" w:eastAsia="SimSun" w:cs="Times New Roman"/>
              <w:sz w:val="24"/>
              <w:szCs w:val="24"/>
              <w:lang w:val="en-US" w:eastAsia="zh-CN"/>
            </w:rPr>
            <w:fldChar w:fldCharType="separate"/>
          </w: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_Toc28021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 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_Toc28021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_Toc27666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1.1 Django and the fundamental structure of odex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_Toc27666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_Toc2636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_Toc2636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_Toc22619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Reasons to use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_Toc20263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The model-view-template design pattern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_Toc30280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Components of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_Toc30280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_Toc4871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1.2 Usage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_Toc4871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_Toc10330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eastAsia="zh-CN"/>
            </w:rPr>
            <w:t>1.3 Processing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_Toc32734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 Features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_Toc32734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_Toc25673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2.1 Structure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_Toc25673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_Toc8659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eastAsia="zh-CN"/>
            </w:rPr>
            <w:t>2.2 Features: user management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_Toc8659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_Toc26054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2.2.1 TAN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_Toc26054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_Toc11628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2.2.2 Restore password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_Toc11628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_Toc16494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 Features:Experiments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_Toc7225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2.3.1 Configuration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_Toc7225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_Toc4693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2.3.2 Static load of parameters by Outlier Detection Method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_Toc31676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2.3.3 Various run modes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_Toc31676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_Toc25542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2.3.4 Refreshing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_Toc25542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_Toc26779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2.3.5 Reconfiguration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_Toc26779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_Toc26160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3.Classes description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_Toc26160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_Toc16485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3.1 Module: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_Toc4955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 Module: odex.user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_Toc4955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_Toc9834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3.2.1 odex.user.views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_Toc9834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_Toc30549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3.2.2 odex.user.forms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_Toc30549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_Toc7294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3.2.3 odex.user.models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_Toc7294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_Toc695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3.2.4 odex.user.middleware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_Toc13978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 module: odex.experiment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_Toc13978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_Toc28729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3.3.1 odex.experiment.views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_Toc26805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3.3.2 odex.experiment.forms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_Toc26805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_Toc24487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3.3.3 odex.experiment.models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_Toc24487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_Toc10323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4.Sequences description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_Toc10323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_Toc6578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4.1 Log in and register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_Toc6578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_Toc10139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4.2 Restore password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_Toc10139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_Toc19263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4.3 Show about us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_Toc19263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_Toc24042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4.4 Create a new run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_Toc24042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_Toc15381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4.5 Show details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_Toc29250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4.6 Delete experiment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_Toc29250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_Toc25630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4.7 Delete account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_Toc25630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pStyle w:val="14"/>
            <w:tabs>
              <w:tab w:val="right" w:leader="dot" w:pos="8306"/>
            </w:tabs>
            <w:rPr>
              <w:rFonts w:hint="default" w:ascii="Times New Roman" w:hAnsi="Times New Roman" w:cs="Times New Roman"/>
            </w:rPr>
          </w:pPr>
          <w:r>
            <w:rPr>
              <w:rFonts w:hint="default" w:ascii="Times New Roman" w:hAnsi="Times New Roman" w:eastAsia="SimSun" w:cs="Times New Roman"/>
              <w:szCs w:val="24"/>
              <w:lang w:val="en-US" w:eastAsia="zh-CN"/>
            </w:rPr>
            <w:fldChar w:fldCharType="begin"/>
          </w:r>
          <w:r>
            <w:rPr>
              <w:rFonts w:hint="default" w:ascii="Times New Roman" w:hAnsi="Times New Roman" w:eastAsia="SimSun" w:cs="Times New Roman"/>
              <w:szCs w:val="24"/>
              <w:lang w:val="en-US" w:eastAsia="zh-CN"/>
            </w:rPr>
            <w:instrText xml:space="preserve"> HYPERLINK \l _Toc32271 </w:instrText>
          </w:r>
          <w:r>
            <w:rPr>
              <w:rFonts w:hint="default" w:ascii="Times New Roman" w:hAnsi="Times New Roman" w:eastAsia="SimSun" w:cs="Times New Roman"/>
              <w:szCs w:val="24"/>
              <w:lang w:val="en-US" w:eastAsia="zh-CN"/>
            </w:rPr>
            <w:fldChar w:fldCharType="separate"/>
          </w:r>
          <w:r>
            <w:rPr>
              <w:rFonts w:hint="default" w:ascii="Times New Roman" w:hAnsi="Times New Roman" w:cs="Times New Roman"/>
              <w:lang w:val="en-US" w:eastAsia="zh-CN"/>
            </w:rPr>
            <w:t>4.8 Log out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_Toc32271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SimSun" w:cs="Times New Roman"/>
              <w:szCs w:val="24"/>
              <w:lang w:val="en-US" w:eastAsia="zh-CN"/>
            </w:rPr>
            <w:fldChar w:fldCharType="end"/>
          </w:r>
        </w:p>
        <w:p>
          <w:pPr>
            <w:rPr>
              <w:rFonts w:ascii="SimSun" w:hAnsi="SimSun" w:eastAsia="SimSun" w:cs="SimSun"/>
              <w:sz w:val="24"/>
              <w:szCs w:val="24"/>
              <w:lang w:val="en-US" w:eastAsia="zh-CN"/>
            </w:rPr>
          </w:pPr>
          <w:r>
            <w:rPr>
              <w:rFonts w:hint="default" w:ascii="Times New Roman" w:hAnsi="Times New Roman" w:eastAsia="SimSun" w:cs="Times New Roman"/>
              <w:szCs w:val="24"/>
              <w:lang w:val="en-US" w:eastAsia="zh-CN"/>
            </w:rPr>
            <w:fldChar w:fldCharType="end"/>
          </w:r>
        </w:p>
      </w:sdtContent>
    </w:sdt>
    <w:p>
      <w:pPr>
        <w:rPr>
          <w:rFonts w:ascii="SimSun" w:hAnsi="SimSun" w:eastAsia="SimSun" w:cs="SimSun"/>
          <w:sz w:val="24"/>
          <w:szCs w:val="24"/>
          <w:lang w:val="en-US" w:eastAsia="zh-CN"/>
        </w:rPr>
      </w:pPr>
    </w:p>
    <w:p>
      <w:pPr>
        <w:pStyle w:val="2"/>
        <w:bidi w:val="0"/>
        <w:rPr>
          <w:lang w:val="en-US" w:eastAsia="zh-CN"/>
        </w:rPr>
      </w:pPr>
      <w:bookmarkStart w:id="0" w:name="_Toc28021"/>
      <w:r>
        <w:rPr>
          <w:lang w:val="en-US" w:eastAsia="zh-CN"/>
        </w:rPr>
        <w:t>1. Introduction</w:t>
      </w:r>
      <w:bookmarkEnd w:id="0"/>
    </w:p>
    <w:p>
      <w:pPr>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In this document the results of the design phase of the PSE project “Experimental framework for studying the detection of outlying data on high dimensional data sets” are compiled. The name of the software product is odex.</w:t>
      </w:r>
    </w:p>
    <w:p>
      <w:pPr>
        <w:rPr>
          <w:rFonts w:ascii="Times New Roman" w:hAnsi="Times New Roman" w:eastAsia="Times New Roman" w:cs="Times New Roman"/>
          <w:sz w:val="22"/>
          <w:szCs w:val="22"/>
          <w:lang w:val="en-US" w:eastAsia="zh-CN"/>
        </w:rPr>
      </w:pPr>
    </w:p>
    <w:p>
      <w:pPr>
        <w:pStyle w:val="3"/>
        <w:bidi w:val="0"/>
        <w:rPr>
          <w:lang w:val="en-US" w:eastAsia="zh-CN"/>
        </w:rPr>
      </w:pPr>
      <w:bookmarkStart w:id="1" w:name="_Toc27666"/>
      <w:r>
        <w:rPr>
          <w:lang w:val="en-US" w:eastAsia="zh-CN"/>
        </w:rPr>
        <w:t>1.1 Django and the fundamental structure of odex</w:t>
      </w:r>
      <w:bookmarkEnd w:id="1"/>
    </w:p>
    <w:p>
      <w:pPr>
        <w:pStyle w:val="4"/>
        <w:bidi w:val="0"/>
        <w:outlineLvl w:val="1"/>
        <w:rPr>
          <w:lang w:val="en-US" w:eastAsia="zh-CN"/>
        </w:rPr>
      </w:pPr>
      <w:bookmarkStart w:id="2" w:name="_Toc2636"/>
      <w:r>
        <w:rPr>
          <w:lang w:val="en-US" w:eastAsia="zh-CN"/>
        </w:rPr>
        <w:t>Django</w:t>
      </w:r>
      <w:bookmarkEnd w:id="2"/>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Django is a python web framework. It is free and open-source.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3" w:name="_Toc22619"/>
      <w:r>
        <w:rPr>
          <w:lang w:val="en-US" w:eastAsia="zh-CN"/>
        </w:rPr>
        <w:t>Reasons to use django</w:t>
      </w:r>
      <w:bookmarkEnd w:id="3"/>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is a framework that has proven itself successful in various projects. We chose django for several reasons; major reasons to use django were:</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product owner wishes the project to be realized in Python</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Likewise, the project owners requested a web application</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Django’s follows the Model-View-Control design pattern, although it uses a variation called model-view-template which follows its own conventions</w:t>
      </w:r>
    </w:p>
    <w:p>
      <w:pPr>
        <w:pStyle w:val="11"/>
        <w:numPr>
          <w:ilvl w:val="0"/>
          <w:numId w:val="1"/>
        </w:numPr>
        <w:bidi w:val="0"/>
        <w:spacing w:before="0" w:beforeAutospacing="0" w:after="0" w:afterAutospacing="0" w:line="259" w:lineRule="auto"/>
        <w:ind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includes an object relation management (ORM) which defines the database structure of an application as classes in the code</w:t>
      </w:r>
    </w:p>
    <w:p>
      <w:pPr>
        <w:pStyle w:val="11"/>
        <w:numPr>
          <w:ilvl w:val="0"/>
          <w:numId w:val="1"/>
        </w:numPr>
        <w:bidi w:val="0"/>
        <w:spacing w:before="0" w:beforeAutospacing="0" w:after="0" w:afterAutospacing="0" w:line="259" w:lineRule="auto"/>
        <w:ind w:left="720" w:right="0" w:hanging="36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widespread use and general nature of django makes support and extendibility easy</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4" w:name="_Toc20263"/>
      <w:r>
        <w:rPr>
          <w:lang w:val="en-US" w:eastAsia="zh-CN"/>
        </w:rPr>
        <w:t>The model-view-template design pattern</w:t>
      </w:r>
      <w:bookmarkEnd w:id="4"/>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Django generally uses the model-view-template (MVT) design pattern which is an adaptation of the model-view-controller pattern. In MVT there is no separate controller, however most of the functions of the controller are fulfilled by the view component.</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pStyle w:val="4"/>
        <w:bidi w:val="0"/>
        <w:rPr>
          <w:lang w:val="en-US" w:eastAsia="zh-CN"/>
        </w:rPr>
      </w:pPr>
      <w:bookmarkStart w:id="5" w:name="_Toc30280"/>
      <w:r>
        <w:rPr>
          <w:lang w:val="en-US" w:eastAsia="zh-CN"/>
        </w:rPr>
        <w:t>Components of django</w:t>
      </w:r>
      <w:bookmarkEnd w:id="5"/>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Model</w:t>
      </w:r>
      <w:r>
        <w:rPr>
          <w:rFonts w:ascii="Times New Roman" w:hAnsi="Times New Roman" w:eastAsia="Times New Roman" w:cs="Times New Roman"/>
          <w:sz w:val="22"/>
          <w:szCs w:val="22"/>
          <w:lang w:val="en-US" w:eastAsia="zh-CN"/>
        </w:rPr>
        <w:t xml:space="preserve">: In django a model is a container for essential functions and fields. Each model corresponds to one table and each field in a model to a database field, which is a column in the database. Furthermore, django model is a subclass of </w:t>
      </w:r>
      <w:r>
        <w:rPr>
          <w:rFonts w:ascii="Times New Roman" w:hAnsi="Times New Roman" w:eastAsia="Times New Roman" w:cs="Times New Roman"/>
          <w:b w:val="0"/>
          <w:bCs w:val="0"/>
          <w:i w:val="0"/>
          <w:iCs w:val="0"/>
          <w:caps w:val="0"/>
          <w:smallCaps w:val="0"/>
          <w:color w:val="333333"/>
          <w:sz w:val="22"/>
          <w:szCs w:val="22"/>
          <w:lang w:val="en-US"/>
        </w:rPr>
        <w:t>django.db.models.Model</w:t>
      </w:r>
      <w:r>
        <w:rPr>
          <w:rFonts w:ascii="Times New Roman" w:hAnsi="Times New Roman" w:eastAsia="Times New Roman" w:cs="Times New Roman"/>
          <w:sz w:val="22"/>
          <w:szCs w:val="22"/>
          <w:lang w:val="en-US" w:eastAsia="zh-CN"/>
        </w:rPr>
        <w:t xml:space="preserve">. It includes an API that makes creating, retrieving, updating, and deleting from the mapped table possible.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rPr>
        <w:t>V</w:t>
      </w:r>
      <w:r>
        <w:rPr>
          <w:rFonts w:ascii="Times New Roman" w:hAnsi="Times New Roman" w:eastAsia="Times New Roman" w:cs="Times New Roman"/>
          <w:i/>
          <w:iCs/>
          <w:sz w:val="22"/>
          <w:szCs w:val="22"/>
          <w:lang w:val="en-US" w:eastAsia="zh-CN"/>
        </w:rPr>
        <w:t>iew</w:t>
      </w:r>
      <w:r>
        <w:rPr>
          <w:rFonts w:ascii="Times New Roman" w:hAnsi="Times New Roman" w:eastAsia="Times New Roman" w:cs="Times New Roman"/>
          <w:sz w:val="22"/>
          <w:szCs w:val="22"/>
          <w:lang w:val="en-US" w:eastAsia="zh-CN"/>
        </w:rPr>
        <w:t>: A django view contains the business logic of the application. It is a python function that responds to user interaction with contents of a web page.</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Template</w:t>
      </w:r>
      <w:r>
        <w:rPr>
          <w:rFonts w:ascii="Times New Roman" w:hAnsi="Times New Roman" w:eastAsia="Times New Roman" w:cs="Times New Roman"/>
          <w:sz w:val="22"/>
          <w:szCs w:val="22"/>
          <w:lang w:val="en-US" w:eastAsia="zh-CN"/>
        </w:rPr>
        <w:t>: A template consists of the static parts of an HTML page output. Dynamic content is inserted in it.</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rPr>
      </w:pPr>
      <w:r>
        <w:rPr>
          <w:rFonts w:ascii="Times New Roman" w:hAnsi="Times New Roman" w:eastAsia="Times New Roman" w:cs="Times New Roman"/>
          <w:i/>
          <w:iCs/>
          <w:sz w:val="22"/>
          <w:szCs w:val="22"/>
          <w:lang w:val="en-US" w:eastAsia="zh-CN"/>
        </w:rPr>
        <w:t>URL mapping</w:t>
      </w:r>
      <w:r>
        <w:rPr>
          <w:rFonts w:ascii="Times New Roman" w:hAnsi="Times New Roman" w:eastAsia="Times New Roman" w:cs="Times New Roman"/>
          <w:sz w:val="22"/>
          <w:szCs w:val="22"/>
          <w:lang w:val="en-US" w:eastAsia="zh-CN"/>
        </w:rPr>
        <w:t xml:space="preserve">: As a web framework django receives user requests in the form of a URL. URLs are handled by the </w:t>
      </w:r>
      <w:r>
        <w:rPr>
          <w:rFonts w:ascii="Times New Roman" w:hAnsi="Times New Roman" w:eastAsia="Times New Roman" w:cs="Times New Roman"/>
          <w:b/>
          <w:bCs/>
          <w:i w:val="0"/>
          <w:iCs w:val="0"/>
          <w:caps w:val="0"/>
          <w:smallCaps w:val="0"/>
          <w:color w:val="333333"/>
          <w:sz w:val="24"/>
          <w:szCs w:val="24"/>
          <w:lang w:val="en-US"/>
        </w:rPr>
        <w:t xml:space="preserve">django.urls </w:t>
      </w:r>
      <w:r>
        <w:rPr>
          <w:rFonts w:ascii="Times New Roman" w:hAnsi="Times New Roman" w:eastAsia="Times New Roman" w:cs="Times New Roman"/>
          <w:b w:val="0"/>
          <w:bCs w:val="0"/>
          <w:i w:val="0"/>
          <w:iCs w:val="0"/>
          <w:caps w:val="0"/>
          <w:smallCaps w:val="0"/>
          <w:color w:val="333333"/>
          <w:sz w:val="22"/>
          <w:szCs w:val="22"/>
          <w:lang w:val="en-US"/>
        </w:rPr>
        <w:t xml:space="preserve">module </w:t>
      </w:r>
    </w:p>
    <w:p>
      <w:pPr>
        <w:bidi w:val="0"/>
        <w:spacing w:before="0" w:beforeAutospacing="0" w:after="0" w:afterAutospacing="0" w:line="259" w:lineRule="auto"/>
        <w:ind w:left="0" w:right="0"/>
        <w:jc w:val="both"/>
        <w:rPr>
          <w:rFonts w:ascii="Times New Roman" w:hAnsi="Times New Roman" w:eastAsia="Times New Roman" w:cs="Times New Roman"/>
          <w:i/>
          <w:iCs/>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Static file handling</w:t>
      </w:r>
      <w:r>
        <w:rPr>
          <w:rFonts w:ascii="Times New Roman" w:hAnsi="Times New Roman" w:eastAsia="Times New Roman" w:cs="Times New Roman"/>
          <w:sz w:val="22"/>
          <w:szCs w:val="22"/>
          <w:lang w:val="en-US" w:eastAsia="zh-CN"/>
        </w:rPr>
        <w:t xml:space="preserve">: Django provides functions for static files such as .css-files in </w:t>
      </w:r>
      <w:r>
        <w:rPr>
          <w:rFonts w:ascii="Times New Roman" w:hAnsi="Times New Roman" w:eastAsia="Times New Roman" w:cs="Times New Roman"/>
          <w:b/>
          <w:bCs/>
          <w:i w:val="0"/>
          <w:iCs w:val="0"/>
          <w:caps w:val="0"/>
          <w:smallCaps w:val="0"/>
          <w:color w:val="333333"/>
          <w:sz w:val="24"/>
          <w:szCs w:val="24"/>
          <w:lang w:val="en-US"/>
        </w:rPr>
        <w:t>django.contrib.staticfiles</w:t>
      </w:r>
      <w:r>
        <w:rPr>
          <w:rFonts w:ascii="Times New Roman" w:hAnsi="Times New Roman" w:eastAsia="Times New Roman" w:cs="Times New Roman"/>
          <w:b w:val="0"/>
          <w:bCs w:val="0"/>
          <w:i w:val="0"/>
          <w:iCs w:val="0"/>
          <w:caps w:val="0"/>
          <w:smallCaps w:val="0"/>
          <w:color w:val="333333"/>
          <w:sz w:val="24"/>
          <w:szCs w:val="24"/>
          <w:lang w:val="en-US"/>
        </w:rPr>
        <w:t xml:space="preserve"> </w:t>
      </w:r>
      <w:r>
        <w:rPr>
          <w:rFonts w:ascii="Times New Roman" w:hAnsi="Times New Roman" w:eastAsia="Times New Roman" w:cs="Times New Roman"/>
          <w:sz w:val="22"/>
          <w:szCs w:val="22"/>
          <w:lang w:val="en-US"/>
        </w:rPr>
        <w:t xml:space="preserve"> </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i/>
          <w:iCs/>
          <w:sz w:val="22"/>
          <w:szCs w:val="22"/>
          <w:lang w:val="en-US" w:eastAsia="zh-CN"/>
        </w:rPr>
        <w:t>Model form</w:t>
      </w:r>
      <w:r>
        <w:rPr>
          <w:rFonts w:ascii="Times New Roman" w:hAnsi="Times New Roman" w:eastAsia="Times New Roman" w:cs="Times New Roman"/>
          <w:sz w:val="22"/>
          <w:szCs w:val="22"/>
          <w:lang w:val="en-US" w:eastAsia="zh-CN"/>
        </w:rPr>
        <w:t>: Model forms are python classes which give the user the ability to make a form using python instead of having to create them in HTML, thus saving development time.</w:t>
      </w:r>
    </w:p>
    <w:p>
      <w:pPr>
        <w:bidi w:val="0"/>
        <w:spacing w:before="0" w:beforeAutospacing="0" w:after="0" w:afterAutospacing="0" w:line="259" w:lineRule="auto"/>
        <w:ind w:left="0" w:right="0"/>
        <w:jc w:val="both"/>
        <w:rPr>
          <w:rFonts w:ascii="Times New Roman" w:hAnsi="Times New Roman" w:eastAsia="Times New Roman" w:cs="Times New Roman"/>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pStyle w:val="3"/>
        <w:bidi w:val="0"/>
        <w:rPr>
          <w:lang w:val="en-US" w:eastAsia="zh-CN"/>
        </w:rPr>
      </w:pPr>
      <w:bookmarkStart w:id="6" w:name="_Toc4871"/>
      <w:r>
        <w:rPr>
          <w:lang w:val="en-US" w:eastAsia="zh-CN"/>
        </w:rPr>
        <w:t>1.2 Usage</w:t>
      </w:r>
      <w:bookmarkEnd w:id="6"/>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application provides easy and intuitive usage for users. The following use case diagram shows the most important functions of this application: after login, users can call a new run to detect outlier, manager the records of executions or download the results.</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rPr>
          <w:rFonts w:hint="eastAsia"/>
          <w:lang w:val="en-US" w:eastAsia="zh-CN"/>
        </w:rPr>
      </w:pPr>
      <w:r>
        <w:t xml:space="preserve">                                          </w:t>
      </w:r>
      <w:r>
        <w:rPr>
          <w:rFonts w:hint="eastAsia"/>
          <w:lang w:val="en-US" w:eastAsia="zh-CN"/>
        </w:rPr>
        <w:t xml:space="preserve">                         </w:t>
      </w:r>
    </w:p>
    <w:p>
      <w:r>
        <w:rPr>
          <w:rFonts w:hint="eastAsia"/>
          <w:lang w:val="en-US" w:eastAsia="zh-CN"/>
        </w:rPr>
        <w:t xml:space="preserve">                 </w:t>
      </w:r>
      <w:r>
        <w:drawing>
          <wp:inline distT="0" distB="0" distL="114300" distR="114300">
            <wp:extent cx="6158230" cy="3669665"/>
            <wp:effectExtent l="0" t="0" r="13970" b="6985"/>
            <wp:docPr id="1463322441" name="图片 14633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2441" name="图片 146332244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58230" cy="3669665"/>
                    </a:xfrm>
                    <a:prstGeom prst="rect">
                      <a:avLst/>
                    </a:prstGeom>
                  </pic:spPr>
                </pic:pic>
              </a:graphicData>
            </a:graphic>
          </wp:inline>
        </w:drawing>
      </w:r>
    </w:p>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rPr>
          <w:rFonts w:ascii="Times New Roman" w:hAnsi="Times New Roman" w:eastAsia="Times New Roman" w:cs="Times New Roman"/>
          <w:b/>
          <w:bCs/>
          <w:sz w:val="32"/>
          <w:szCs w:val="32"/>
          <w:lang w:eastAsia="zh-CN" w:bidi="ar-SA"/>
        </w:rPr>
      </w:pPr>
    </w:p>
    <w:p>
      <w:pPr>
        <w:pStyle w:val="3"/>
        <w:bidi w:val="0"/>
        <w:rPr>
          <w:lang w:eastAsia="zh-CN"/>
        </w:rPr>
      </w:pPr>
      <w:bookmarkStart w:id="7" w:name="_Toc10330"/>
      <w:r>
        <w:rPr>
          <w:lang w:eastAsia="zh-CN"/>
        </w:rPr>
        <w:t>1.3 Processing logic</w:t>
      </w:r>
      <w:bookmarkEnd w:id="7"/>
    </w:p>
    <w:p>
      <w:r>
        <w:t>The following state diagram shows the processing logic of this application.</w:t>
      </w:r>
    </w:p>
    <w:p/>
    <w:p>
      <w:pPr>
        <w:rPr>
          <w:rFonts w:hint="eastAsia"/>
          <w:lang w:val="en-US" w:eastAsia="zh-CN"/>
        </w:rPr>
      </w:pPr>
      <w:r>
        <w:t xml:space="preserve">                        </w:t>
      </w:r>
      <w:r>
        <w:rPr>
          <w:rFonts w:hint="eastAsia"/>
          <w:lang w:val="en-US" w:eastAsia="zh-CN"/>
        </w:rPr>
        <w:t xml:space="preserve">        </w:t>
      </w:r>
    </w:p>
    <w:p>
      <w:pPr>
        <w:rPr>
          <w:rFonts w:hint="eastAsia" w:eastAsiaTheme="minorEastAsia"/>
          <w:lang w:val="en-US" w:eastAsia="zh-CN"/>
        </w:rPr>
      </w:pPr>
      <w:r>
        <w:rPr>
          <w:rFonts w:hint="eastAsia"/>
          <w:lang w:val="en-US" w:eastAsia="zh-CN"/>
        </w:rPr>
        <w:t xml:space="preserve">            </w:t>
      </w:r>
      <w:r>
        <w:drawing>
          <wp:inline distT="0" distB="0" distL="114300" distR="114300">
            <wp:extent cx="4727575" cy="7007225"/>
            <wp:effectExtent l="0" t="0" r="15875" b="3175"/>
            <wp:docPr id="731152490" name="图片 73115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52490" name="图片 73115249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27575" cy="7007225"/>
                    </a:xfrm>
                    <a:prstGeom prst="rect">
                      <a:avLst/>
                    </a:prstGeom>
                  </pic:spPr>
                </pic:pic>
              </a:graphicData>
            </a:graphic>
          </wp:inline>
        </w:drawing>
      </w:r>
      <w:r>
        <w:rPr>
          <w:rFonts w:hint="eastAsia"/>
          <w:lang w:val="en-US" w:eastAsia="zh-CN"/>
        </w:rPr>
        <w:t xml:space="preserve"> </w:t>
      </w:r>
    </w:p>
    <w:p/>
    <w:p>
      <w:pPr>
        <w:pStyle w:val="2"/>
        <w:bidi w:val="0"/>
        <w:rPr>
          <w:rFonts w:ascii="Times New Roman" w:hAnsi="Times New Roman" w:eastAsia="Times New Roman" w:cs="Times New Roman"/>
          <w:b/>
          <w:bCs/>
          <w:sz w:val="50"/>
          <w:szCs w:val="50"/>
          <w:lang w:val="en-US" w:eastAsia="zh-CN"/>
        </w:rPr>
      </w:pPr>
      <w:bookmarkStart w:id="8" w:name="_Toc32734"/>
      <w:r>
        <w:rPr>
          <w:lang w:val="en-US" w:eastAsia="zh-CN"/>
        </w:rPr>
        <w:t>2. Features</w:t>
      </w:r>
      <w:bookmarkEnd w:id="8"/>
    </w:p>
    <w:p>
      <w:pPr>
        <w:pStyle w:val="3"/>
        <w:bidi w:val="0"/>
        <w:rPr>
          <w:lang w:val="en-US" w:eastAsia="zh-CN"/>
        </w:rPr>
      </w:pPr>
      <w:bookmarkStart w:id="9" w:name="_Toc25673"/>
      <w:r>
        <w:rPr>
          <w:lang w:val="en-US" w:eastAsia="zh-CN"/>
        </w:rPr>
        <w:t xml:space="preserve">2.1 </w:t>
      </w:r>
      <w:r>
        <w:rPr>
          <w:rFonts w:hint="eastAsia"/>
          <w:lang w:val="en-US" w:eastAsia="zh-CN"/>
        </w:rPr>
        <w:t>S</w:t>
      </w:r>
      <w:r>
        <w:rPr>
          <w:lang w:val="en-US" w:eastAsia="zh-CN"/>
        </w:rPr>
        <w:t>tructure</w:t>
      </w:r>
      <w:bookmarkEnd w:id="9"/>
      <w:r>
        <w:rPr>
          <w:lang w:val="en-US" w:eastAsia="zh-CN"/>
        </w:rPr>
        <w:t xml:space="preserve"> </w:t>
      </w:r>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bidi="ar-SA"/>
        </w:rPr>
      </w:pP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bidi="ar-SA"/>
        </w:rPr>
      </w:pPr>
      <w:r>
        <w:rPr>
          <w:rFonts w:ascii="Times New Roman" w:hAnsi="Times New Roman" w:eastAsia="Times New Roman" w:cs="Times New Roman"/>
          <w:b w:val="0"/>
          <w:bCs w:val="0"/>
          <w:sz w:val="22"/>
          <w:szCs w:val="22"/>
          <w:lang w:val="en-US" w:eastAsia="zh-CN" w:bidi="ar-SA"/>
        </w:rPr>
        <w:t>Based on django framework, this application can be roughly divided into two parts: the user part and the experiment part. All account–relevant views and functions, including login, registration and  password-service are in the first part. The second part includes views and  functions for users after login,  mainly experiment-relevant.</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bidi="ar-SA"/>
        </w:rPr>
      </w:pPr>
    </w:p>
    <w:p>
      <w:pPr>
        <w:bidi w:val="0"/>
        <w:spacing w:before="0" w:beforeAutospacing="0" w:after="0" w:afterAutospacing="0" w:line="259" w:lineRule="auto"/>
        <w:ind w:left="0" w:right="0"/>
        <w:jc w:val="both"/>
      </w:pPr>
      <w:r>
        <w:drawing>
          <wp:inline distT="0" distB="0" distL="114300" distR="114300">
            <wp:extent cx="6341745" cy="3620135"/>
            <wp:effectExtent l="0" t="0" r="1905" b="18415"/>
            <wp:docPr id="210945470" name="图片 2109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470" name="图片 21094547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41745" cy="3620135"/>
                    </a:xfrm>
                    <a:prstGeom prst="rect">
                      <a:avLst/>
                    </a:prstGeom>
                  </pic:spPr>
                </pic:pic>
              </a:graphicData>
            </a:graphic>
          </wp:inline>
        </w:drawing>
      </w:r>
    </w:p>
    <w:p>
      <w:pPr>
        <w:rPr>
          <w:rFonts w:ascii="Times New Roman" w:hAnsi="Times New Roman" w:eastAsia="Times New Roman" w:cs="Times New Roman"/>
          <w:b/>
          <w:bCs/>
          <w:sz w:val="32"/>
          <w:szCs w:val="32"/>
          <w:lang w:eastAsia="zh-CN" w:bidi="ar-SA"/>
        </w:rPr>
      </w:pPr>
    </w:p>
    <w:p>
      <w:pPr>
        <w:pStyle w:val="3"/>
        <w:bidi w:val="0"/>
        <w:rPr>
          <w:lang w:eastAsia="zh-CN"/>
        </w:rPr>
      </w:pPr>
      <w:bookmarkStart w:id="10" w:name="_Toc8659"/>
      <w:r>
        <w:rPr>
          <w:lang w:eastAsia="zh-CN"/>
        </w:rPr>
        <w:t>2.2 Features: user management</w:t>
      </w:r>
      <w:bookmarkEnd w:id="10"/>
    </w:p>
    <w:p>
      <w:pPr>
        <w:pStyle w:val="4"/>
        <w:bidi w:val="0"/>
        <w:rPr>
          <w:lang w:val="en-US" w:eastAsia="zh-CN"/>
        </w:rPr>
      </w:pPr>
      <w:bookmarkStart w:id="11" w:name="_Toc26054"/>
      <w:r>
        <w:rPr>
          <w:lang w:val="en-US" w:eastAsia="zh-CN"/>
        </w:rPr>
        <w:t>2.2.1 TAN</w:t>
      </w:r>
      <w:bookmarkEnd w:id="11"/>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By registering for an account, a user must give a valid TAN. Once a TAN was used, it will be set as invalid.</w:t>
      </w:r>
    </w:p>
    <w:p>
      <w:pPr>
        <w:pStyle w:val="4"/>
        <w:bidi w:val="0"/>
        <w:rPr>
          <w:lang w:val="en-US" w:eastAsia="zh-CN"/>
        </w:rPr>
      </w:pPr>
      <w:bookmarkStart w:id="12" w:name="_Toc11628"/>
      <w:r>
        <w:rPr>
          <w:lang w:val="en-US" w:eastAsia="zh-CN"/>
        </w:rPr>
        <w:t>2.2.2 Restore password</w:t>
      </w:r>
      <w:bookmarkEnd w:id="12"/>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application provides a chance for the users, who forget their password, to restore it with a security question, this question should be set by registering.</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3"/>
        <w:bidi w:val="0"/>
        <w:rPr>
          <w:lang w:val="en-US" w:eastAsia="zh-CN"/>
        </w:rPr>
      </w:pPr>
      <w:bookmarkStart w:id="13" w:name="_Toc16494"/>
      <w:r>
        <w:rPr>
          <w:lang w:val="en-US" w:eastAsia="zh-CN"/>
        </w:rPr>
        <w:t>2.3 Features:Experiments</w:t>
      </w:r>
      <w:bookmarkEnd w:id="13"/>
    </w:p>
    <w:p>
      <w:pPr>
        <w:pStyle w:val="4"/>
        <w:bidi w:val="0"/>
        <w:rPr>
          <w:rFonts w:hint="eastAsia"/>
          <w:lang w:val="en-US" w:eastAsia="zh-CN"/>
        </w:rPr>
      </w:pPr>
      <w:bookmarkStart w:id="14" w:name="_Toc7225"/>
      <w:r>
        <w:rPr>
          <w:lang w:val="en-US" w:eastAsia="zh-CN"/>
        </w:rPr>
        <w:t>2.3.1 Configuration</w:t>
      </w:r>
      <w:bookmarkEnd w:id="14"/>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Based on the database from the user, the domain of subspaces can be different in the configuration page, so that the user can only choose valid legal  subspaces.</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5" w:name="_Toc4693"/>
      <w:r>
        <w:rPr>
          <w:lang w:val="en-US" w:eastAsia="zh-CN"/>
        </w:rPr>
        <w:t>2.3.2 Static load of parameters by Outlier Detection Method</w:t>
      </w:r>
      <w:bookmarkEnd w:id="15"/>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user will immediately see the parameters of the ODM he choosed in the configuration page.</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6" w:name="_Toc31676"/>
      <w:r>
        <w:rPr>
          <w:lang w:val="en-US" w:eastAsia="zh-CN"/>
        </w:rPr>
        <w:t>2.3.3 Various run modes</w:t>
      </w:r>
      <w:bookmarkEnd w:id="16"/>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r>
        <w:rPr>
          <w:rFonts w:ascii="Times New Roman" w:hAnsi="Times New Roman" w:eastAsia="Times New Roman" w:cs="Times New Roman"/>
          <w:b w:val="0"/>
          <w:bCs w:val="0"/>
          <w:sz w:val="24"/>
          <w:szCs w:val="24"/>
          <w:lang w:val="en-US" w:eastAsia="zh-CN"/>
        </w:rPr>
        <w:t xml:space="preserve">The application provides users to run with various modes, users can choose as his wish if he want to run it with addtional data or compare to ground truth file or both. </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7" w:name="_Toc25542"/>
      <w:r>
        <w:rPr>
          <w:lang w:val="en-US" w:eastAsia="zh-CN"/>
        </w:rPr>
        <w:t>2.3.4 Refreshing</w:t>
      </w:r>
      <w:bookmarkEnd w:id="17"/>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r>
        <w:rPr>
          <w:rFonts w:ascii="Times New Roman" w:hAnsi="Times New Roman" w:eastAsia="Times New Roman" w:cs="Times New Roman"/>
          <w:sz w:val="24"/>
          <w:szCs w:val="24"/>
          <w:lang w:val="en-US" w:eastAsia="zh-CN"/>
        </w:rPr>
        <w:t>The application will refresh the main page periodically, to make sure once an execution is finished/failed, it can be seen by the user immediately.</w:t>
      </w:r>
    </w:p>
    <w:p>
      <w:pPr>
        <w:bidi w:val="0"/>
        <w:spacing w:before="0" w:beforeAutospacing="0" w:after="0" w:afterAutospacing="0" w:line="259" w:lineRule="auto"/>
        <w:ind w:left="0" w:right="0"/>
        <w:jc w:val="both"/>
        <w:rPr>
          <w:rFonts w:ascii="Times New Roman" w:hAnsi="Times New Roman" w:eastAsia="Times New Roman" w:cs="Times New Roman"/>
          <w:sz w:val="24"/>
          <w:szCs w:val="24"/>
          <w:lang w:val="en-US" w:eastAsia="zh-CN"/>
        </w:rPr>
      </w:pPr>
    </w:p>
    <w:p>
      <w:pPr>
        <w:pStyle w:val="4"/>
        <w:bidi w:val="0"/>
        <w:rPr>
          <w:lang w:val="en-US" w:eastAsia="zh-CN"/>
        </w:rPr>
      </w:pPr>
      <w:bookmarkStart w:id="18" w:name="_Toc26779"/>
      <w:r>
        <w:rPr>
          <w:lang w:val="en-US" w:eastAsia="zh-CN"/>
        </w:rPr>
        <w:t>2.3.5 Reconfiguration</w:t>
      </w:r>
      <w:bookmarkEnd w:id="18"/>
    </w:p>
    <w:p>
      <w:pPr>
        <w:bidi w:val="0"/>
        <w:spacing w:before="0" w:beforeAutospacing="0" w:after="0" w:afterAutospacing="0" w:line="259" w:lineRule="auto"/>
        <w:ind w:left="0" w:right="0"/>
        <w:jc w:val="both"/>
        <w:rPr>
          <w:rFonts w:ascii="Times New Roman" w:hAnsi="Times New Roman" w:eastAsia="Times New Roman" w:cs="Times New Roman"/>
          <w:b/>
          <w:bCs/>
          <w:sz w:val="24"/>
          <w:szCs w:val="24"/>
          <w:lang w:val="en-US" w:eastAsia="zh-CN"/>
        </w:rPr>
      </w:pPr>
      <w:r>
        <w:rPr>
          <w:rFonts w:ascii="Times New Roman" w:hAnsi="Times New Roman" w:eastAsia="Times New Roman" w:cs="Times New Roman"/>
          <w:b w:val="0"/>
          <w:bCs w:val="0"/>
          <w:sz w:val="24"/>
          <w:szCs w:val="24"/>
          <w:lang w:val="en-US" w:eastAsia="zh-CN"/>
        </w:rPr>
        <w:t>For failed experiments, the application provides an extra button for the user, the user can click the button and get into previous configuration of this experiment to modify configs and re-run it.</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4"/>
          <w:szCs w:val="24"/>
          <w:lang w:val="en-US" w:eastAsia="zh-CN"/>
        </w:rPr>
      </w:pPr>
    </w:p>
    <w:p>
      <w:pPr>
        <w:pStyle w:val="2"/>
        <w:bidi w:val="0"/>
        <w:rPr>
          <w:lang w:val="en-US" w:eastAsia="zh-CN"/>
        </w:rPr>
      </w:pPr>
      <w:bookmarkStart w:id="19" w:name="_Toc26160"/>
      <w:r>
        <w:rPr>
          <w:lang w:val="en-US" w:eastAsia="zh-CN"/>
        </w:rPr>
        <w:t>3.Classes description</w:t>
      </w:r>
      <w:bookmarkEnd w:id="19"/>
    </w:p>
    <w:p>
      <w:pPr>
        <w:rPr>
          <w:rFonts w:ascii="Times New Roman" w:hAnsi="Times New Roman" w:eastAsia="Times New Roman" w:cs="Times New Roman"/>
          <w:b/>
          <w:bCs/>
          <w:sz w:val="36"/>
          <w:szCs w:val="36"/>
          <w:lang w:val="en-US" w:eastAsia="zh-CN"/>
        </w:rPr>
      </w:pPr>
    </w:p>
    <w:p>
      <w:pPr>
        <w:pStyle w:val="3"/>
        <w:bidi w:val="0"/>
        <w:rPr>
          <w:lang w:val="en-US" w:eastAsia="zh-CN"/>
        </w:rPr>
      </w:pPr>
      <w:bookmarkStart w:id="20" w:name="_Toc16485"/>
      <w:r>
        <w:rPr>
          <w:lang w:val="en-US" w:eastAsia="zh-CN"/>
        </w:rPr>
        <w:t>3.1 Module: django</w:t>
      </w:r>
      <w:bookmarkEnd w:id="20"/>
    </w:p>
    <w:p>
      <w:r>
        <w:drawing>
          <wp:inline distT="0" distB="0" distL="114300" distR="114300">
            <wp:extent cx="5798820" cy="4881245"/>
            <wp:effectExtent l="0" t="0" r="11430" b="14605"/>
            <wp:docPr id="198075299" name="图片 19807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299" name="图片 1980752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8820" cy="4881245"/>
                    </a:xfrm>
                    <a:prstGeom prst="rect">
                      <a:avLst/>
                    </a:prstGeom>
                  </pic:spPr>
                </pic:pic>
              </a:graphicData>
            </a:graphic>
          </wp:inline>
        </w:drawing>
      </w:r>
    </w:p>
    <w:p>
      <w:pPr>
        <w:pStyle w:val="3"/>
        <w:bidi w:val="0"/>
        <w:rPr>
          <w:lang w:val="en-US" w:eastAsia="zh-CN"/>
        </w:rPr>
      </w:pPr>
      <w:bookmarkStart w:id="21" w:name="_Toc4955"/>
      <w:r>
        <w:rPr>
          <w:lang w:val="en-US" w:eastAsia="zh-CN"/>
        </w:rPr>
        <w:t>3.2 Module: odex.user</w:t>
      </w:r>
      <w:bookmarkEnd w:id="21"/>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user module contains everything necessary for the user.</w:t>
      </w:r>
    </w:p>
    <w:p>
      <w:pPr>
        <w:rPr>
          <w:rFonts w:ascii="Times New Roman" w:hAnsi="Times New Roman" w:eastAsia="Times New Roman" w:cs="Times New Roman"/>
          <w:b w:val="0"/>
          <w:bCs w:val="0"/>
          <w:sz w:val="22"/>
          <w:szCs w:val="22"/>
          <w:lang w:val="en-US" w:eastAsia="zh-CN"/>
        </w:rPr>
      </w:pPr>
    </w:p>
    <w:p>
      <w:pPr>
        <w:pStyle w:val="4"/>
        <w:bidi w:val="0"/>
        <w:outlineLvl w:val="0"/>
        <w:rPr>
          <w:lang w:val="en-US" w:eastAsia="zh-CN"/>
        </w:rPr>
      </w:pPr>
      <w:bookmarkStart w:id="22" w:name="_Toc9834"/>
      <w:r>
        <w:rPr>
          <w:lang w:val="en-US" w:eastAsia="zh-CN"/>
        </w:rPr>
        <w:t>3.2.1 odex.user.views</w:t>
      </w:r>
      <w:bookmarkEnd w:id="22"/>
    </w:p>
    <w:p>
      <w:r>
        <w:drawing>
          <wp:inline distT="0" distB="0" distL="114300" distR="114300">
            <wp:extent cx="4819650" cy="2058035"/>
            <wp:effectExtent l="0" t="0" r="0" b="0"/>
            <wp:docPr id="1866633269" name="图片 186663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3269" name="图片 186663326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9650" cy="2058392"/>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bidi w:val="0"/>
        <w:spacing w:before="0" w:beforeAutospacing="0" w:after="0" w:afterAutospacing="0" w:line="259" w:lineRule="auto"/>
        <w:ind w:left="0" w:right="0"/>
        <w:jc w:val="both"/>
      </w:pPr>
      <w:r>
        <w:rPr>
          <w:rFonts w:ascii="Times New Roman" w:hAnsi="Times New Roman" w:eastAsia="Times New Roman" w:cs="Times New Roman"/>
          <w:b w:val="0"/>
          <w:bCs w:val="0"/>
          <w:sz w:val="22"/>
          <w:szCs w:val="22"/>
          <w:lang w:val="en-US" w:eastAsia="zh-CN"/>
        </w:rPr>
        <w:t>The odex.user.views module contains django.views.View implementations (views) that have the function to provide user information.</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LoginView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a user to log in to the system</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RegistrationView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a user to register an account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ForgotPasswordView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Allows the user to reset password</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LogOutView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log the user out of the system</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DeleteAccountView</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delete the user account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AboutUsView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Displays the developer information of odex</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3" w:name="_Toc30549"/>
      <w:r>
        <w:rPr>
          <w:lang w:val="en-US" w:eastAsia="zh-CN"/>
        </w:rPr>
        <w:t>3.2.2 odex.user.forms</w:t>
      </w:r>
      <w:bookmarkEnd w:id="23"/>
    </w:p>
    <w:p>
      <w:r>
        <w:drawing>
          <wp:inline distT="0" distB="0" distL="114300" distR="114300">
            <wp:extent cx="4572000" cy="1724025"/>
            <wp:effectExtent l="0" t="0" r="0" b="0"/>
            <wp:docPr id="1230170353" name="图片 123017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70353" name="图片 123017035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odex.user.forms module contains django.forms.Form implementations (forms) through which user data may be managed.</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LoginForm</w:t>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val="0"/>
          <w:bCs w:val="0"/>
          <w:sz w:val="22"/>
          <w:szCs w:val="22"/>
          <w:lang w:val="en-US" w:eastAsia="zh-CN"/>
        </w:rPr>
        <w:t>Used to enter login information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clean_password(): validate that the contents of a CharField called password was correct.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 xml:space="preserve">RegistrationFrom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registration information</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ForgotpasswordFrom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reset password information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clean_new_password(): validate that the contents of CharField called new_password and previous_password were different.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clean_username(): validate that the contents of a CharField called username was unique.</w:t>
      </w:r>
    </w:p>
    <w:p>
      <w:pPr>
        <w:rPr>
          <w:rFonts w:ascii="Times New Roman" w:hAnsi="Times New Roman" w:eastAsia="Times New Roman" w:cs="Times New Roman"/>
          <w:b/>
          <w:bCs/>
          <w:sz w:val="22"/>
          <w:szCs w:val="22"/>
          <w:lang w:val="en-US" w:eastAsia="zh-CN"/>
        </w:rPr>
      </w:pPr>
    </w:p>
    <w:p>
      <w:pPr>
        <w:pStyle w:val="4"/>
        <w:bidi w:val="0"/>
        <w:rPr>
          <w:lang w:val="en-US" w:eastAsia="zh-CN"/>
        </w:rPr>
      </w:pPr>
      <w:bookmarkStart w:id="24" w:name="_Toc7294"/>
      <w:r>
        <w:rPr>
          <w:lang w:val="en-US" w:eastAsia="zh-CN"/>
        </w:rPr>
        <w:t>3.2.3 odex.user.models</w:t>
      </w:r>
      <w:bookmarkEnd w:id="24"/>
    </w:p>
    <w:p>
      <w:r>
        <w:drawing>
          <wp:inline distT="0" distB="0" distL="114300" distR="114300">
            <wp:extent cx="4572000" cy="1390650"/>
            <wp:effectExtent l="0" t="0" r="0" b="0"/>
            <wp:docPr id="834804739" name="图片 83480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4739" name="图片 8348047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odex.user.models contains user and TANcode database models.</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TANcode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TAN code in the 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this TAN code</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User</w:t>
      </w:r>
      <w:r>
        <w:tab/>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val="0"/>
          <w:bCs w:val="0"/>
          <w:sz w:val="22"/>
          <w:szCs w:val="22"/>
          <w:lang w:val="en-US" w:eastAsia="zh-CN"/>
        </w:rPr>
        <w:t>The database model of a user in the 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this user</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5" w:name="_Toc695"/>
      <w:r>
        <w:rPr>
          <w:lang w:val="en-US" w:eastAsia="zh-CN"/>
        </w:rPr>
        <w:t>3.2.4 odex.user.middleware</w:t>
      </w:r>
      <w:bookmarkEnd w:id="25"/>
    </w:p>
    <w:p>
      <w:r>
        <w:drawing>
          <wp:inline distT="0" distB="0" distL="114300" distR="114300">
            <wp:extent cx="4429125" cy="3038475"/>
            <wp:effectExtent l="0" t="0" r="0" b="0"/>
            <wp:docPr id="1060605163" name="图片 106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5163" name="图片 106060516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9125" cy="3038475"/>
                    </a:xfrm>
                    <a:prstGeom prst="rect">
                      <a:avLst/>
                    </a:prstGeom>
                  </pic:spPr>
                </pic:pic>
              </a:graphicData>
            </a:graphic>
          </wp:inline>
        </w:drawing>
      </w: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Add middleware to verify user login status to restrict access to web pages</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AuthMiddleware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Authentication middleware that verifies whether the request sent by the browser carries a session.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process_request(self, request): If it carries the correct session, it will continue to pass the request backwards. Otherwise, it returns the URL of login page.</w:t>
      </w:r>
    </w:p>
    <w:p>
      <w:pPr>
        <w:rPr>
          <w:rFonts w:ascii="Times New Roman" w:hAnsi="Times New Roman" w:eastAsia="Times New Roman" w:cs="Times New Roman"/>
          <w:b w:val="0"/>
          <w:bCs w:val="0"/>
          <w:sz w:val="22"/>
          <w:szCs w:val="22"/>
          <w:lang w:val="en-US" w:eastAsia="zh-CN"/>
        </w:rPr>
      </w:pPr>
    </w:p>
    <w:p>
      <w:pPr>
        <w:pStyle w:val="3"/>
        <w:bidi w:val="0"/>
        <w:rPr>
          <w:lang w:val="en-US" w:eastAsia="zh-CN"/>
        </w:rPr>
      </w:pPr>
      <w:bookmarkStart w:id="26" w:name="_Toc13978"/>
      <w:r>
        <w:rPr>
          <w:lang w:val="en-US" w:eastAsia="zh-CN"/>
        </w:rPr>
        <w:t>3.3. module: odex.experiment</w:t>
      </w:r>
      <w:bookmarkEnd w:id="26"/>
    </w:p>
    <w:p>
      <w:pPr>
        <w:bidi w:val="0"/>
        <w:spacing w:before="0" w:beforeAutospacing="0" w:after="0" w:afterAutospacing="0" w:line="259" w:lineRule="auto"/>
        <w:ind w:left="0" w:right="0"/>
        <w:jc w:val="both"/>
        <w:rPr>
          <w:rFonts w:ascii="Times New Roman" w:hAnsi="Times New Roman" w:eastAsia="Times New Roman" w:cs="Times New Roman"/>
          <w:b/>
          <w:bCs/>
          <w:sz w:val="32"/>
          <w:szCs w:val="32"/>
          <w:lang w:val="en-US" w:eastAsia="zh-CN"/>
        </w:rPr>
      </w:pPr>
      <w:r>
        <w:rPr>
          <w:rFonts w:ascii="Times New Roman" w:hAnsi="Times New Roman" w:eastAsia="Times New Roman" w:cs="Times New Roman"/>
          <w:b w:val="0"/>
          <w:bCs w:val="0"/>
          <w:sz w:val="22"/>
          <w:szCs w:val="22"/>
          <w:lang w:val="en-US" w:eastAsia="zh-CN"/>
        </w:rPr>
        <w:t>The experiment module contains everything necessary for the experiment.</w:t>
      </w:r>
    </w:p>
    <w:p>
      <w:pPr>
        <w:pStyle w:val="4"/>
        <w:bidi w:val="0"/>
        <w:rPr>
          <w:lang w:val="en-US" w:eastAsia="zh-CN"/>
        </w:rPr>
      </w:pPr>
      <w:bookmarkStart w:id="27" w:name="_Toc28729"/>
      <w:r>
        <w:rPr>
          <w:lang w:val="en-US" w:eastAsia="zh-CN"/>
        </w:rPr>
        <w:t>3.3.1 odex.experiment.views</w:t>
      </w:r>
      <w:bookmarkEnd w:id="27"/>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odex.experiment.views contains django.views.View implementations (views) that have the function to provide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MainView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Displays a list of all experiments </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user can create an experiment, delete experiments and view experiment details from this view.</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CreateView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create a new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ConfigurationView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configure the new 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ajax_load_hyperparameters(request): Used to display ajax partial refresh. If the user selects a certain ourlier detection method, it will partially refresh and display the corresponding hyperparameters that need to be entered.</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ResultView</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Displays the result of an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DeleteView</w:t>
      </w:r>
    </w:p>
    <w:p>
      <w:pPr>
        <w:rPr>
          <w:rFonts w:ascii="Times New Roman" w:hAnsi="Times New Roman" w:eastAsia="Times New Roman" w:cs="Times New Roman"/>
          <w:b/>
          <w:bCs/>
          <w:sz w:val="28"/>
          <w:szCs w:val="28"/>
          <w:lang w:val="en-US" w:eastAsia="zh-CN"/>
        </w:rPr>
      </w:pPr>
      <w:r>
        <w:rPr>
          <w:rFonts w:ascii="Times New Roman" w:hAnsi="Times New Roman" w:eastAsia="Times New Roman" w:cs="Times New Roman"/>
          <w:b w:val="0"/>
          <w:bCs w:val="0"/>
          <w:sz w:val="22"/>
          <w:szCs w:val="22"/>
          <w:lang w:val="en-US" w:eastAsia="zh-CN"/>
        </w:rPr>
        <w:t>Used to delete experiments</w:t>
      </w:r>
    </w:p>
    <w:p>
      <w:pPr>
        <w:pStyle w:val="4"/>
        <w:bidi w:val="0"/>
        <w:rPr>
          <w:lang w:val="en-US" w:eastAsia="zh-CN"/>
        </w:rPr>
      </w:pPr>
      <w:bookmarkStart w:id="28" w:name="_Toc26805"/>
      <w:r>
        <w:rPr>
          <w:lang w:val="en-US" w:eastAsia="zh-CN"/>
        </w:rPr>
        <w:t>3.3.2 odex.experiment.forms</w:t>
      </w:r>
      <w:bookmarkEnd w:id="28"/>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bidi w:val="0"/>
        <w:spacing w:before="0" w:beforeAutospacing="0" w:after="0" w:afterAutospacing="0" w:line="259" w:lineRule="auto"/>
        <w:ind w:left="0" w:right="0"/>
        <w:jc w:val="both"/>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odex.experiment.forms module contains django.forms.Form implementations (forms) through that experiment data may be managed.</w:t>
      </w:r>
    </w:p>
    <w:p>
      <w:pPr>
        <w:rPr>
          <w:rFonts w:ascii="Times New Roman" w:hAnsi="Times New Roman" w:eastAsia="Times New Roman" w:cs="Times New Roman"/>
          <w:b/>
          <w:bCs/>
          <w:sz w:val="28"/>
          <w:szCs w:val="28"/>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ConfigForm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Used to enter experiment configuration information </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InitialRunForm</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Used to enter experiment creation information</w:t>
      </w:r>
    </w:p>
    <w:p>
      <w:pPr>
        <w:rPr>
          <w:rFonts w:ascii="Times New Roman" w:hAnsi="Times New Roman" w:eastAsia="Times New Roman" w:cs="Times New Roman"/>
          <w:b w:val="0"/>
          <w:bCs w:val="0"/>
          <w:sz w:val="22"/>
          <w:szCs w:val="22"/>
          <w:lang w:val="en-US" w:eastAsia="zh-CN"/>
        </w:rPr>
      </w:pPr>
    </w:p>
    <w:p>
      <w:pPr>
        <w:pStyle w:val="4"/>
        <w:bidi w:val="0"/>
        <w:rPr>
          <w:lang w:val="en-US" w:eastAsia="zh-CN"/>
        </w:rPr>
      </w:pPr>
      <w:bookmarkStart w:id="29" w:name="_Toc24487"/>
      <w:r>
        <w:rPr>
          <w:lang w:val="en-US" w:eastAsia="zh-CN"/>
        </w:rPr>
        <w:t>3.3.3 odex.experiment.models</w:t>
      </w:r>
      <w:bookmarkEnd w:id="29"/>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Purpose &amp; Design</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 xml:space="preserve">The odex.experiment.models contains all model classes that store experiment related data. This module manages database relations. </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bCs/>
          <w:sz w:val="22"/>
          <w:szCs w:val="22"/>
          <w:lang w:val="en-US" w:eastAsia="zh-CN"/>
        </w:rPr>
        <w:t>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Base class for experiments, inherited by experimental classes of different state.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Methods:</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_str_ (): Return the string representation of the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PendingExperiment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pending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FinishedExperiment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finished experiment.</w:t>
      </w:r>
    </w:p>
    <w:p>
      <w:pPr>
        <w:rPr>
          <w:rFonts w:ascii="Times New Roman" w:hAnsi="Times New Roman" w:eastAsia="Times New Roman" w:cs="Times New Roman"/>
          <w:b/>
          <w:bCs/>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FailedExperiment</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The database model of a failed experiment.</w:t>
      </w:r>
    </w:p>
    <w:p>
      <w:pPr>
        <w:rPr>
          <w:rFonts w:ascii="Times New Roman" w:hAnsi="Times New Roman" w:eastAsia="Times New Roman" w:cs="Times New Roman"/>
          <w:b w:val="0"/>
          <w:bCs w:val="0"/>
          <w:sz w:val="22"/>
          <w:szCs w:val="22"/>
          <w:lang w:val="en-US" w:eastAsia="zh-CN"/>
        </w:rPr>
      </w:pPr>
    </w:p>
    <w:p>
      <w:pPr>
        <w:rPr>
          <w:rFonts w:ascii="Times New Roman" w:hAnsi="Times New Roman" w:eastAsia="Times New Roman" w:cs="Times New Roman"/>
          <w:b/>
          <w:bCs/>
          <w:sz w:val="22"/>
          <w:szCs w:val="22"/>
          <w:lang w:val="en-US" w:eastAsia="zh-CN"/>
        </w:rPr>
      </w:pPr>
      <w:r>
        <w:rPr>
          <w:rFonts w:ascii="Times New Roman" w:hAnsi="Times New Roman" w:eastAsia="Times New Roman" w:cs="Times New Roman"/>
          <w:b/>
          <w:bCs/>
          <w:sz w:val="22"/>
          <w:szCs w:val="22"/>
          <w:lang w:val="en-US" w:eastAsia="zh-CN"/>
        </w:rPr>
        <w:t>TempDatabase</w:t>
      </w:r>
    </w:p>
    <w:p>
      <w:pPr>
        <w:rPr>
          <w:rFonts w:ascii="Times New Roman" w:hAnsi="Times New Roman" w:eastAsia="Times New Roman" w:cs="Times New Roman"/>
          <w:b w:val="0"/>
          <w:bCs w:val="0"/>
          <w:sz w:val="22"/>
          <w:szCs w:val="22"/>
          <w:lang w:val="en-US" w:eastAsia="zh-CN"/>
        </w:rPr>
      </w:pPr>
      <w:r>
        <w:rPr>
          <w:rFonts w:ascii="Times New Roman" w:hAnsi="Times New Roman" w:eastAsia="Times New Roman" w:cs="Times New Roman"/>
          <w:b w:val="0"/>
          <w:bCs w:val="0"/>
          <w:sz w:val="22"/>
          <w:szCs w:val="22"/>
          <w:lang w:val="en-US" w:eastAsia="zh-CN"/>
        </w:rPr>
        <w:t>Temporary storage of csv files uploaded by users</w:t>
      </w:r>
    </w:p>
    <w:p>
      <w:pPr>
        <w:pStyle w:val="2"/>
        <w:bidi w:val="0"/>
        <w:rPr>
          <w:lang w:val="en-US" w:eastAsia="zh-CN"/>
        </w:rPr>
      </w:pPr>
      <w:bookmarkStart w:id="30" w:name="_Toc10323"/>
      <w:r>
        <w:rPr>
          <w:lang w:val="en-US" w:eastAsia="zh-CN"/>
        </w:rPr>
        <w:t>4.Sequences description</w:t>
      </w:r>
      <w:bookmarkEnd w:id="30"/>
    </w:p>
    <w:p>
      <w:pPr>
        <w:rPr>
          <w:rFonts w:ascii="Times New Roman" w:hAnsi="Times New Roman" w:eastAsia="Times New Roman" w:cs="Times New Roman"/>
          <w:sz w:val="22"/>
          <w:szCs w:val="22"/>
          <w:lang w:val="en-US" w:eastAsia="zh-CN"/>
        </w:rPr>
      </w:pPr>
    </w:p>
    <w:p>
      <w:pPr>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following sequence diagrams are intended to illustrate the essential functions of the software. It should ba apparent how it reacts to a specific request and what the output is. For this understanding it is necessary to show some Django-internal functions.</w:t>
      </w:r>
    </w:p>
    <w:p>
      <w:pPr>
        <w:rPr>
          <w:rFonts w:ascii="Times New Roman" w:hAnsi="Times New Roman" w:eastAsia="Times New Roman" w:cs="Times New Roman"/>
          <w:sz w:val="22"/>
          <w:szCs w:val="22"/>
          <w:lang w:val="en-US" w:eastAsia="zh-CN"/>
        </w:rPr>
      </w:pPr>
    </w:p>
    <w:p>
      <w:pPr>
        <w:pStyle w:val="3"/>
        <w:bidi w:val="0"/>
        <w:rPr>
          <w:lang w:val="en-US" w:eastAsia="zh-CN"/>
        </w:rPr>
      </w:pPr>
      <w:bookmarkStart w:id="31" w:name="_Toc6578"/>
      <w:r>
        <w:rPr>
          <w:lang w:val="en-US" w:eastAsia="zh-CN"/>
        </w:rPr>
        <w:t>4.1 Log in and register</w:t>
      </w:r>
      <w:bookmarkEnd w:id="31"/>
    </w:p>
    <w:p>
      <w:pPr>
        <w:jc w:val="both"/>
        <w:rPr>
          <w:rFonts w:ascii="Times New Roman" w:hAnsi="Times New Roman" w:eastAsia="Times New Roman" w:cs="Times New Roman"/>
          <w:b/>
          <w:bCs/>
          <w:sz w:val="28"/>
          <w:szCs w:val="28"/>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The user is located on the login page view. The user enters their username and </w:t>
      </w:r>
      <w:bookmarkStart w:id="32" w:name="_Int_yQQdc6cY"/>
      <w:r>
        <w:rPr>
          <w:rFonts w:ascii="Times New Roman" w:hAnsi="Times New Roman" w:eastAsia="Times New Roman" w:cs="Times New Roman"/>
          <w:sz w:val="22"/>
          <w:szCs w:val="22"/>
          <w:lang w:val="en-US" w:eastAsia="zh-CN"/>
        </w:rPr>
        <w:t>password, and</w:t>
      </w:r>
      <w:bookmarkEnd w:id="32"/>
      <w:r>
        <w:rPr>
          <w:rFonts w:ascii="Times New Roman" w:hAnsi="Times New Roman" w:eastAsia="Times New Roman" w:cs="Times New Roman"/>
          <w:sz w:val="22"/>
          <w:szCs w:val="22"/>
          <w:lang w:val="en-US" w:eastAsia="zh-CN"/>
        </w:rPr>
        <w:t xml:space="preserve"> clicks “login” button. If the account is authenticated successfully, the main page view loads. If the user clicks “create account” button, the registration page view loads. The user enters a username, a TAN, a password, and a security question (chooses a security question and enters the answer to the question). If all data are valid, a new account is created and the main page view loads.</w:t>
      </w:r>
    </w:p>
    <w:p>
      <w:pPr>
        <w:jc w:val="both"/>
        <w:rPr>
          <w:rFonts w:ascii="Times New Roman" w:hAnsi="Times New Roman" w:eastAsia="Times New Roman" w:cs="Times New Roman"/>
          <w:sz w:val="22"/>
          <w:szCs w:val="22"/>
          <w:lang w:val="en-US" w:eastAsia="zh-CN"/>
        </w:rPr>
      </w:pPr>
    </w:p>
    <w:p>
      <w:pPr>
        <w:jc w:val="center"/>
        <w:rPr>
          <w:rFonts w:ascii="Times New Roman" w:hAnsi="Times New Roman" w:eastAsia="Times New Roman" w:cs="Times New Roman"/>
          <w:b/>
          <w:bCs/>
          <w:sz w:val="28"/>
          <w:szCs w:val="28"/>
          <w:lang w:val="en-US" w:eastAsia="zh-CN"/>
        </w:rPr>
      </w:pPr>
      <w:r>
        <w:rPr>
          <w:rFonts w:ascii="Times New Roman" w:hAnsi="Times New Roman" w:eastAsia="Times New Roman" w:cs="Times New Roman"/>
          <w:b/>
          <w:bCs/>
          <w:sz w:val="28"/>
          <w:szCs w:val="28"/>
          <w:lang w:val="en-US" w:eastAsia="zh-CN"/>
        </w:rPr>
        <w:t xml:space="preserve"> </w:t>
      </w:r>
      <w:r>
        <w:drawing>
          <wp:inline distT="0" distB="0" distL="114300" distR="114300">
            <wp:extent cx="5982335" cy="3791585"/>
            <wp:effectExtent l="0" t="0" r="18415" b="18415"/>
            <wp:docPr id="2011494406" name="图片 201149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94406" name="图片 201149440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82335" cy="3791585"/>
                    </a:xfrm>
                    <a:prstGeom prst="rect">
                      <a:avLst/>
                    </a:prstGeom>
                  </pic:spPr>
                </pic:pic>
              </a:graphicData>
            </a:graphic>
          </wp:inline>
        </w:drawing>
      </w:r>
    </w:p>
    <w:p>
      <w:pPr>
        <w:jc w:val="center"/>
        <w:rPr>
          <w:rFonts w:ascii="Times New Roman" w:hAnsi="Times New Roman" w:eastAsia="Times New Roman" w:cs="Times New Roman"/>
          <w:b/>
          <w:bCs/>
          <w:sz w:val="28"/>
          <w:szCs w:val="28"/>
          <w:lang w:val="en-US" w:eastAsia="zh-CN"/>
        </w:rPr>
      </w:pPr>
    </w:p>
    <w:p>
      <w:pPr>
        <w:jc w:val="center"/>
        <w:rPr>
          <w:rFonts w:ascii="Times New Roman" w:hAnsi="Times New Roman" w:eastAsia="Times New Roman" w:cs="Times New Roman"/>
          <w:b/>
          <w:bCs/>
          <w:sz w:val="28"/>
          <w:szCs w:val="28"/>
          <w:lang w:val="en-US" w:eastAsia="zh-CN"/>
        </w:rPr>
      </w:pPr>
    </w:p>
    <w:p>
      <w:pPr>
        <w:pStyle w:val="3"/>
        <w:bidi w:val="0"/>
        <w:rPr>
          <w:lang w:val="en-US" w:eastAsia="zh-CN"/>
        </w:rPr>
      </w:pPr>
      <w:bookmarkStart w:id="33" w:name="_Toc10139"/>
      <w:r>
        <w:rPr>
          <w:lang w:val="en-US" w:eastAsia="zh-CN"/>
        </w:rPr>
        <w:t>4.2 Restore password</w:t>
      </w:r>
      <w:bookmarkEnd w:id="33"/>
    </w:p>
    <w:p>
      <w:pPr>
        <w:jc w:val="both"/>
        <w:rPr>
          <w:rFonts w:ascii="Times New Roman" w:hAnsi="Times New Roman" w:eastAsia="Times New Roman" w:cs="Times New Roman"/>
          <w:b/>
          <w:bCs/>
          <w:sz w:val="28"/>
          <w:szCs w:val="28"/>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login page, if the user clicks “forgot password” button, the password restore page view loads. The user enters their username and clicks “next” button. If the username does not exist, the reset password page view displays an error message. Otherwise, the security question Page view loads. The user enters the answer to their security question and clicks “next” button. If the answer is false, the security question Page view displays an error message. Otherwise, the reset password page view loads. The user enters the same new password twice. If the password is valid, the data is updated and the login page view loads. Otherwise, the security question Page view displays an error message.</w:t>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5509895" cy="4488180"/>
            <wp:effectExtent l="0" t="0" r="14605" b="7620"/>
            <wp:docPr id="1266693488" name="图片 126669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488" name="图片 126669348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09895" cy="4488180"/>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p>
    <w:p>
      <w:pPr>
        <w:pStyle w:val="3"/>
        <w:bidi w:val="0"/>
        <w:rPr>
          <w:lang w:val="en-US" w:eastAsia="zh-CN"/>
        </w:rPr>
      </w:pPr>
      <w:bookmarkStart w:id="34" w:name="_Toc19263"/>
      <w:r>
        <w:rPr>
          <w:lang w:val="en-US" w:eastAsia="zh-CN"/>
        </w:rPr>
        <w:t>4.3 Show about us</w:t>
      </w:r>
      <w:bookmarkEnd w:id="34"/>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main page there is “about us” button. The user clicks “about us” button and then the about us page view loads.</w:t>
      </w: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3376295" cy="1962785"/>
            <wp:effectExtent l="0" t="0" r="14605" b="18415"/>
            <wp:docPr id="1475088701" name="图片 14750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88701" name="图片 147508870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6295" cy="1962785"/>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pStyle w:val="3"/>
        <w:bidi w:val="0"/>
        <w:rPr>
          <w:lang w:val="en-US" w:eastAsia="zh-CN"/>
        </w:rPr>
      </w:pPr>
      <w:bookmarkStart w:id="35" w:name="_Toc24042"/>
      <w:r>
        <w:rPr>
          <w:lang w:val="en-US" w:eastAsia="zh-CN"/>
        </w:rPr>
        <w:t>4.4 Create a new run</w:t>
      </w:r>
      <w:bookmarkEnd w:id="35"/>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After login the user is located on the main page and clicks “new run” button. Then the create page view loads. The user uploads a database as a .csv file. If the file is valid, the file is temporarily stored in the table. Then the configuration page view loads. The column names of the .csv file are loaded on the configuration page. The user enters the configurations. If all configurations are valid, the new experiment is created and added to the pending queue. The main page view loads.</w:t>
      </w:r>
      <w:r>
        <w:rPr>
          <w:rFonts w:ascii="Times New Roman" w:hAnsi="Times New Roman" w:eastAsia="Times New Roman" w:cs="Times New Roman"/>
          <w:color w:val="FF0000"/>
          <w:sz w:val="22"/>
          <w:szCs w:val="22"/>
          <w:lang w:val="en-US" w:eastAsia="zh-CN"/>
        </w:rPr>
        <w:t xml:space="preserve"> </w:t>
      </w:r>
    </w:p>
    <w:p>
      <w:pPr>
        <w:jc w:val="both"/>
        <w:rPr>
          <w:rFonts w:ascii="Times New Roman" w:hAnsi="Times New Roman" w:eastAsia="Times New Roman" w:cs="Times New Roman"/>
          <w:color w:val="FF0000"/>
          <w:sz w:val="22"/>
          <w:szCs w:val="22"/>
          <w:lang w:val="en-US" w:eastAsia="zh-CN"/>
        </w:rPr>
      </w:pPr>
    </w:p>
    <w:p>
      <w:pPr>
        <w:jc w:val="both"/>
        <w:rPr>
          <w:rFonts w:ascii="Times New Roman" w:hAnsi="Times New Roman" w:eastAsia="Times New Roman" w:cs="Times New Roman"/>
          <w:color w:val="FF0000"/>
          <w:sz w:val="22"/>
          <w:szCs w:val="22"/>
          <w:lang w:val="en-US" w:eastAsia="zh-CN"/>
        </w:rPr>
      </w:pPr>
    </w:p>
    <w:p>
      <w:pPr>
        <w:jc w:val="center"/>
      </w:pPr>
      <w:r>
        <w:drawing>
          <wp:inline distT="0" distB="0" distL="114300" distR="114300">
            <wp:extent cx="6134735" cy="3246755"/>
            <wp:effectExtent l="0" t="0" r="18415" b="10795"/>
            <wp:docPr id="1797694093" name="图片 179769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94093" name="图片 179769409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34735" cy="3246755"/>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The detector executes the experiments in the pending queue. After a run </w:t>
      </w:r>
      <w:bookmarkStart w:id="36" w:name="_Int_sxrgg2kq"/>
      <w:r>
        <w:rPr>
          <w:rFonts w:ascii="Times New Roman" w:hAnsi="Times New Roman" w:eastAsia="Times New Roman" w:cs="Times New Roman"/>
          <w:sz w:val="22"/>
          <w:szCs w:val="22"/>
          <w:lang w:val="en-US" w:eastAsia="zh-CN"/>
        </w:rPr>
        <w:t>is</w:t>
      </w:r>
      <w:bookmarkEnd w:id="36"/>
      <w:r>
        <w:rPr>
          <w:rFonts w:ascii="Times New Roman" w:hAnsi="Times New Roman" w:eastAsia="Times New Roman" w:cs="Times New Roman"/>
          <w:sz w:val="22"/>
          <w:szCs w:val="22"/>
          <w:lang w:val="en-US" w:eastAsia="zh-CN"/>
        </w:rPr>
        <w:t xml:space="preserve"> finished, remove it from the pending queue to the finished list and the result is stored in the database. </w:t>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center"/>
      </w:pPr>
      <w:r>
        <w:drawing>
          <wp:inline distT="0" distB="0" distL="114300" distR="114300">
            <wp:extent cx="5829300" cy="2477770"/>
            <wp:effectExtent l="0" t="0" r="0" b="17780"/>
            <wp:docPr id="12318577" name="图片 1231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77" name="图片 1231857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29300" cy="2477770"/>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both"/>
        <w:rPr>
          <w:rFonts w:ascii="Times New Roman" w:hAnsi="Times New Roman" w:eastAsia="Times New Roman" w:cs="Times New Roman"/>
          <w:sz w:val="22"/>
          <w:szCs w:val="22"/>
          <w:lang w:val="en-US" w:eastAsia="zh-CN"/>
        </w:rPr>
      </w:pPr>
    </w:p>
    <w:p>
      <w:pPr>
        <w:pStyle w:val="3"/>
        <w:bidi w:val="0"/>
        <w:rPr>
          <w:lang w:val="en-US" w:eastAsia="zh-CN"/>
        </w:rPr>
      </w:pPr>
      <w:bookmarkStart w:id="37" w:name="_Toc15381"/>
      <w:r>
        <w:rPr>
          <w:lang w:val="en-US" w:eastAsia="zh-CN"/>
        </w:rPr>
        <w:t>4.5 Show details</w:t>
      </w:r>
      <w:bookmarkEnd w:id="37"/>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On the main page, there is “show details” button for each experiment. The user clicks “show details” button for any experiment. Then the result page view loads. The user clicks “download” button on the result page. If the run has finished, the user gets the result as a .csv file. Otherwise, the result page view displays an error message. If the run failed, the user can click “restore the configuration” button on the result page. Then the configuration page view loads.</w:t>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jc w:val="center"/>
      </w:pPr>
      <w:r>
        <w:drawing>
          <wp:inline distT="0" distB="0" distL="114300" distR="114300">
            <wp:extent cx="5247640" cy="6316345"/>
            <wp:effectExtent l="0" t="0" r="10160" b="8255"/>
            <wp:docPr id="460591999" name="图片 46059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91999" name="图片 4605919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47640" cy="6316345"/>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pStyle w:val="3"/>
        <w:bidi w:val="0"/>
        <w:rPr>
          <w:lang w:val="en-US" w:eastAsia="zh-CN"/>
        </w:rPr>
      </w:pPr>
      <w:bookmarkStart w:id="38" w:name="_Toc29250"/>
      <w:r>
        <w:rPr>
          <w:lang w:val="en-US" w:eastAsia="zh-CN"/>
        </w:rPr>
        <w:t>4.6 Delete experiment</w:t>
      </w:r>
      <w:bookmarkEnd w:id="38"/>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then selects the experiments he wants to delete and clicks the "delete" button. The experiments are then deleted from the database.</w:t>
      </w: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4255135" cy="3013710"/>
            <wp:effectExtent l="0" t="0" r="12065" b="15240"/>
            <wp:docPr id="760915604" name="图片 76091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5604" name="图片 76091560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55135" cy="3013710"/>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 xml:space="preserve"> </w:t>
      </w:r>
    </w:p>
    <w:p>
      <w:pPr>
        <w:pStyle w:val="3"/>
        <w:bidi w:val="0"/>
        <w:rPr>
          <w:lang w:val="en-US" w:eastAsia="zh-CN"/>
        </w:rPr>
      </w:pPr>
      <w:bookmarkStart w:id="39" w:name="_Toc25630"/>
      <w:r>
        <w:rPr>
          <w:lang w:val="en-US" w:eastAsia="zh-CN"/>
        </w:rPr>
        <w:t>4.7 Delete account</w:t>
      </w:r>
      <w:bookmarkEnd w:id="39"/>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clicks the “delete account” button. The account is then deleted from the database. The login page view loads.</w:t>
      </w:r>
    </w:p>
    <w:p>
      <w:pPr>
        <w:jc w:val="both"/>
        <w:rPr>
          <w:rFonts w:ascii="Times New Roman" w:hAnsi="Times New Roman" w:eastAsia="Times New Roman" w:cs="Times New Roman"/>
          <w:sz w:val="22"/>
          <w:szCs w:val="22"/>
          <w:lang w:val="en-US" w:eastAsia="zh-CN"/>
        </w:rPr>
      </w:pPr>
    </w:p>
    <w:p>
      <w:pPr>
        <w:jc w:val="center"/>
      </w:pPr>
      <w:r>
        <w:drawing>
          <wp:inline distT="0" distB="0" distL="114300" distR="114300">
            <wp:extent cx="4131310" cy="2858135"/>
            <wp:effectExtent l="0" t="0" r="2540" b="18415"/>
            <wp:docPr id="743841051" name="图片 74384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1051" name="图片 7438410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1310" cy="2858135"/>
                    </a:xfrm>
                    <a:prstGeom prst="rect">
                      <a:avLst/>
                    </a:prstGeom>
                  </pic:spPr>
                </pic:pic>
              </a:graphicData>
            </a:graphic>
          </wp:inline>
        </w:drawing>
      </w:r>
    </w:p>
    <w:p>
      <w:pPr>
        <w:jc w:val="both"/>
        <w:rPr>
          <w:rFonts w:ascii="Times New Roman" w:hAnsi="Times New Roman" w:eastAsia="Times New Roman" w:cs="Times New Roman"/>
          <w:sz w:val="22"/>
          <w:szCs w:val="22"/>
          <w:lang w:val="en-US" w:eastAsia="zh-CN"/>
        </w:rPr>
      </w:pPr>
    </w:p>
    <w:p>
      <w:pPr>
        <w:jc w:val="both"/>
        <w:rPr>
          <w:rFonts w:ascii="Times New Roman" w:hAnsi="Times New Roman" w:eastAsia="Times New Roman" w:cs="Times New Roman"/>
          <w:sz w:val="22"/>
          <w:szCs w:val="22"/>
          <w:lang w:val="en-US" w:eastAsia="zh-CN"/>
        </w:rPr>
      </w:pPr>
    </w:p>
    <w:p>
      <w:pPr>
        <w:pStyle w:val="3"/>
        <w:bidi w:val="0"/>
        <w:rPr>
          <w:lang w:val="en-US" w:eastAsia="zh-CN"/>
        </w:rPr>
      </w:pPr>
      <w:bookmarkStart w:id="40" w:name="_Toc32271"/>
      <w:r>
        <w:rPr>
          <w:lang w:val="en-US" w:eastAsia="zh-CN"/>
        </w:rPr>
        <w:t>4.8 Log out</w:t>
      </w:r>
      <w:bookmarkEnd w:id="40"/>
      <w:bookmarkStart w:id="41" w:name="_GoBack"/>
      <w:bookmarkEnd w:id="41"/>
    </w:p>
    <w:p>
      <w:pPr>
        <w:jc w:val="both"/>
        <w:rPr>
          <w:rFonts w:ascii="Times New Roman" w:hAnsi="Times New Roman" w:eastAsia="Times New Roman" w:cs="Times New Roman"/>
          <w:sz w:val="22"/>
          <w:szCs w:val="22"/>
          <w:lang w:val="en-US" w:eastAsia="zh-CN"/>
        </w:rPr>
      </w:pPr>
      <w:r>
        <w:rPr>
          <w:rFonts w:ascii="Times New Roman" w:hAnsi="Times New Roman" w:eastAsia="Times New Roman" w:cs="Times New Roman"/>
          <w:sz w:val="22"/>
          <w:szCs w:val="22"/>
          <w:lang w:val="en-US" w:eastAsia="zh-CN"/>
        </w:rPr>
        <w:t>The user calls up the main page and clicks the “log out” button. The login page view loads.</w:t>
      </w:r>
    </w:p>
    <w:p>
      <w:pPr>
        <w:rPr>
          <w:rFonts w:ascii="SimSun" w:hAnsi="SimSun" w:eastAsia="SimSun" w:cs="SimSun"/>
          <w:sz w:val="24"/>
          <w:szCs w:val="24"/>
          <w:lang w:val="en-US" w:eastAsia="zh-CN"/>
        </w:rPr>
      </w:pPr>
    </w:p>
    <w:p>
      <w:pPr>
        <w:jc w:val="center"/>
      </w:pPr>
      <w:r>
        <w:drawing>
          <wp:inline distT="0" distB="0" distL="114300" distR="114300">
            <wp:extent cx="2724150" cy="1872615"/>
            <wp:effectExtent l="0" t="0" r="0" b="0"/>
            <wp:docPr id="1756147600" name="图片 175614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7600" name="图片 175614760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24150" cy="1872853"/>
                    </a:xfrm>
                    <a:prstGeom prst="rect">
                      <a:avLst/>
                    </a:prstGeom>
                  </pic:spPr>
                </pic:pic>
              </a:graphicData>
            </a:graphic>
          </wp:inline>
        </w:drawing>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Bold">
    <w:altName w:val="Segoe Print"/>
    <w:panose1 w:val="00000000000000000000"/>
    <w:charset w:val="00"/>
    <w:family w:val="auto"/>
    <w:pitch w:val="default"/>
    <w:sig w:usb0="00000000" w:usb1="00000000" w:usb2="00000000" w:usb3="00000000" w:csb0="00000000" w:csb1="00000000"/>
  </w:font>
  <w:font w:name="Roboto-LightItalic">
    <w:altName w:val="Segoe Print"/>
    <w:panose1 w:val="00000000000000000000"/>
    <w:charset w:val="00"/>
    <w:family w:val="auto"/>
    <w:pitch w:val="default"/>
    <w:sig w:usb0="00000000" w:usb1="00000000" w:usb2="00000000" w:usb3="00000000" w:csb0="00000000" w:csb1="00000000"/>
  </w:font>
  <w:font w:name="Roboto-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2765"/>
      <w:gridCol w:w="2765"/>
      <w:gridCol w:w="2765"/>
    </w:tblGrid>
    <w:tr>
      <w:tblPrEx>
        <w:tblCellMar>
          <w:top w:w="0" w:type="dxa"/>
          <w:left w:w="108" w:type="dxa"/>
          <w:bottom w:w="0" w:type="dxa"/>
          <w:right w:w="108" w:type="dxa"/>
        </w:tblCellMar>
      </w:tblPrEx>
      <w:trPr>
        <w:trHeight w:val="300" w:hRule="atLeast"/>
      </w:trPr>
      <w:tc>
        <w:tcPr>
          <w:tcW w:w="2765" w:type="dxa"/>
        </w:tcPr>
        <w:p>
          <w:pPr>
            <w:pStyle w:val="6"/>
            <w:bidi w:val="0"/>
            <w:ind w:left="-115"/>
            <w:jc w:val="left"/>
          </w:pPr>
        </w:p>
      </w:tc>
      <w:tc>
        <w:tcPr>
          <w:tcW w:w="2765" w:type="dxa"/>
        </w:tcPr>
        <w:p>
          <w:pPr>
            <w:pStyle w:val="6"/>
            <w:bidi w:val="0"/>
            <w:jc w:val="center"/>
          </w:pPr>
        </w:p>
      </w:tc>
      <w:tc>
        <w:tcPr>
          <w:tcW w:w="2765" w:type="dxa"/>
        </w:tcPr>
        <w:p>
          <w:pPr>
            <w:pStyle w:val="6"/>
            <w:bidi w:val="0"/>
            <w:ind w:right="-115"/>
            <w:jc w:val="right"/>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2765"/>
      <w:gridCol w:w="2765"/>
      <w:gridCol w:w="2765"/>
    </w:tblGrid>
    <w:tr>
      <w:tblPrEx>
        <w:tblCellMar>
          <w:top w:w="0" w:type="dxa"/>
          <w:left w:w="108" w:type="dxa"/>
          <w:bottom w:w="0" w:type="dxa"/>
          <w:right w:w="108" w:type="dxa"/>
        </w:tblCellMar>
      </w:tblPrEx>
      <w:trPr>
        <w:trHeight w:val="300" w:hRule="atLeast"/>
      </w:trPr>
      <w:tc>
        <w:tcPr>
          <w:tcW w:w="2765" w:type="dxa"/>
        </w:tcPr>
        <w:p>
          <w:pPr>
            <w:pStyle w:val="6"/>
            <w:bidi w:val="0"/>
            <w:ind w:left="-115"/>
            <w:jc w:val="left"/>
          </w:pPr>
        </w:p>
      </w:tc>
      <w:tc>
        <w:tcPr>
          <w:tcW w:w="2765" w:type="dxa"/>
        </w:tcPr>
        <w:p>
          <w:pPr>
            <w:pStyle w:val="6"/>
            <w:bidi w:val="0"/>
            <w:jc w:val="center"/>
          </w:pPr>
        </w:p>
      </w:tc>
      <w:tc>
        <w:tcPr>
          <w:tcW w:w="2765"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62498C"/>
    <w:multiLevelType w:val="multilevel"/>
    <w:tmpl w:val="49624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lYjA1MjgxZWQxOWRiMmQ2NDFhN2NiNWE2ODI1Y2MifQ=="/>
  </w:docVars>
  <w:rsids>
    <w:rsidRoot w:val="00000000"/>
    <w:rsid w:val="005D32A9"/>
    <w:rsid w:val="00710FF7"/>
    <w:rsid w:val="01395005"/>
    <w:rsid w:val="01B85209"/>
    <w:rsid w:val="01EF2F46"/>
    <w:rsid w:val="01F87BB2"/>
    <w:rsid w:val="020FCB45"/>
    <w:rsid w:val="0211F7F4"/>
    <w:rsid w:val="021A555B"/>
    <w:rsid w:val="022C7A9C"/>
    <w:rsid w:val="022EC926"/>
    <w:rsid w:val="0266F45A"/>
    <w:rsid w:val="028E7F73"/>
    <w:rsid w:val="0294D14A"/>
    <w:rsid w:val="02C4DD4D"/>
    <w:rsid w:val="033BB476"/>
    <w:rsid w:val="03949FF8"/>
    <w:rsid w:val="03DB261E"/>
    <w:rsid w:val="04141EFE"/>
    <w:rsid w:val="04483671"/>
    <w:rsid w:val="04B1121F"/>
    <w:rsid w:val="04C7A2F4"/>
    <w:rsid w:val="05190A04"/>
    <w:rsid w:val="051DDC7A"/>
    <w:rsid w:val="0546B579"/>
    <w:rsid w:val="058DA5D1"/>
    <w:rsid w:val="05BF392C"/>
    <w:rsid w:val="0623700F"/>
    <w:rsid w:val="06471FDD"/>
    <w:rsid w:val="064FC5DD"/>
    <w:rsid w:val="06AC1D59"/>
    <w:rsid w:val="06F9AB10"/>
    <w:rsid w:val="0704600A"/>
    <w:rsid w:val="07143F69"/>
    <w:rsid w:val="072284F6"/>
    <w:rsid w:val="0770FCF4"/>
    <w:rsid w:val="079D667E"/>
    <w:rsid w:val="079E99E5"/>
    <w:rsid w:val="07ADBE75"/>
    <w:rsid w:val="07BC46A4"/>
    <w:rsid w:val="07D6827F"/>
    <w:rsid w:val="07FD6E58"/>
    <w:rsid w:val="08458C75"/>
    <w:rsid w:val="0856ED4E"/>
    <w:rsid w:val="0864DF55"/>
    <w:rsid w:val="0868111B"/>
    <w:rsid w:val="08813978"/>
    <w:rsid w:val="08A2BF3C"/>
    <w:rsid w:val="08AE9741"/>
    <w:rsid w:val="08F1DCEA"/>
    <w:rsid w:val="09327DBB"/>
    <w:rsid w:val="095E9235"/>
    <w:rsid w:val="099B513F"/>
    <w:rsid w:val="099D5A12"/>
    <w:rsid w:val="0A0AA4D2"/>
    <w:rsid w:val="0B0040BC"/>
    <w:rsid w:val="0B01DB88"/>
    <w:rsid w:val="0B350F1A"/>
    <w:rsid w:val="0B61A0C2"/>
    <w:rsid w:val="0B7ACFD0"/>
    <w:rsid w:val="0B7F8E7C"/>
    <w:rsid w:val="0C57995C"/>
    <w:rsid w:val="0C98D900"/>
    <w:rsid w:val="0D1B5EDD"/>
    <w:rsid w:val="0D5D0802"/>
    <w:rsid w:val="0D681D68"/>
    <w:rsid w:val="0D76305F"/>
    <w:rsid w:val="0D86490D"/>
    <w:rsid w:val="0D8BA049"/>
    <w:rsid w:val="0D8E5251"/>
    <w:rsid w:val="0E0DDB69"/>
    <w:rsid w:val="0E6205CC"/>
    <w:rsid w:val="0E689ACE"/>
    <w:rsid w:val="0E6CAFDC"/>
    <w:rsid w:val="0EBAA00A"/>
    <w:rsid w:val="0EFF35E4"/>
    <w:rsid w:val="0F22196E"/>
    <w:rsid w:val="0FB2629E"/>
    <w:rsid w:val="0FBA0E2E"/>
    <w:rsid w:val="0FDCF8A3"/>
    <w:rsid w:val="1025D539"/>
    <w:rsid w:val="10A4230D"/>
    <w:rsid w:val="10A9313E"/>
    <w:rsid w:val="10AFA5B3"/>
    <w:rsid w:val="1166249D"/>
    <w:rsid w:val="1178C904"/>
    <w:rsid w:val="11923ACA"/>
    <w:rsid w:val="11A536A2"/>
    <w:rsid w:val="11A939E5"/>
    <w:rsid w:val="120EF361"/>
    <w:rsid w:val="1253C1A1"/>
    <w:rsid w:val="12677A58"/>
    <w:rsid w:val="127E5B4F"/>
    <w:rsid w:val="12B902CB"/>
    <w:rsid w:val="13B29961"/>
    <w:rsid w:val="13B2E4BB"/>
    <w:rsid w:val="13C42B44"/>
    <w:rsid w:val="1411D44E"/>
    <w:rsid w:val="141D0CBD"/>
    <w:rsid w:val="1457328D"/>
    <w:rsid w:val="1462C129"/>
    <w:rsid w:val="14733A71"/>
    <w:rsid w:val="154F9461"/>
    <w:rsid w:val="15819D7C"/>
    <w:rsid w:val="15B08234"/>
    <w:rsid w:val="15D63E82"/>
    <w:rsid w:val="15EA835C"/>
    <w:rsid w:val="1611F866"/>
    <w:rsid w:val="1616F921"/>
    <w:rsid w:val="164F02B9"/>
    <w:rsid w:val="16C86822"/>
    <w:rsid w:val="16D23900"/>
    <w:rsid w:val="16D28FD7"/>
    <w:rsid w:val="16DF32BE"/>
    <w:rsid w:val="16EA520A"/>
    <w:rsid w:val="1708BF1F"/>
    <w:rsid w:val="172BBBDD"/>
    <w:rsid w:val="17497510"/>
    <w:rsid w:val="174DD16E"/>
    <w:rsid w:val="17874D93"/>
    <w:rsid w:val="17BA1E54"/>
    <w:rsid w:val="18249ADE"/>
    <w:rsid w:val="189F373C"/>
    <w:rsid w:val="18B11D10"/>
    <w:rsid w:val="18B38034"/>
    <w:rsid w:val="18CE0DB7"/>
    <w:rsid w:val="1922241E"/>
    <w:rsid w:val="194491A8"/>
    <w:rsid w:val="1976177B"/>
    <w:rsid w:val="19A2D4A9"/>
    <w:rsid w:val="19DFA5AB"/>
    <w:rsid w:val="1A395FFB"/>
    <w:rsid w:val="1A3B8B0A"/>
    <w:rsid w:val="1A8C5FFB"/>
    <w:rsid w:val="1AA7FE0F"/>
    <w:rsid w:val="1B068C22"/>
    <w:rsid w:val="1B177378"/>
    <w:rsid w:val="1B2BF17A"/>
    <w:rsid w:val="1B3A0A4E"/>
    <w:rsid w:val="1B6D2281"/>
    <w:rsid w:val="1B80C81E"/>
    <w:rsid w:val="1BC5AFB8"/>
    <w:rsid w:val="1BD75B6B"/>
    <w:rsid w:val="1BEB20F6"/>
    <w:rsid w:val="1BF2585A"/>
    <w:rsid w:val="1C1C56E7"/>
    <w:rsid w:val="1C3B6040"/>
    <w:rsid w:val="1C4AA7E8"/>
    <w:rsid w:val="1C6FF484"/>
    <w:rsid w:val="1C747FE6"/>
    <w:rsid w:val="1C932E64"/>
    <w:rsid w:val="1C989136"/>
    <w:rsid w:val="1CB1F601"/>
    <w:rsid w:val="1CB343D9"/>
    <w:rsid w:val="1CDD46B3"/>
    <w:rsid w:val="1D1825C5"/>
    <w:rsid w:val="1D21491E"/>
    <w:rsid w:val="1D448725"/>
    <w:rsid w:val="1D82CE0A"/>
    <w:rsid w:val="1DB82748"/>
    <w:rsid w:val="1E23581E"/>
    <w:rsid w:val="1E290ED8"/>
    <w:rsid w:val="1E4568FB"/>
    <w:rsid w:val="1E4DC662"/>
    <w:rsid w:val="1EBB030F"/>
    <w:rsid w:val="1EF6AD3E"/>
    <w:rsid w:val="1F0D69E9"/>
    <w:rsid w:val="1F22C1B8"/>
    <w:rsid w:val="1F55369A"/>
    <w:rsid w:val="1F64D37D"/>
    <w:rsid w:val="1FA8895C"/>
    <w:rsid w:val="1FAFA9D3"/>
    <w:rsid w:val="1FC7BD1A"/>
    <w:rsid w:val="1FED4685"/>
    <w:rsid w:val="2010F965"/>
    <w:rsid w:val="2013F9F7"/>
    <w:rsid w:val="2097A89E"/>
    <w:rsid w:val="209920DB"/>
    <w:rsid w:val="20C85808"/>
    <w:rsid w:val="213EF8A2"/>
    <w:rsid w:val="215F800A"/>
    <w:rsid w:val="216C0259"/>
    <w:rsid w:val="2183BB55"/>
    <w:rsid w:val="21976177"/>
    <w:rsid w:val="2210AA8E"/>
    <w:rsid w:val="2222C67B"/>
    <w:rsid w:val="2234F13C"/>
    <w:rsid w:val="223CF921"/>
    <w:rsid w:val="224ECA44"/>
    <w:rsid w:val="2254E7F6"/>
    <w:rsid w:val="2294153D"/>
    <w:rsid w:val="229C3BCA"/>
    <w:rsid w:val="22C894AD"/>
    <w:rsid w:val="22F875AA"/>
    <w:rsid w:val="22FC7FFB"/>
    <w:rsid w:val="23213785"/>
    <w:rsid w:val="233045EA"/>
    <w:rsid w:val="234CC6CF"/>
    <w:rsid w:val="23CF4960"/>
    <w:rsid w:val="23D0D785"/>
    <w:rsid w:val="23E0B708"/>
    <w:rsid w:val="23E26D50"/>
    <w:rsid w:val="23F5FCB6"/>
    <w:rsid w:val="2415B5A7"/>
    <w:rsid w:val="2445ECEC"/>
    <w:rsid w:val="24778DCF"/>
    <w:rsid w:val="2477BA12"/>
    <w:rsid w:val="249B2E3D"/>
    <w:rsid w:val="24E0DA53"/>
    <w:rsid w:val="24F6B347"/>
    <w:rsid w:val="255B9C60"/>
    <w:rsid w:val="25630EDF"/>
    <w:rsid w:val="25698F91"/>
    <w:rsid w:val="257FF38B"/>
    <w:rsid w:val="258C88B8"/>
    <w:rsid w:val="25AF6C42"/>
    <w:rsid w:val="260A5538"/>
    <w:rsid w:val="2684BA60"/>
    <w:rsid w:val="26C1B5CA"/>
    <w:rsid w:val="27358A03"/>
    <w:rsid w:val="276FACED"/>
    <w:rsid w:val="27882966"/>
    <w:rsid w:val="27938E94"/>
    <w:rsid w:val="282BAD78"/>
    <w:rsid w:val="2874296A"/>
    <w:rsid w:val="28833377"/>
    <w:rsid w:val="28C4297A"/>
    <w:rsid w:val="28CF06D0"/>
    <w:rsid w:val="28ED8B07"/>
    <w:rsid w:val="29148953"/>
    <w:rsid w:val="29341E07"/>
    <w:rsid w:val="2939C825"/>
    <w:rsid w:val="29891A00"/>
    <w:rsid w:val="299AADC9"/>
    <w:rsid w:val="29D6D29F"/>
    <w:rsid w:val="29DB1E86"/>
    <w:rsid w:val="29F99825"/>
    <w:rsid w:val="2A1EEE39"/>
    <w:rsid w:val="2A46D17E"/>
    <w:rsid w:val="2A51AED4"/>
    <w:rsid w:val="2A57714B"/>
    <w:rsid w:val="2A9EA3F1"/>
    <w:rsid w:val="2AEA2DB3"/>
    <w:rsid w:val="2B2C496A"/>
    <w:rsid w:val="2BD2A090"/>
    <w:rsid w:val="2BD850D5"/>
    <w:rsid w:val="2BDCF61E"/>
    <w:rsid w:val="2BF56CBB"/>
    <w:rsid w:val="2BFBCA3C"/>
    <w:rsid w:val="2C1069AA"/>
    <w:rsid w:val="2C431E10"/>
    <w:rsid w:val="2C595B35"/>
    <w:rsid w:val="2C5C82F7"/>
    <w:rsid w:val="2CA746CA"/>
    <w:rsid w:val="2CAB4FC7"/>
    <w:rsid w:val="2CB043A2"/>
    <w:rsid w:val="2D168BDA"/>
    <w:rsid w:val="2D3CCE1F"/>
    <w:rsid w:val="2D4A8340"/>
    <w:rsid w:val="2D945AF9"/>
    <w:rsid w:val="2DAC3A0B"/>
    <w:rsid w:val="2DAF7CB4"/>
    <w:rsid w:val="2DDEEE71"/>
    <w:rsid w:val="2E1D2D03"/>
    <w:rsid w:val="2E21770E"/>
    <w:rsid w:val="2E222581"/>
    <w:rsid w:val="2E3F32A2"/>
    <w:rsid w:val="2E472028"/>
    <w:rsid w:val="2E637A4B"/>
    <w:rsid w:val="2EC70BDD"/>
    <w:rsid w:val="2EE9C9DB"/>
    <w:rsid w:val="2F729845"/>
    <w:rsid w:val="2F88B19C"/>
    <w:rsid w:val="2F899294"/>
    <w:rsid w:val="2F9E9D9D"/>
    <w:rsid w:val="2FA3A629"/>
    <w:rsid w:val="2FC5FEEE"/>
    <w:rsid w:val="2FCB4318"/>
    <w:rsid w:val="2FD1B542"/>
    <w:rsid w:val="30301250"/>
    <w:rsid w:val="3099B8C8"/>
    <w:rsid w:val="30F7B81C"/>
    <w:rsid w:val="30FBEFCE"/>
    <w:rsid w:val="31168F33"/>
    <w:rsid w:val="3138F35E"/>
    <w:rsid w:val="31650FB3"/>
    <w:rsid w:val="31822623"/>
    <w:rsid w:val="3217A28C"/>
    <w:rsid w:val="323EE739"/>
    <w:rsid w:val="3253028C"/>
    <w:rsid w:val="328BEA8D"/>
    <w:rsid w:val="329866B8"/>
    <w:rsid w:val="32B25F94"/>
    <w:rsid w:val="32E793FF"/>
    <w:rsid w:val="32FD9FB0"/>
    <w:rsid w:val="32FDE3E7"/>
    <w:rsid w:val="330D9624"/>
    <w:rsid w:val="33669032"/>
    <w:rsid w:val="33941E6B"/>
    <w:rsid w:val="33F23F3D"/>
    <w:rsid w:val="34007EA0"/>
    <w:rsid w:val="347D18D2"/>
    <w:rsid w:val="34EEF512"/>
    <w:rsid w:val="35001998"/>
    <w:rsid w:val="35219DBF"/>
    <w:rsid w:val="35304410"/>
    <w:rsid w:val="353D5830"/>
    <w:rsid w:val="35452938"/>
    <w:rsid w:val="35496B05"/>
    <w:rsid w:val="3564EE1A"/>
    <w:rsid w:val="35840012"/>
    <w:rsid w:val="35D53ED0"/>
    <w:rsid w:val="371EA6EC"/>
    <w:rsid w:val="372E9150"/>
    <w:rsid w:val="373031DC"/>
    <w:rsid w:val="37381F62"/>
    <w:rsid w:val="375B90FA"/>
    <w:rsid w:val="3785D0B7"/>
    <w:rsid w:val="378F5416"/>
    <w:rsid w:val="37A7A299"/>
    <w:rsid w:val="37CC4B76"/>
    <w:rsid w:val="37D6FD75"/>
    <w:rsid w:val="382F8495"/>
    <w:rsid w:val="385664AD"/>
    <w:rsid w:val="38B12398"/>
    <w:rsid w:val="38BCA52D"/>
    <w:rsid w:val="3921A118"/>
    <w:rsid w:val="39B4E7DA"/>
    <w:rsid w:val="39DB77FC"/>
    <w:rsid w:val="39E35D0B"/>
    <w:rsid w:val="39F33332"/>
    <w:rsid w:val="39F6A0D6"/>
    <w:rsid w:val="3A1C34A1"/>
    <w:rsid w:val="3A5D9F27"/>
    <w:rsid w:val="3A8D3312"/>
    <w:rsid w:val="3ABD7179"/>
    <w:rsid w:val="3AD93EA0"/>
    <w:rsid w:val="3B036FA0"/>
    <w:rsid w:val="3B1B8B43"/>
    <w:rsid w:val="3B69F36A"/>
    <w:rsid w:val="3B90DF43"/>
    <w:rsid w:val="3B95CB65"/>
    <w:rsid w:val="3BA0857A"/>
    <w:rsid w:val="3BA4B6E0"/>
    <w:rsid w:val="3C21100E"/>
    <w:rsid w:val="3C2F021D"/>
    <w:rsid w:val="3C363027"/>
    <w:rsid w:val="3C682CFA"/>
    <w:rsid w:val="3CA84B34"/>
    <w:rsid w:val="3CC4A557"/>
    <w:rsid w:val="3D0DD256"/>
    <w:rsid w:val="3DB976D1"/>
    <w:rsid w:val="3DBC05DF"/>
    <w:rsid w:val="3DBC87ED"/>
    <w:rsid w:val="3E360E24"/>
    <w:rsid w:val="3E43C323"/>
    <w:rsid w:val="3E58ACD4"/>
    <w:rsid w:val="3E73528C"/>
    <w:rsid w:val="3EAFE36A"/>
    <w:rsid w:val="3ECFACD1"/>
    <w:rsid w:val="3EF04D4B"/>
    <w:rsid w:val="3F20651C"/>
    <w:rsid w:val="3F3C14D5"/>
    <w:rsid w:val="3F6CD44D"/>
    <w:rsid w:val="3F727D69"/>
    <w:rsid w:val="3F7ADDDB"/>
    <w:rsid w:val="3FCC9878"/>
    <w:rsid w:val="3FE2BA4E"/>
    <w:rsid w:val="4002BA67"/>
    <w:rsid w:val="40041BB8"/>
    <w:rsid w:val="401260E4"/>
    <w:rsid w:val="4015DE57"/>
    <w:rsid w:val="4038C8CC"/>
    <w:rsid w:val="403DC48E"/>
    <w:rsid w:val="405D373A"/>
    <w:rsid w:val="406356A5"/>
    <w:rsid w:val="407235A8"/>
    <w:rsid w:val="40C1F6B0"/>
    <w:rsid w:val="41027340"/>
    <w:rsid w:val="4102E900"/>
    <w:rsid w:val="415ECABC"/>
    <w:rsid w:val="41F3CE61"/>
    <w:rsid w:val="42074D93"/>
    <w:rsid w:val="4276D0B3"/>
    <w:rsid w:val="4281BFC4"/>
    <w:rsid w:val="42F0DBD6"/>
    <w:rsid w:val="4300290C"/>
    <w:rsid w:val="430622FC"/>
    <w:rsid w:val="430BCA10"/>
    <w:rsid w:val="435BCA20"/>
    <w:rsid w:val="43A31DF4"/>
    <w:rsid w:val="43A48A4D"/>
    <w:rsid w:val="43BFAD89"/>
    <w:rsid w:val="43DBCCC8"/>
    <w:rsid w:val="43EB9AAA"/>
    <w:rsid w:val="43EE2555"/>
    <w:rsid w:val="43FB7D77"/>
    <w:rsid w:val="4416A26A"/>
    <w:rsid w:val="44E94F7A"/>
    <w:rsid w:val="45095EF2"/>
    <w:rsid w:val="45103619"/>
    <w:rsid w:val="4539790A"/>
    <w:rsid w:val="453FAF0F"/>
    <w:rsid w:val="45534CD7"/>
    <w:rsid w:val="45979426"/>
    <w:rsid w:val="45AE7175"/>
    <w:rsid w:val="45C47C4F"/>
    <w:rsid w:val="45F2B17D"/>
    <w:rsid w:val="463344F9"/>
    <w:rsid w:val="4671FBEB"/>
    <w:rsid w:val="46893B20"/>
    <w:rsid w:val="46B5E58D"/>
    <w:rsid w:val="46B7771B"/>
    <w:rsid w:val="46D29829"/>
    <w:rsid w:val="474A41D6"/>
    <w:rsid w:val="4771A43C"/>
    <w:rsid w:val="47887625"/>
    <w:rsid w:val="48042638"/>
    <w:rsid w:val="4811782E"/>
    <w:rsid w:val="483CA34D"/>
    <w:rsid w:val="48774FD1"/>
    <w:rsid w:val="48F4B4AE"/>
    <w:rsid w:val="494D4D89"/>
    <w:rsid w:val="495805E4"/>
    <w:rsid w:val="4969A81C"/>
    <w:rsid w:val="49C65EDE"/>
    <w:rsid w:val="49E3A5C0"/>
    <w:rsid w:val="4A0A38EB"/>
    <w:rsid w:val="4A18F43A"/>
    <w:rsid w:val="4A36A767"/>
    <w:rsid w:val="4A38E502"/>
    <w:rsid w:val="4A5F7C4C"/>
    <w:rsid w:val="4A7686DE"/>
    <w:rsid w:val="4A81E298"/>
    <w:rsid w:val="4A868E7F"/>
    <w:rsid w:val="4AA65109"/>
    <w:rsid w:val="4ACAB4C1"/>
    <w:rsid w:val="4B229E9D"/>
    <w:rsid w:val="4BC9BF9C"/>
    <w:rsid w:val="4BCA9D61"/>
    <w:rsid w:val="4C0D0299"/>
    <w:rsid w:val="4C1CE4AE"/>
    <w:rsid w:val="4C3DDC05"/>
    <w:rsid w:val="4C414A2B"/>
    <w:rsid w:val="4C5FF196"/>
    <w:rsid w:val="4C92EE15"/>
    <w:rsid w:val="4C99DB5D"/>
    <w:rsid w:val="4CA96AE9"/>
    <w:rsid w:val="4CD64AED"/>
    <w:rsid w:val="4CE92AF5"/>
    <w:rsid w:val="4CEAB91A"/>
    <w:rsid w:val="4D5EDF9B"/>
    <w:rsid w:val="4D9DFD62"/>
    <w:rsid w:val="4DB563B7"/>
    <w:rsid w:val="4DC1B50C"/>
    <w:rsid w:val="4DD6E97B"/>
    <w:rsid w:val="4DE8E3CE"/>
    <w:rsid w:val="4E099447"/>
    <w:rsid w:val="4E240865"/>
    <w:rsid w:val="4E32AA02"/>
    <w:rsid w:val="4EBC8150"/>
    <w:rsid w:val="4EC6DF3C"/>
    <w:rsid w:val="4ECD68F8"/>
    <w:rsid w:val="4EDDF18D"/>
    <w:rsid w:val="4EE5D09B"/>
    <w:rsid w:val="4EEDBE21"/>
    <w:rsid w:val="4F1322FD"/>
    <w:rsid w:val="4F3E766C"/>
    <w:rsid w:val="4F49F801"/>
    <w:rsid w:val="4F5C677D"/>
    <w:rsid w:val="4F7E91E1"/>
    <w:rsid w:val="5011237C"/>
    <w:rsid w:val="5020CBB7"/>
    <w:rsid w:val="503051D1"/>
    <w:rsid w:val="5046B4C4"/>
    <w:rsid w:val="50DA46CD"/>
    <w:rsid w:val="50F1241C"/>
    <w:rsid w:val="50FA5408"/>
    <w:rsid w:val="5104E66F"/>
    <w:rsid w:val="5182E075"/>
    <w:rsid w:val="519B2986"/>
    <w:rsid w:val="51B06CE6"/>
    <w:rsid w:val="51BCF52C"/>
    <w:rsid w:val="520509BA"/>
    <w:rsid w:val="521B2415"/>
    <w:rsid w:val="52231B5E"/>
    <w:rsid w:val="52255EE3"/>
    <w:rsid w:val="52727B39"/>
    <w:rsid w:val="527D465D"/>
    <w:rsid w:val="5290F5D3"/>
    <w:rsid w:val="52AA5A9E"/>
    <w:rsid w:val="5330EF36"/>
    <w:rsid w:val="536B9069"/>
    <w:rsid w:val="53BA0278"/>
    <w:rsid w:val="53E38055"/>
    <w:rsid w:val="5428C4DE"/>
    <w:rsid w:val="54376296"/>
    <w:rsid w:val="54878D85"/>
    <w:rsid w:val="54A49F0D"/>
    <w:rsid w:val="55268971"/>
    <w:rsid w:val="553297D9"/>
    <w:rsid w:val="553C3349"/>
    <w:rsid w:val="553F0D5E"/>
    <w:rsid w:val="555FCF4A"/>
    <w:rsid w:val="55A2AA3D"/>
    <w:rsid w:val="55C4953F"/>
    <w:rsid w:val="55C89695"/>
    <w:rsid w:val="55CC82C5"/>
    <w:rsid w:val="55EDE3FA"/>
    <w:rsid w:val="5631190E"/>
    <w:rsid w:val="5661A6EB"/>
    <w:rsid w:val="56806500"/>
    <w:rsid w:val="56885286"/>
    <w:rsid w:val="568A08CE"/>
    <w:rsid w:val="56C6A2C3"/>
    <w:rsid w:val="56CF9396"/>
    <w:rsid w:val="56F4B89D"/>
    <w:rsid w:val="57114C7F"/>
    <w:rsid w:val="5721CC95"/>
    <w:rsid w:val="57326028"/>
    <w:rsid w:val="57591437"/>
    <w:rsid w:val="576BA915"/>
    <w:rsid w:val="577DCBC1"/>
    <w:rsid w:val="5789A3C6"/>
    <w:rsid w:val="57933BAB"/>
    <w:rsid w:val="582BDD9C"/>
    <w:rsid w:val="582E9F28"/>
    <w:rsid w:val="5833FE87"/>
    <w:rsid w:val="583755FC"/>
    <w:rsid w:val="58403763"/>
    <w:rsid w:val="584D5F65"/>
    <w:rsid w:val="58848ADC"/>
    <w:rsid w:val="589088FE"/>
    <w:rsid w:val="58D796EC"/>
    <w:rsid w:val="58DBBC3B"/>
    <w:rsid w:val="59711FCA"/>
    <w:rsid w:val="59A4DF8C"/>
    <w:rsid w:val="59C7ADFD"/>
    <w:rsid w:val="59CD6D3D"/>
    <w:rsid w:val="5A90B4F9"/>
    <w:rsid w:val="5B2299FA"/>
    <w:rsid w:val="5B5BC3A9"/>
    <w:rsid w:val="5B76A24E"/>
    <w:rsid w:val="5CBF8EB3"/>
    <w:rsid w:val="5D0A8529"/>
    <w:rsid w:val="5D68118A"/>
    <w:rsid w:val="5DCD840C"/>
    <w:rsid w:val="5DED08EB"/>
    <w:rsid w:val="5E7DB61A"/>
    <w:rsid w:val="5E80379E"/>
    <w:rsid w:val="5E9FA1F3"/>
    <w:rsid w:val="5ED90AB6"/>
    <w:rsid w:val="5F0A3A11"/>
    <w:rsid w:val="5F64261C"/>
    <w:rsid w:val="5F9DC5A8"/>
    <w:rsid w:val="5FED6338"/>
    <w:rsid w:val="602776E2"/>
    <w:rsid w:val="6029AED2"/>
    <w:rsid w:val="603F361B"/>
    <w:rsid w:val="60791AF7"/>
    <w:rsid w:val="60EB51F5"/>
    <w:rsid w:val="610F356C"/>
    <w:rsid w:val="613A1DF1"/>
    <w:rsid w:val="614F57A1"/>
    <w:rsid w:val="622016CB"/>
    <w:rsid w:val="6227C6D1"/>
    <w:rsid w:val="6234A889"/>
    <w:rsid w:val="6234DE29"/>
    <w:rsid w:val="625B7627"/>
    <w:rsid w:val="62AB05CD"/>
    <w:rsid w:val="636016F8"/>
    <w:rsid w:val="6366D58E"/>
    <w:rsid w:val="63BB0E95"/>
    <w:rsid w:val="63C27BA0"/>
    <w:rsid w:val="63F64214"/>
    <w:rsid w:val="6436F346"/>
    <w:rsid w:val="6446D62E"/>
    <w:rsid w:val="644BB6C5"/>
    <w:rsid w:val="64A51B22"/>
    <w:rsid w:val="64AAC866"/>
    <w:rsid w:val="64EE56D2"/>
    <w:rsid w:val="65063857"/>
    <w:rsid w:val="650E2784"/>
    <w:rsid w:val="6533CFF3"/>
    <w:rsid w:val="6592A9E6"/>
    <w:rsid w:val="66469139"/>
    <w:rsid w:val="6663D09C"/>
    <w:rsid w:val="666F9B98"/>
    <w:rsid w:val="66727060"/>
    <w:rsid w:val="6697B7BA"/>
    <w:rsid w:val="66A5EF0F"/>
    <w:rsid w:val="66CB2B8C"/>
    <w:rsid w:val="66CFA054"/>
    <w:rsid w:val="67055AAA"/>
    <w:rsid w:val="6725D22C"/>
    <w:rsid w:val="6773F10A"/>
    <w:rsid w:val="67A7B516"/>
    <w:rsid w:val="67ACE1F5"/>
    <w:rsid w:val="67B6C2C3"/>
    <w:rsid w:val="6833881B"/>
    <w:rsid w:val="685EE76E"/>
    <w:rsid w:val="686B70B5"/>
    <w:rsid w:val="686F60CA"/>
    <w:rsid w:val="687DE53B"/>
    <w:rsid w:val="68D0A6EA"/>
    <w:rsid w:val="68FB8B44"/>
    <w:rsid w:val="68FD32C4"/>
    <w:rsid w:val="69C3765F"/>
    <w:rsid w:val="69CF587C"/>
    <w:rsid w:val="6A074116"/>
    <w:rsid w:val="6A143C78"/>
    <w:rsid w:val="6A25756F"/>
    <w:rsid w:val="6A5761E9"/>
    <w:rsid w:val="6AB3415E"/>
    <w:rsid w:val="6AF31683"/>
    <w:rsid w:val="6AF80B9B"/>
    <w:rsid w:val="6B19089B"/>
    <w:rsid w:val="6B6B28DD"/>
    <w:rsid w:val="6B7813B3"/>
    <w:rsid w:val="6B968830"/>
    <w:rsid w:val="6BA31177"/>
    <w:rsid w:val="6BCEE697"/>
    <w:rsid w:val="6BEE69A5"/>
    <w:rsid w:val="6BF3324A"/>
    <w:rsid w:val="6C80890B"/>
    <w:rsid w:val="6C9333CD"/>
    <w:rsid w:val="6CB4D8FC"/>
    <w:rsid w:val="6CBE6BE2"/>
    <w:rsid w:val="6CDEE126"/>
    <w:rsid w:val="6CED05B8"/>
    <w:rsid w:val="6D406B1D"/>
    <w:rsid w:val="6D4B1A3F"/>
    <w:rsid w:val="6D503589"/>
    <w:rsid w:val="6D6AB6F8"/>
    <w:rsid w:val="6D837805"/>
    <w:rsid w:val="6DB5C013"/>
    <w:rsid w:val="6E5A3C43"/>
    <w:rsid w:val="6E8CC4DE"/>
    <w:rsid w:val="6EA98835"/>
    <w:rsid w:val="6F068759"/>
    <w:rsid w:val="6F21280D"/>
    <w:rsid w:val="6F497118"/>
    <w:rsid w:val="6F553FC6"/>
    <w:rsid w:val="6F6C3363"/>
    <w:rsid w:val="6F93FE6B"/>
    <w:rsid w:val="6F94241A"/>
    <w:rsid w:val="6F9D4B28"/>
    <w:rsid w:val="6FED737F"/>
    <w:rsid w:val="7009F4E4"/>
    <w:rsid w:val="7032A4E6"/>
    <w:rsid w:val="703E9A00"/>
    <w:rsid w:val="70537946"/>
    <w:rsid w:val="7087D64B"/>
    <w:rsid w:val="70A257BA"/>
    <w:rsid w:val="70B7A9B7"/>
    <w:rsid w:val="70FAE381"/>
    <w:rsid w:val="71769E14"/>
    <w:rsid w:val="717C30B6"/>
    <w:rsid w:val="71B6AB21"/>
    <w:rsid w:val="727378B4"/>
    <w:rsid w:val="72A5DDFA"/>
    <w:rsid w:val="72B3C0D7"/>
    <w:rsid w:val="72CE2D54"/>
    <w:rsid w:val="72DC64A9"/>
    <w:rsid w:val="732E44DE"/>
    <w:rsid w:val="736E0FBC"/>
    <w:rsid w:val="73763AC2"/>
    <w:rsid w:val="738A4BED"/>
    <w:rsid w:val="73AE235C"/>
    <w:rsid w:val="73D9F87C"/>
    <w:rsid w:val="74030E2A"/>
    <w:rsid w:val="74682C49"/>
    <w:rsid w:val="74710CD7"/>
    <w:rsid w:val="748B9AF0"/>
    <w:rsid w:val="74C1AB00"/>
    <w:rsid w:val="751A8001"/>
    <w:rsid w:val="751EB514"/>
    <w:rsid w:val="75237FC6"/>
    <w:rsid w:val="75696BB9"/>
    <w:rsid w:val="75D20C9F"/>
    <w:rsid w:val="75D85093"/>
    <w:rsid w:val="75FD081D"/>
    <w:rsid w:val="76619AA5"/>
    <w:rsid w:val="7696FBA1"/>
    <w:rsid w:val="76A6F352"/>
    <w:rsid w:val="76CA77B2"/>
    <w:rsid w:val="7724D91F"/>
    <w:rsid w:val="77531E74"/>
    <w:rsid w:val="777DC708"/>
    <w:rsid w:val="77A4C118"/>
    <w:rsid w:val="7821091B"/>
    <w:rsid w:val="785220C3"/>
    <w:rsid w:val="7888423C"/>
    <w:rsid w:val="788F8281"/>
    <w:rsid w:val="78EB1DC7"/>
    <w:rsid w:val="791ABC11"/>
    <w:rsid w:val="792B0511"/>
    <w:rsid w:val="79321843"/>
    <w:rsid w:val="79679C53"/>
    <w:rsid w:val="796D2714"/>
    <w:rsid w:val="79AA911F"/>
    <w:rsid w:val="79C2081B"/>
    <w:rsid w:val="79DE9414"/>
    <w:rsid w:val="79E57C46"/>
    <w:rsid w:val="79EE331A"/>
    <w:rsid w:val="7A06E60E"/>
    <w:rsid w:val="7A192302"/>
    <w:rsid w:val="7A384244"/>
    <w:rsid w:val="7AB567CA"/>
    <w:rsid w:val="7AE89F81"/>
    <w:rsid w:val="7B3752F2"/>
    <w:rsid w:val="7B89C185"/>
    <w:rsid w:val="7B8A037B"/>
    <w:rsid w:val="7B9D2AF7"/>
    <w:rsid w:val="7C34DD02"/>
    <w:rsid w:val="7C722565"/>
    <w:rsid w:val="7C8DDF4F"/>
    <w:rsid w:val="7C970682"/>
    <w:rsid w:val="7CC17313"/>
    <w:rsid w:val="7CDC489C"/>
    <w:rsid w:val="7CF3D99F"/>
    <w:rsid w:val="7D2BF66D"/>
    <w:rsid w:val="7D2CC710"/>
    <w:rsid w:val="7DAA3480"/>
    <w:rsid w:val="7E5DDC54"/>
    <w:rsid w:val="7EC12ED4"/>
    <w:rsid w:val="7EEEB827"/>
    <w:rsid w:val="7F23B58F"/>
    <w:rsid w:val="7FA07C09"/>
    <w:rsid w:val="7FA59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link w:val="13"/>
    <w:unhideWhenUsed/>
    <w:uiPriority w:val="99"/>
    <w:pPr>
      <w:tabs>
        <w:tab w:val="center" w:pos="4513"/>
        <w:tab w:val="right" w:pos="902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513"/>
        <w:tab w:val="right" w:pos="9026"/>
      </w:tabs>
      <w:snapToGrid w:val="0"/>
      <w:jc w:val="center"/>
    </w:pPr>
    <w:rPr>
      <w:sz w:val="18"/>
      <w:szCs w:val="18"/>
    </w:rPr>
  </w:style>
  <w:style w:type="table" w:styleId="8">
    <w:name w:val="Table Grid"/>
    <w:basedOn w:val="7"/>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10">
    <w:name w:val="WPSOffice手动目录 1"/>
    <w:uiPriority w:val="0"/>
    <w:pPr>
      <w:ind w:leftChars="0"/>
    </w:pPr>
    <w:rPr>
      <w:rFonts w:ascii="Times New Roman" w:hAnsi="Times New Roman" w:eastAsia="SimSun" w:cs="Times New Roman"/>
      <w:sz w:val="20"/>
      <w:szCs w:val="20"/>
    </w:rPr>
  </w:style>
  <w:style w:type="paragraph" w:styleId="11">
    <w:name w:val="List Paragraph"/>
    <w:basedOn w:val="1"/>
    <w:qFormat/>
    <w:uiPriority w:val="34"/>
    <w:pPr>
      <w:ind w:firstLine="420" w:firstLineChars="200"/>
    </w:pPr>
  </w:style>
  <w:style w:type="character" w:customStyle="1" w:styleId="12">
    <w:name w:val="Header Char"/>
    <w:basedOn w:val="9"/>
    <w:link w:val="6"/>
    <w:uiPriority w:val="99"/>
    <w:rPr>
      <w:sz w:val="18"/>
      <w:szCs w:val="18"/>
    </w:rPr>
  </w:style>
  <w:style w:type="character" w:customStyle="1" w:styleId="13">
    <w:name w:val="Footer Char"/>
    <w:basedOn w:val="9"/>
    <w:link w:val="5"/>
    <w:uiPriority w:val="99"/>
    <w:rPr>
      <w:sz w:val="18"/>
      <w:szCs w:val="18"/>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600BB65974D7C4FA5959467CFDB0491" ma:contentTypeVersion="2" ma:contentTypeDescription="Ein neues Dokument erstellen." ma:contentTypeScope="" ma:versionID="f16dd790657ec98a6c07c840110dc92d">
  <xsd:schema xmlns:xsd="http://www.w3.org/2001/XMLSchema" xmlns:xs="http://www.w3.org/2001/XMLSchema" xmlns:p="http://schemas.microsoft.com/office/2006/metadata/properties" xmlns:ns2="e9e9bf74-7838-4b01-95f1-85a0bf01b140" targetNamespace="http://schemas.microsoft.com/office/2006/metadata/properties" ma:root="true" ma:fieldsID="54dc62eaa7bbe6b0d4870ddc53b9351c" ns2:_="">
    <xsd:import namespace="e9e9bf74-7838-4b01-95f1-85a0bf01b14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e9bf74-7838-4b01-95f1-85a0bf01b1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9C7DD4-93A4-4325-BE04-A6FA1EB3DC0C}">
  <ds:schemaRefs/>
</ds:datastoreItem>
</file>

<file path=customXml/itemProps2.xml><?xml version="1.0" encoding="utf-8"?>
<ds:datastoreItem xmlns:ds="http://schemas.openxmlformats.org/officeDocument/2006/customXml" ds:itemID="{954AB55B-1040-4E24-9CCC-06612113F790}">
  <ds:schemaRefs/>
</ds:datastoreItem>
</file>

<file path=customXml/itemProps3.xml><?xml version="1.0" encoding="utf-8"?>
<ds:datastoreItem xmlns:ds="http://schemas.openxmlformats.org/officeDocument/2006/customXml" ds:itemID="{CB0AE45B-4CEB-4189-8E8C-E66D4F2A7E7D}">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1941</Words>
  <Characters>10584</Characters>
  <TotalTime>4</TotalTime>
  <ScaleCrop>false</ScaleCrop>
  <LinksUpToDate>false</LinksUpToDate>
  <CharactersWithSpaces>12647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2023-01-04T15:08:00Z</dcterms:created>
  <dc:creator>34959</dc:creator>
  <cp:lastModifiedBy>知安</cp:lastModifiedBy>
  <dcterms:modified xsi:type="dcterms:W3CDTF">2023-01-10T16:12:11Z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69B84EFA4A9E44CCB62AE01570378563</vt:lpwstr>
  </property>
  <property fmtid="{D5CDD505-2E9C-101B-9397-08002B2CF9AE}" pid="4" name="ContentTypeId">
    <vt:lpwstr>0x010100F600BB65974D7C4FA5959467CFDB0491</vt:lpwstr>
  </property>
</Properties>
</file>