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rFonts w:ascii="Nunito" w:cs="Nunito" w:eastAsia="Nunito" w:hAnsi="Nunito"/>
          <w:b w:val="1"/>
          <w:sz w:val="36"/>
          <w:szCs w:val="36"/>
        </w:rPr>
      </w:pPr>
      <w:bookmarkStart w:colFirst="0" w:colLast="0" w:name="_g1foijfyjwz" w:id="0"/>
      <w:bookmarkEnd w:id="0"/>
      <w:r w:rsidDel="00000000" w:rsidR="00000000" w:rsidRPr="00000000">
        <w:rPr>
          <w:rFonts w:ascii="Nunito" w:cs="Nunito" w:eastAsia="Nunito" w:hAnsi="Nunito"/>
          <w:b w:val="1"/>
          <w:sz w:val="36"/>
          <w:szCs w:val="36"/>
          <w:rtl w:val="0"/>
        </w:rPr>
        <w:t xml:space="preserve">Title slide</w:t>
      </w:r>
    </w:p>
    <w:p w:rsidR="00000000" w:rsidDel="00000000" w:rsidP="00000000" w:rsidRDefault="00000000" w:rsidRPr="00000000" w14:paraId="00000002">
      <w:pPr>
        <w:widowControl w:val="0"/>
        <w:spacing w:after="240" w:before="240" w:lineRule="auto"/>
        <w:jc w:val="both"/>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We present our project, </w:t>
      </w:r>
      <w:r w:rsidDel="00000000" w:rsidR="00000000" w:rsidRPr="00000000">
        <w:rPr>
          <w:rFonts w:ascii="Nunito Medium" w:cs="Nunito Medium" w:eastAsia="Nunito Medium" w:hAnsi="Nunito Medium"/>
          <w:i w:val="1"/>
          <w:rtl w:val="0"/>
        </w:rPr>
        <w:t xml:space="preserve">SDT Navigator</w:t>
      </w:r>
      <w:r w:rsidDel="00000000" w:rsidR="00000000" w:rsidRPr="00000000">
        <w:rPr>
          <w:rFonts w:ascii="Nunito Medium" w:cs="Nunito Medium" w:eastAsia="Nunito Medium" w:hAnsi="Nunito Medium"/>
          <w:rtl w:val="0"/>
        </w:rPr>
        <w:t xml:space="preserve">, a tool designed for efficient route planning in public transit networks.</w:t>
      </w:r>
    </w:p>
    <w:p w:rsidR="00000000" w:rsidDel="00000000" w:rsidP="00000000" w:rsidRDefault="00000000" w:rsidRPr="00000000" w14:paraId="00000003">
      <w:pPr>
        <w:pStyle w:val="Heading2"/>
        <w:widowControl w:val="0"/>
        <w:spacing w:after="240" w:before="240" w:lineRule="auto"/>
        <w:jc w:val="center"/>
        <w:rPr>
          <w:rFonts w:ascii="Nunito" w:cs="Nunito" w:eastAsia="Nunito" w:hAnsi="Nunito"/>
          <w:b w:val="1"/>
          <w:sz w:val="36"/>
          <w:szCs w:val="36"/>
        </w:rPr>
      </w:pPr>
      <w:bookmarkStart w:colFirst="0" w:colLast="0" w:name="_o3a7hg9inydi" w:id="1"/>
      <w:bookmarkEnd w:id="1"/>
      <w:r w:rsidDel="00000000" w:rsidR="00000000" w:rsidRPr="00000000">
        <w:rPr>
          <w:rFonts w:ascii="Nunito" w:cs="Nunito" w:eastAsia="Nunito" w:hAnsi="Nunito"/>
          <w:b w:val="1"/>
          <w:sz w:val="36"/>
          <w:szCs w:val="36"/>
          <w:rtl w:val="0"/>
        </w:rPr>
        <w:t xml:space="preserve">What is this all about?</w:t>
      </w:r>
    </w:p>
    <w:p w:rsidR="00000000" w:rsidDel="00000000" w:rsidP="00000000" w:rsidRDefault="00000000" w:rsidRPr="00000000" w14:paraId="00000004">
      <w:pPr>
        <w:widowControl w:val="0"/>
        <w:spacing w:after="240" w:before="240" w:lineRule="auto"/>
        <w:jc w:val="both"/>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Our goal sounds simple: to compute the best possible journey from point A to point B. But what defines “best”? That’s a more complex question. It involves balancing multiple criteria like travel time, number of transfers, and convenience of the overall trip.</w:t>
      </w:r>
    </w:p>
    <w:p w:rsidR="00000000" w:rsidDel="00000000" w:rsidP="00000000" w:rsidRDefault="00000000" w:rsidRPr="00000000" w14:paraId="00000005">
      <w:pPr>
        <w:widowControl w:val="0"/>
        <w:spacing w:after="240" w:before="240" w:lineRule="auto"/>
        <w:jc w:val="both"/>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We came across a research paper on the subject. The authors described how to find </w:t>
      </w:r>
      <w:r w:rsidDel="00000000" w:rsidR="00000000" w:rsidRPr="00000000">
        <w:rPr>
          <w:rFonts w:ascii="Nunito Medium" w:cs="Nunito Medium" w:eastAsia="Nunito Medium" w:hAnsi="Nunito Medium"/>
          <w:rtl w:val="0"/>
        </w:rPr>
        <w:t xml:space="preserve">Pareto-optimal journeys</w:t>
      </w:r>
      <w:r w:rsidDel="00000000" w:rsidR="00000000" w:rsidRPr="00000000">
        <w:rPr>
          <w:rFonts w:ascii="Nunito Medium" w:cs="Nunito Medium" w:eastAsia="Nunito Medium" w:hAnsi="Nunito Medium"/>
          <w:rtl w:val="0"/>
        </w:rPr>
        <w:t xml:space="preserve">, meaning those that cannot be improved in one aspect (for example time) without worsening another (for example transfers).</w:t>
      </w:r>
    </w:p>
    <w:p w:rsidR="00000000" w:rsidDel="00000000" w:rsidP="00000000" w:rsidRDefault="00000000" w:rsidRPr="00000000" w14:paraId="00000006">
      <w:pPr>
        <w:widowControl w:val="0"/>
        <w:spacing w:after="240" w:before="240" w:lineRule="auto"/>
        <w:jc w:val="both"/>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We decided to apply their approach to a public transit application. One way to do this would be to find all the Pareto-optimal journeys and filter out the best ones using some cost function. However, we didn’t have enough time to implement the search with multiple criteria, so the only metric we considered was arrival time.</w:t>
      </w:r>
    </w:p>
    <w:p w:rsidR="00000000" w:rsidDel="00000000" w:rsidP="00000000" w:rsidRDefault="00000000" w:rsidRPr="00000000" w14:paraId="00000007">
      <w:pPr>
        <w:pStyle w:val="Heading2"/>
        <w:widowControl w:val="0"/>
        <w:spacing w:after="240" w:before="240" w:lineRule="auto"/>
        <w:jc w:val="center"/>
        <w:rPr>
          <w:rFonts w:ascii="Nunito" w:cs="Nunito" w:eastAsia="Nunito" w:hAnsi="Nunito"/>
          <w:b w:val="1"/>
          <w:sz w:val="36"/>
          <w:szCs w:val="36"/>
        </w:rPr>
      </w:pPr>
      <w:bookmarkStart w:colFirst="0" w:colLast="0" w:name="_s180ek2reisr" w:id="2"/>
      <w:bookmarkEnd w:id="2"/>
      <w:r w:rsidDel="00000000" w:rsidR="00000000" w:rsidRPr="00000000">
        <w:rPr>
          <w:rFonts w:ascii="Nunito" w:cs="Nunito" w:eastAsia="Nunito" w:hAnsi="Nunito"/>
          <w:b w:val="1"/>
          <w:sz w:val="36"/>
          <w:szCs w:val="36"/>
          <w:rtl w:val="0"/>
        </w:rPr>
        <w:t xml:space="preserve">Demonstration</w:t>
      </w:r>
    </w:p>
    <w:p w:rsidR="00000000" w:rsidDel="00000000" w:rsidP="00000000" w:rsidRDefault="00000000" w:rsidRPr="00000000" w14:paraId="00000008">
      <w:pPr>
        <w:pStyle w:val="Heading2"/>
        <w:widowControl w:val="0"/>
        <w:spacing w:after="240" w:before="240" w:lineRule="auto"/>
        <w:jc w:val="center"/>
        <w:rPr>
          <w:rFonts w:ascii="Nunito Medium" w:cs="Nunito Medium" w:eastAsia="Nunito Medium" w:hAnsi="Nunito Medium"/>
        </w:rPr>
      </w:pPr>
      <w:bookmarkStart w:colFirst="0" w:colLast="0" w:name="_xvbjjf0rfb4" w:id="3"/>
      <w:bookmarkEnd w:id="3"/>
      <w:r w:rsidDel="00000000" w:rsidR="00000000" w:rsidRPr="00000000">
        <w:rPr>
          <w:rFonts w:ascii="Nunito" w:cs="Nunito" w:eastAsia="Nunito" w:hAnsi="Nunito"/>
          <w:b w:val="1"/>
          <w:color w:val="38761d"/>
          <w:sz w:val="36"/>
          <w:szCs w:val="36"/>
          <w:rtl w:val="0"/>
        </w:rPr>
        <w:t xml:space="preserve">I</w:t>
      </w:r>
      <w:r w:rsidDel="00000000" w:rsidR="00000000" w:rsidRPr="00000000">
        <w:rPr>
          <w:rFonts w:ascii="Nunito" w:cs="Nunito" w:eastAsia="Nunito" w:hAnsi="Nunito"/>
          <w:b w:val="1"/>
          <w:color w:val="990000"/>
          <w:sz w:val="36"/>
          <w:szCs w:val="36"/>
          <w:rtl w:val="0"/>
        </w:rPr>
        <w:t xml:space="preserve">t</w:t>
      </w:r>
      <w:r w:rsidDel="00000000" w:rsidR="00000000" w:rsidRPr="00000000">
        <w:rPr>
          <w:rFonts w:ascii="Nunito" w:cs="Nunito" w:eastAsia="Nunito" w:hAnsi="Nunito"/>
          <w:b w:val="1"/>
          <w:color w:val="bf9000"/>
          <w:sz w:val="36"/>
          <w:szCs w:val="36"/>
          <w:rtl w:val="0"/>
        </w:rPr>
        <w:t xml:space="preserve">’</w:t>
      </w:r>
      <w:r w:rsidDel="00000000" w:rsidR="00000000" w:rsidRPr="00000000">
        <w:rPr>
          <w:rFonts w:ascii="Nunito" w:cs="Nunito" w:eastAsia="Nunito" w:hAnsi="Nunito"/>
          <w:b w:val="1"/>
          <w:color w:val="1155cc"/>
          <w:sz w:val="36"/>
          <w:szCs w:val="36"/>
          <w:rtl w:val="0"/>
        </w:rPr>
        <w:t xml:space="preserve">s</w:t>
      </w:r>
      <w:r w:rsidDel="00000000" w:rsidR="00000000" w:rsidRPr="00000000">
        <w:rPr>
          <w:rFonts w:ascii="Nunito" w:cs="Nunito" w:eastAsia="Nunito" w:hAnsi="Nunito"/>
          <w:b w:val="1"/>
          <w:color w:val="38761d"/>
          <w:sz w:val="36"/>
          <w:szCs w:val="36"/>
          <w:rtl w:val="0"/>
        </w:rPr>
        <w:t xml:space="preserve"> </w:t>
      </w:r>
      <w:r w:rsidDel="00000000" w:rsidR="00000000" w:rsidRPr="00000000">
        <w:rPr>
          <w:rFonts w:ascii="Nunito" w:cs="Nunito" w:eastAsia="Nunito" w:hAnsi="Nunito"/>
          <w:b w:val="1"/>
          <w:color w:val="bf9000"/>
          <w:sz w:val="36"/>
          <w:szCs w:val="36"/>
          <w:rtl w:val="0"/>
        </w:rPr>
        <w:t xml:space="preserve">s</w:t>
      </w:r>
      <w:r w:rsidDel="00000000" w:rsidR="00000000" w:rsidRPr="00000000">
        <w:rPr>
          <w:rFonts w:ascii="Nunito" w:cs="Nunito" w:eastAsia="Nunito" w:hAnsi="Nunito"/>
          <w:b w:val="1"/>
          <w:color w:val="85200c"/>
          <w:sz w:val="36"/>
          <w:szCs w:val="36"/>
          <w:rtl w:val="0"/>
        </w:rPr>
        <w:t xml:space="preserve">h</w:t>
      </w:r>
      <w:r w:rsidDel="00000000" w:rsidR="00000000" w:rsidRPr="00000000">
        <w:rPr>
          <w:rFonts w:ascii="Nunito" w:cs="Nunito" w:eastAsia="Nunito" w:hAnsi="Nunito"/>
          <w:b w:val="1"/>
          <w:color w:val="0b5394"/>
          <w:sz w:val="36"/>
          <w:szCs w:val="36"/>
          <w:rtl w:val="0"/>
        </w:rPr>
        <w:t xml:space="preserve">o</w:t>
      </w:r>
      <w:r w:rsidDel="00000000" w:rsidR="00000000" w:rsidRPr="00000000">
        <w:rPr>
          <w:rFonts w:ascii="Nunito" w:cs="Nunito" w:eastAsia="Nunito" w:hAnsi="Nunito"/>
          <w:b w:val="1"/>
          <w:color w:val="351c75"/>
          <w:sz w:val="36"/>
          <w:szCs w:val="36"/>
          <w:rtl w:val="0"/>
        </w:rPr>
        <w:t xml:space="preserve">w</w:t>
      </w:r>
      <w:r w:rsidDel="00000000" w:rsidR="00000000" w:rsidRPr="00000000">
        <w:rPr>
          <w:rFonts w:ascii="Nunito" w:cs="Nunito" w:eastAsia="Nunito" w:hAnsi="Nunito"/>
          <w:b w:val="1"/>
          <w:color w:val="38761d"/>
          <w:sz w:val="36"/>
          <w:szCs w:val="36"/>
          <w:rtl w:val="0"/>
        </w:rPr>
        <w:t xml:space="preserve"> </w:t>
      </w:r>
      <w:r w:rsidDel="00000000" w:rsidR="00000000" w:rsidRPr="00000000">
        <w:rPr>
          <w:rFonts w:ascii="Nunito" w:cs="Nunito" w:eastAsia="Nunito" w:hAnsi="Nunito"/>
          <w:b w:val="1"/>
          <w:color w:val="990000"/>
          <w:sz w:val="36"/>
          <w:szCs w:val="36"/>
          <w:rtl w:val="0"/>
        </w:rPr>
        <w:t xml:space="preserve">t</w:t>
      </w:r>
      <w:r w:rsidDel="00000000" w:rsidR="00000000" w:rsidRPr="00000000">
        <w:rPr>
          <w:rFonts w:ascii="Nunito" w:cs="Nunito" w:eastAsia="Nunito" w:hAnsi="Nunito"/>
          <w:b w:val="1"/>
          <w:color w:val="38761d"/>
          <w:sz w:val="36"/>
          <w:szCs w:val="36"/>
          <w:rtl w:val="0"/>
        </w:rPr>
        <w:t xml:space="preserve">i</w:t>
      </w:r>
      <w:r w:rsidDel="00000000" w:rsidR="00000000" w:rsidRPr="00000000">
        <w:rPr>
          <w:rFonts w:ascii="Nunito" w:cs="Nunito" w:eastAsia="Nunito" w:hAnsi="Nunito"/>
          <w:b w:val="1"/>
          <w:color w:val="741b47"/>
          <w:sz w:val="36"/>
          <w:szCs w:val="36"/>
          <w:rtl w:val="0"/>
        </w:rPr>
        <w:t xml:space="preserve">m</w:t>
      </w:r>
      <w:r w:rsidDel="00000000" w:rsidR="00000000" w:rsidRPr="00000000">
        <w:rPr>
          <w:rFonts w:ascii="Nunito" w:cs="Nunito" w:eastAsia="Nunito" w:hAnsi="Nunito"/>
          <w:b w:val="1"/>
          <w:color w:val="1155cc"/>
          <w:sz w:val="36"/>
          <w:szCs w:val="36"/>
          <w:rtl w:val="0"/>
        </w:rPr>
        <w:t xml:space="preserve">e</w:t>
      </w:r>
      <w:r w:rsidDel="00000000" w:rsidR="00000000" w:rsidRPr="00000000">
        <w:rPr>
          <w:rFonts w:ascii="Nunito" w:cs="Nunito" w:eastAsia="Nunito" w:hAnsi="Nunito"/>
          <w:b w:val="1"/>
          <w:color w:val="b45f06"/>
          <w:sz w:val="36"/>
          <w:szCs w:val="36"/>
          <w:rtl w:val="0"/>
        </w:rPr>
        <w:t xml:space="preserve">!</w:t>
      </w:r>
      <w:r w:rsidDel="00000000" w:rsidR="00000000" w:rsidRPr="00000000">
        <w:rPr>
          <w:rtl w:val="0"/>
        </w:rPr>
      </w:r>
    </w:p>
    <w:p w:rsidR="00000000" w:rsidDel="00000000" w:rsidP="00000000" w:rsidRDefault="00000000" w:rsidRPr="00000000" w14:paraId="00000009">
      <w:pPr>
        <w:pStyle w:val="Heading2"/>
        <w:widowControl w:val="0"/>
        <w:spacing w:after="240" w:before="240" w:lineRule="auto"/>
        <w:jc w:val="center"/>
        <w:rPr>
          <w:rFonts w:ascii="Nunito" w:cs="Nunito" w:eastAsia="Nunito" w:hAnsi="Nunito"/>
          <w:b w:val="1"/>
          <w:sz w:val="36"/>
          <w:szCs w:val="36"/>
        </w:rPr>
      </w:pPr>
      <w:bookmarkStart w:colFirst="0" w:colLast="0" w:name="_t9kaousy06n8" w:id="4"/>
      <w:bookmarkEnd w:id="4"/>
      <w:r w:rsidDel="00000000" w:rsidR="00000000" w:rsidRPr="00000000">
        <w:rPr>
          <w:rFonts w:ascii="Nunito" w:cs="Nunito" w:eastAsia="Nunito" w:hAnsi="Nunito"/>
          <w:b w:val="1"/>
          <w:sz w:val="36"/>
          <w:szCs w:val="36"/>
          <w:rtl w:val="0"/>
        </w:rPr>
        <w:t xml:space="preserve">Algorithms</w:t>
      </w:r>
    </w:p>
    <w:p w:rsidR="00000000" w:rsidDel="00000000" w:rsidP="00000000" w:rsidRDefault="00000000" w:rsidRPr="00000000" w14:paraId="0000000A">
      <w:pPr>
        <w:ind w:left="0" w:firstLine="0"/>
        <w:jc w:val="center"/>
        <w:rPr>
          <w:rFonts w:ascii="Nunito" w:cs="Nunito" w:eastAsia="Nunito" w:hAnsi="Nunito"/>
          <w:b w:val="1"/>
        </w:rPr>
      </w:pPr>
      <w:r w:rsidDel="00000000" w:rsidR="00000000" w:rsidRPr="00000000">
        <w:rPr>
          <w:rFonts w:ascii="Nunito" w:cs="Nunito" w:eastAsia="Nunito" w:hAnsi="Nunito"/>
          <w:b w:val="1"/>
          <w:rtl w:val="0"/>
        </w:rPr>
        <w:t xml:space="preserve">RAPTOR</w:t>
      </w:r>
    </w:p>
    <w:p w:rsidR="00000000" w:rsidDel="00000000" w:rsidP="00000000" w:rsidRDefault="00000000" w:rsidRPr="00000000" w14:paraId="0000000B">
      <w:pPr>
        <w:numPr>
          <w:ilvl w:val="0"/>
          <w:numId w:val="1"/>
        </w:numPr>
        <w:ind w:left="720" w:hanging="360"/>
        <w:jc w:val="both"/>
        <w:rPr>
          <w:rFonts w:ascii="Nunito" w:cs="Nunito" w:eastAsia="Nunito" w:hAnsi="Nunito"/>
        </w:rPr>
      </w:pPr>
      <w:r w:rsidDel="00000000" w:rsidR="00000000" w:rsidRPr="00000000">
        <w:rPr>
          <w:rFonts w:ascii="Nunito" w:cs="Nunito" w:eastAsia="Nunito" w:hAnsi="Nunito"/>
          <w:rtl w:val="0"/>
        </w:rPr>
        <w:t xml:space="preserve">The central object of the algorithm is a timetable – (S, R, T, F)</w:t>
      </w:r>
    </w:p>
    <w:p w:rsidR="00000000" w:rsidDel="00000000" w:rsidP="00000000" w:rsidRDefault="00000000" w:rsidRPr="00000000" w14:paraId="0000000C">
      <w:pPr>
        <w:numPr>
          <w:ilvl w:val="1"/>
          <w:numId w:val="1"/>
        </w:numPr>
        <w:ind w:left="1440" w:hanging="360"/>
        <w:jc w:val="both"/>
        <w:rPr>
          <w:rFonts w:ascii="Nunito" w:cs="Nunito" w:eastAsia="Nunito" w:hAnsi="Nunito"/>
        </w:rPr>
      </w:pPr>
      <w:r w:rsidDel="00000000" w:rsidR="00000000" w:rsidRPr="00000000">
        <w:rPr>
          <w:rFonts w:ascii="Nunito" w:cs="Nunito" w:eastAsia="Nunito" w:hAnsi="Nunito"/>
          <w:rtl w:val="0"/>
        </w:rPr>
        <w:t xml:space="preserve">S – set of stops</w:t>
      </w:r>
    </w:p>
    <w:p w:rsidR="00000000" w:rsidDel="00000000" w:rsidP="00000000" w:rsidRDefault="00000000" w:rsidRPr="00000000" w14:paraId="0000000D">
      <w:pPr>
        <w:numPr>
          <w:ilvl w:val="1"/>
          <w:numId w:val="1"/>
        </w:numPr>
        <w:ind w:left="1440" w:hanging="360"/>
        <w:jc w:val="both"/>
        <w:rPr>
          <w:rFonts w:ascii="Nunito" w:cs="Nunito" w:eastAsia="Nunito" w:hAnsi="Nunito"/>
        </w:rPr>
      </w:pPr>
      <w:r w:rsidDel="00000000" w:rsidR="00000000" w:rsidRPr="00000000">
        <w:rPr>
          <w:rFonts w:ascii="Nunito" w:cs="Nunito" w:eastAsia="Nunito" w:hAnsi="Nunito"/>
          <w:rtl w:val="0"/>
        </w:rPr>
        <w:t xml:space="preserve">R – set of routes. A route is an ordered sequence of stops a public transit route takes.</w:t>
      </w:r>
    </w:p>
    <w:p w:rsidR="00000000" w:rsidDel="00000000" w:rsidP="00000000" w:rsidRDefault="00000000" w:rsidRPr="00000000" w14:paraId="0000000E">
      <w:pPr>
        <w:numPr>
          <w:ilvl w:val="1"/>
          <w:numId w:val="1"/>
        </w:numPr>
        <w:ind w:left="1440" w:hanging="360"/>
        <w:jc w:val="both"/>
        <w:rPr>
          <w:rFonts w:ascii="Nunito" w:cs="Nunito" w:eastAsia="Nunito" w:hAnsi="Nunito"/>
        </w:rPr>
      </w:pPr>
      <w:r w:rsidDel="00000000" w:rsidR="00000000" w:rsidRPr="00000000">
        <w:rPr>
          <w:rFonts w:ascii="Nunito" w:cs="Nunito" w:eastAsia="Nunito" w:hAnsi="Nunito"/>
          <w:rtl w:val="0"/>
        </w:rPr>
        <w:t xml:space="preserve">T – set of specific trips the routes take. A route may correspond to multiple trips, but a trip only corresponds to a single route. Each trip is a sequence of stops together with stop times.</w:t>
      </w:r>
    </w:p>
    <w:p w:rsidR="00000000" w:rsidDel="00000000" w:rsidP="00000000" w:rsidRDefault="00000000" w:rsidRPr="00000000" w14:paraId="0000000F">
      <w:pPr>
        <w:numPr>
          <w:ilvl w:val="1"/>
          <w:numId w:val="1"/>
        </w:numPr>
        <w:ind w:left="1440" w:hanging="360"/>
        <w:jc w:val="both"/>
        <w:rPr>
          <w:rFonts w:ascii="Nunito" w:cs="Nunito" w:eastAsia="Nunito" w:hAnsi="Nunito"/>
        </w:rPr>
      </w:pPr>
      <w:r w:rsidDel="00000000" w:rsidR="00000000" w:rsidRPr="00000000">
        <w:rPr>
          <w:rFonts w:ascii="Nunito" w:cs="Nunito" w:eastAsia="Nunito" w:hAnsi="Nunito"/>
          <w:rtl w:val="0"/>
        </w:rPr>
        <w:t xml:space="preserve">F – set of foot-paths - transfers between nearby stations. Foot-paths are always available and take a fixed amount of time.</w:t>
      </w:r>
    </w:p>
    <w:p w:rsidR="00000000" w:rsidDel="00000000" w:rsidP="00000000" w:rsidRDefault="00000000" w:rsidRPr="00000000" w14:paraId="00000010">
      <w:pPr>
        <w:numPr>
          <w:ilvl w:val="0"/>
          <w:numId w:val="1"/>
        </w:numPr>
        <w:ind w:left="720" w:hanging="360"/>
        <w:jc w:val="both"/>
        <w:rPr>
          <w:rFonts w:ascii="Nunito" w:cs="Nunito" w:eastAsia="Nunito" w:hAnsi="Nunito"/>
        </w:rPr>
      </w:pPr>
      <w:r w:rsidDel="00000000" w:rsidR="00000000" w:rsidRPr="00000000">
        <w:rPr>
          <w:rFonts w:ascii="Nunito" w:cs="Nunito" w:eastAsia="Nunito" w:hAnsi="Nunito"/>
          <w:rtl w:val="0"/>
        </w:rPr>
        <w:t xml:space="preserve">The algorithm works in rounds. After the Kth round, the algorithm finds optimal journeys consisting of no more than K trips.</w:t>
      </w:r>
    </w:p>
    <w:p w:rsidR="00000000" w:rsidDel="00000000" w:rsidP="00000000" w:rsidRDefault="00000000" w:rsidRPr="00000000" w14:paraId="00000011">
      <w:pPr>
        <w:numPr>
          <w:ilvl w:val="0"/>
          <w:numId w:val="1"/>
        </w:numPr>
        <w:ind w:left="720" w:hanging="360"/>
        <w:jc w:val="both"/>
        <w:rPr>
          <w:rFonts w:ascii="Nunito" w:cs="Nunito" w:eastAsia="Nunito" w:hAnsi="Nunito"/>
        </w:rPr>
      </w:pPr>
      <w:r w:rsidDel="00000000" w:rsidR="00000000" w:rsidRPr="00000000">
        <w:rPr>
          <w:rFonts w:ascii="Nunito" w:cs="Nunito" w:eastAsia="Nunito" w:hAnsi="Nunito"/>
          <w:rtl w:val="0"/>
        </w:rPr>
        <w:t xml:space="preserve">On each round, the algorithm relaxes along all the routes. While traveling along the route, we maintain the earliest trip we could board until now, and relax arrival times accordingly.</w:t>
      </w:r>
    </w:p>
    <w:p w:rsidR="00000000" w:rsidDel="00000000" w:rsidP="00000000" w:rsidRDefault="00000000" w:rsidRPr="00000000" w14:paraId="00000012">
      <w:pPr>
        <w:numPr>
          <w:ilvl w:val="0"/>
          <w:numId w:val="1"/>
        </w:numPr>
        <w:ind w:left="720" w:hanging="360"/>
        <w:jc w:val="both"/>
        <w:rPr>
          <w:rFonts w:ascii="Nunito" w:cs="Nunito" w:eastAsia="Nunito" w:hAnsi="Nunito"/>
        </w:rPr>
      </w:pPr>
      <w:r w:rsidDel="00000000" w:rsidR="00000000" w:rsidRPr="00000000">
        <w:rPr>
          <w:rFonts w:ascii="Nunito" w:cs="Nunito" w:eastAsia="Nunito" w:hAnsi="Nunito"/>
          <w:rtl w:val="0"/>
        </w:rPr>
        <w:t xml:space="preserve">At the end of the round, arrival times are relaxed along foot-paths like in Ford-Bellman.</w:t>
      </w:r>
    </w:p>
    <w:p w:rsidR="00000000" w:rsidDel="00000000" w:rsidP="00000000" w:rsidRDefault="00000000" w:rsidRPr="00000000" w14:paraId="00000013">
      <w:pPr>
        <w:numPr>
          <w:ilvl w:val="0"/>
          <w:numId w:val="1"/>
        </w:numPr>
        <w:ind w:left="720" w:hanging="360"/>
        <w:jc w:val="both"/>
        <w:rPr>
          <w:rFonts w:ascii="Nunito" w:cs="Nunito" w:eastAsia="Nunito" w:hAnsi="Nunito"/>
        </w:rPr>
      </w:pPr>
      <w:r w:rsidDel="00000000" w:rsidR="00000000" w:rsidRPr="00000000">
        <w:rPr>
          <w:rFonts w:ascii="Nunito" w:cs="Nunito" w:eastAsia="Nunito" w:hAnsi="Nunito"/>
          <w:rtl w:val="0"/>
        </w:rPr>
        <w:t xml:space="preserve">Also, 2 heuristics are used: local pruning (we only consider stops that were relaxed during the last round, and routes passing through them) and target pruning (we don’t consider some trips if we already know we can reach stop B faster)</w:t>
      </w:r>
    </w:p>
    <w:p w:rsidR="00000000" w:rsidDel="00000000" w:rsidP="00000000" w:rsidRDefault="00000000" w:rsidRPr="00000000" w14:paraId="00000014">
      <w:pPr>
        <w:rPr>
          <w:rFonts w:ascii="Nunito" w:cs="Nunito" w:eastAsia="Nunito" w:hAnsi="Nunito"/>
        </w:rPr>
      </w:pPr>
      <w:r w:rsidDel="00000000" w:rsidR="00000000" w:rsidRPr="00000000">
        <w:rPr>
          <w:rtl w:val="0"/>
        </w:rPr>
      </w:r>
    </w:p>
    <w:p w:rsidR="00000000" w:rsidDel="00000000" w:rsidP="00000000" w:rsidRDefault="00000000" w:rsidRPr="00000000" w14:paraId="00000015">
      <w:pPr>
        <w:rPr>
          <w:rFonts w:ascii="Nunito" w:cs="Nunito" w:eastAsia="Nunito" w:hAnsi="Nunito"/>
        </w:rPr>
      </w:pPr>
      <w:r w:rsidDel="00000000" w:rsidR="00000000" w:rsidRPr="00000000">
        <w:rPr>
          <w:rtl w:val="0"/>
        </w:rPr>
      </w:r>
    </w:p>
    <w:p w:rsidR="00000000" w:rsidDel="00000000" w:rsidP="00000000" w:rsidRDefault="00000000" w:rsidRPr="00000000" w14:paraId="00000016">
      <w:pPr>
        <w:ind w:left="0" w:firstLine="0"/>
        <w:jc w:val="center"/>
        <w:rPr>
          <w:rFonts w:ascii="Nunito" w:cs="Nunito" w:eastAsia="Nunito" w:hAnsi="Nunito"/>
          <w:b w:val="1"/>
        </w:rPr>
      </w:pPr>
      <w:r w:rsidDel="00000000" w:rsidR="00000000" w:rsidRPr="00000000">
        <w:rPr>
          <w:rFonts w:ascii="Nunito" w:cs="Nunito" w:eastAsia="Nunito" w:hAnsi="Nunito"/>
          <w:b w:val="1"/>
          <w:rtl w:val="0"/>
        </w:rPr>
        <w:t xml:space="preserve">Suffix automaton</w:t>
      </w:r>
    </w:p>
    <w:p w:rsidR="00000000" w:rsidDel="00000000" w:rsidP="00000000" w:rsidRDefault="00000000" w:rsidRPr="00000000" w14:paraId="00000017">
      <w:pPr>
        <w:numPr>
          <w:ilvl w:val="0"/>
          <w:numId w:val="3"/>
        </w:numPr>
        <w:ind w:left="720" w:hanging="360"/>
        <w:jc w:val="left"/>
        <w:rPr>
          <w:rFonts w:ascii="Nunito" w:cs="Nunito" w:eastAsia="Nunito" w:hAnsi="Nunito"/>
        </w:rPr>
      </w:pPr>
      <w:r w:rsidDel="00000000" w:rsidR="00000000" w:rsidRPr="00000000">
        <w:rPr>
          <w:rFonts w:ascii="Nunito" w:cs="Nunito" w:eastAsia="Nunito" w:hAnsi="Nunito"/>
          <w:rtl w:val="0"/>
        </w:rPr>
        <w:t xml:space="preserve">We also used the suffix automaton data structure to find stations by substring. For this, suffix automatons of all station names are joined together. This data structure is part of the course so we won’t cover it in detail.</w:t>
      </w:r>
    </w:p>
    <w:p w:rsidR="00000000" w:rsidDel="00000000" w:rsidP="00000000" w:rsidRDefault="00000000" w:rsidRPr="00000000" w14:paraId="00000018">
      <w:pPr>
        <w:pStyle w:val="Heading2"/>
        <w:widowControl w:val="0"/>
        <w:spacing w:after="240" w:before="240" w:lineRule="auto"/>
        <w:jc w:val="center"/>
        <w:rPr>
          <w:rFonts w:ascii="Nunito" w:cs="Nunito" w:eastAsia="Nunito" w:hAnsi="Nunito"/>
          <w:b w:val="1"/>
        </w:rPr>
      </w:pPr>
      <w:bookmarkStart w:colFirst="0" w:colLast="0" w:name="_efoppo44l6h8" w:id="5"/>
      <w:bookmarkEnd w:id="5"/>
      <w:r w:rsidDel="00000000" w:rsidR="00000000" w:rsidRPr="00000000">
        <w:rPr>
          <w:rFonts w:ascii="Nunito" w:cs="Nunito" w:eastAsia="Nunito" w:hAnsi="Nunito"/>
          <w:b w:val="1"/>
          <w:sz w:val="36"/>
          <w:szCs w:val="36"/>
          <w:rtl w:val="0"/>
        </w:rPr>
        <w:t xml:space="preserve">Data collection + Architecture</w:t>
      </w:r>
      <w:r w:rsidDel="00000000" w:rsidR="00000000" w:rsidRPr="00000000">
        <w:rPr>
          <w:rtl w:val="0"/>
        </w:rPr>
      </w:r>
    </w:p>
    <w:p w:rsidR="00000000" w:rsidDel="00000000" w:rsidP="00000000" w:rsidRDefault="00000000" w:rsidRPr="00000000" w14:paraId="00000019">
      <w:pPr>
        <w:jc w:val="both"/>
        <w:rPr>
          <w:rFonts w:ascii="Nunito" w:cs="Nunito" w:eastAsia="Nunito" w:hAnsi="Nunito"/>
        </w:rPr>
      </w:pPr>
      <w:r w:rsidDel="00000000" w:rsidR="00000000" w:rsidRPr="00000000">
        <w:rPr>
          <w:rFonts w:ascii="Nunito" w:cs="Nunito" w:eastAsia="Nunito" w:hAnsi="Nunito"/>
          <w:rtl w:val="0"/>
        </w:rPr>
        <w:t xml:space="preserve">For testing and demonstration, we downloaded datasets of multiple cities in the GTFS format. They conform to the GTFS (General Transit Feed Specification), a common format for public transportation schedules. We used multiple public databases, such as gtfs.org and openmobilitydata.org.</w:t>
      </w:r>
    </w:p>
    <w:p w:rsidR="00000000" w:rsidDel="00000000" w:rsidP="00000000" w:rsidRDefault="00000000" w:rsidRPr="00000000" w14:paraId="0000001A">
      <w:pPr>
        <w:pStyle w:val="Heading2"/>
        <w:widowControl w:val="0"/>
        <w:spacing w:after="240" w:before="240" w:lineRule="auto"/>
        <w:jc w:val="center"/>
        <w:rPr>
          <w:rFonts w:ascii="Nunito" w:cs="Nunito" w:eastAsia="Nunito" w:hAnsi="Nunito"/>
          <w:b w:val="1"/>
          <w:sz w:val="36"/>
          <w:szCs w:val="36"/>
        </w:rPr>
      </w:pPr>
      <w:bookmarkStart w:colFirst="0" w:colLast="0" w:name="_c2s3m75smiey" w:id="6"/>
      <w:bookmarkEnd w:id="6"/>
      <w:r w:rsidDel="00000000" w:rsidR="00000000" w:rsidRPr="00000000">
        <w:rPr>
          <w:rFonts w:ascii="Nunito" w:cs="Nunito" w:eastAsia="Nunito" w:hAnsi="Nunito"/>
          <w:b w:val="1"/>
          <w:sz w:val="36"/>
          <w:szCs w:val="36"/>
          <w:rtl w:val="0"/>
        </w:rPr>
        <w:t xml:space="preserve">Testing</w:t>
      </w:r>
    </w:p>
    <w:p w:rsidR="00000000" w:rsidDel="00000000" w:rsidP="00000000" w:rsidRDefault="00000000" w:rsidRPr="00000000" w14:paraId="0000001B">
      <w:pPr>
        <w:jc w:val="both"/>
        <w:rPr>
          <w:rFonts w:ascii="Nunito" w:cs="Nunito" w:eastAsia="Nunito" w:hAnsi="Nunito"/>
        </w:rPr>
      </w:pPr>
      <w:r w:rsidDel="00000000" w:rsidR="00000000" w:rsidRPr="00000000">
        <w:rPr>
          <w:rFonts w:ascii="Nunito" w:cs="Nunito" w:eastAsia="Nunito" w:hAnsi="Nunito"/>
          <w:rtl w:val="0"/>
        </w:rPr>
        <w:t xml:space="preserve">Since both algorithms are separated from the rest of the logic, it was convenient to run them independently. We used multiple public transit routes in different cities as unit tests.</w:t>
      </w:r>
    </w:p>
    <w:p w:rsidR="00000000" w:rsidDel="00000000" w:rsidP="00000000" w:rsidRDefault="00000000" w:rsidRPr="00000000" w14:paraId="0000001C">
      <w:pPr>
        <w:jc w:val="both"/>
        <w:rPr>
          <w:rFonts w:ascii="Nunito" w:cs="Nunito" w:eastAsia="Nunito" w:hAnsi="Nunito"/>
        </w:rPr>
      </w:pPr>
      <w:r w:rsidDel="00000000" w:rsidR="00000000" w:rsidRPr="00000000">
        <w:rPr>
          <w:rFonts w:ascii="Nunito" w:cs="Nunito" w:eastAsia="Nunito" w:hAnsi="Nunito"/>
          <w:rtl w:val="0"/>
        </w:rPr>
        <w:t xml:space="preserve">We also have stress tests of the suffix automaton, as well as property-based testing of the “triangle inequality” on random routes</w:t>
      </w:r>
    </w:p>
    <w:p w:rsidR="00000000" w:rsidDel="00000000" w:rsidP="00000000" w:rsidRDefault="00000000" w:rsidRPr="00000000" w14:paraId="0000001D">
      <w:pPr>
        <w:pStyle w:val="Heading2"/>
        <w:widowControl w:val="0"/>
        <w:spacing w:after="240" w:before="240" w:lineRule="auto"/>
        <w:jc w:val="center"/>
        <w:rPr>
          <w:rFonts w:ascii="Nunito" w:cs="Nunito" w:eastAsia="Nunito" w:hAnsi="Nunito"/>
          <w:b w:val="1"/>
          <w:sz w:val="36"/>
          <w:szCs w:val="36"/>
        </w:rPr>
      </w:pPr>
      <w:bookmarkStart w:colFirst="0" w:colLast="0" w:name="_a6stmza1dtqk" w:id="7"/>
      <w:bookmarkEnd w:id="7"/>
      <w:r w:rsidDel="00000000" w:rsidR="00000000" w:rsidRPr="00000000">
        <w:rPr>
          <w:rFonts w:ascii="Nunito" w:cs="Nunito" w:eastAsia="Nunito" w:hAnsi="Nunito"/>
          <w:b w:val="1"/>
          <w:sz w:val="36"/>
          <w:szCs w:val="36"/>
          <w:rtl w:val="0"/>
        </w:rPr>
        <w:t xml:space="preserve">Interface</w:t>
      </w:r>
    </w:p>
    <w:p w:rsidR="00000000" w:rsidDel="00000000" w:rsidP="00000000" w:rsidRDefault="00000000" w:rsidRPr="00000000" w14:paraId="0000001E">
      <w:pPr>
        <w:ind w:left="0" w:firstLine="0"/>
        <w:rPr>
          <w:rFonts w:ascii="Nunito" w:cs="Nunito" w:eastAsia="Nunito" w:hAnsi="Nunito"/>
        </w:rPr>
      </w:pPr>
      <w:r w:rsidDel="00000000" w:rsidR="00000000" w:rsidRPr="00000000">
        <w:rPr>
          <w:rFonts w:ascii="Nunito" w:cs="Nunito" w:eastAsia="Nunito" w:hAnsi="Nunito"/>
          <w:rtl w:val="0"/>
        </w:rPr>
        <w:t xml:space="preserve">We have a CLI interface in a REPL style. One of the datasets is preloaded on startup.</w:t>
      </w:r>
    </w:p>
    <w:p w:rsidR="00000000" w:rsidDel="00000000" w:rsidP="00000000" w:rsidRDefault="00000000" w:rsidRPr="00000000" w14:paraId="0000001F">
      <w:pPr>
        <w:ind w:left="0" w:firstLine="0"/>
        <w:rPr>
          <w:rFonts w:ascii="Nunito" w:cs="Nunito" w:eastAsia="Nunito" w:hAnsi="Nunito"/>
        </w:rPr>
      </w:pPr>
      <w:r w:rsidDel="00000000" w:rsidR="00000000" w:rsidRPr="00000000">
        <w:rPr>
          <w:rFonts w:ascii="Nunito" w:cs="Nunito" w:eastAsia="Nunito" w:hAnsi="Nunito"/>
          <w:rtl w:val="0"/>
        </w:rPr>
        <w:t xml:space="preserve">There are 2 commands:</w:t>
      </w:r>
    </w:p>
    <w:p w:rsidR="00000000" w:rsidDel="00000000" w:rsidP="00000000" w:rsidRDefault="00000000" w:rsidRPr="00000000" w14:paraId="00000020">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search – searches stations by substring</w:t>
      </w:r>
    </w:p>
    <w:p w:rsidR="00000000" w:rsidDel="00000000" w:rsidP="00000000" w:rsidRDefault="00000000" w:rsidRPr="00000000" w14:paraId="00000021">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route – finds the fastest route between two stations with a given departure time</w:t>
      </w:r>
    </w:p>
    <w:p w:rsidR="00000000" w:rsidDel="00000000" w:rsidP="00000000" w:rsidRDefault="00000000" w:rsidRPr="00000000" w14:paraId="00000022">
      <w:pPr>
        <w:ind w:left="0" w:firstLine="0"/>
        <w:rPr>
          <w:rFonts w:ascii="Nunito Medium" w:cs="Nunito Medium" w:eastAsia="Nunito Medium" w:hAnsi="Nunito Medium"/>
        </w:rPr>
      </w:pPr>
      <w:r w:rsidDel="00000000" w:rsidR="00000000" w:rsidRPr="00000000">
        <w:rPr>
          <w:rFonts w:ascii="Nunito" w:cs="Nunito" w:eastAsia="Nunito" w:hAnsi="Nunito"/>
          <w:rtl w:val="0"/>
        </w:rPr>
        <w:t xml:space="preserve">We’ve also made a Telegram bot wrapper with the same interface.</w:t>
      </w:r>
      <w:r w:rsidDel="00000000" w:rsidR="00000000" w:rsidRPr="00000000">
        <w:rPr>
          <w:rtl w:val="0"/>
        </w:rPr>
      </w:r>
    </w:p>
    <w:sectPr>
      <w:pgSz w:h="16834" w:w="11909" w:orient="portrait"/>
      <w:pgMar w:bottom="1440" w:top="708.6614173228347" w:left="1133.8582677165355" w:right="990.472440944883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unitoMedium-regular.ttf"/><Relationship Id="rId6" Type="http://schemas.openxmlformats.org/officeDocument/2006/relationships/font" Target="fonts/NunitoMedium-bold.ttf"/><Relationship Id="rId7" Type="http://schemas.openxmlformats.org/officeDocument/2006/relationships/font" Target="fonts/NunitoMedium-italic.ttf"/><Relationship Id="rId8" Type="http://schemas.openxmlformats.org/officeDocument/2006/relationships/font" Target="fonts/Nuni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