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0BAAFA" w14:textId="77777777" w:rsidR="00E51C02" w:rsidRPr="00617CCB" w:rsidRDefault="00E51C02" w:rsidP="0025094E">
      <w:pPr>
        <w:pStyle w:val="Titre1"/>
        <w:spacing w:before="82" w:line="276" w:lineRule="auto"/>
        <w:ind w:right="8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REPUBLIQUE</w:t>
      </w:r>
      <w:r>
        <w:rPr>
          <w:rFonts w:ascii="Times New Roman" w:hAnsi="Times New Roman" w:cs="Times New Roman"/>
          <w:color w:val="000000" w:themeColor="text1"/>
          <w:spacing w:val="-15"/>
          <w:sz w:val="24"/>
          <w:szCs w:val="24"/>
        </w:rPr>
        <w:t xml:space="preserve"> </w:t>
      </w:r>
      <w:r>
        <w:rPr>
          <w:rFonts w:ascii="Times New Roman" w:hAnsi="Times New Roman" w:cs="Times New Roman"/>
          <w:color w:val="000000" w:themeColor="text1"/>
          <w:sz w:val="24"/>
          <w:szCs w:val="24"/>
        </w:rPr>
        <w:t>DU</w:t>
      </w:r>
      <w:r>
        <w:rPr>
          <w:rFonts w:ascii="Times New Roman" w:hAnsi="Times New Roman" w:cs="Times New Roman"/>
          <w:color w:val="000000" w:themeColor="text1"/>
          <w:spacing w:val="-11"/>
          <w:sz w:val="24"/>
          <w:szCs w:val="24"/>
        </w:rPr>
        <w:t xml:space="preserve"> </w:t>
      </w:r>
      <w:r>
        <w:rPr>
          <w:rFonts w:ascii="Times New Roman" w:hAnsi="Times New Roman" w:cs="Times New Roman"/>
          <w:color w:val="000000" w:themeColor="text1"/>
          <w:spacing w:val="-2"/>
          <w:sz w:val="24"/>
          <w:szCs w:val="24"/>
        </w:rPr>
        <w:t>SENEGAL</w:t>
      </w:r>
    </w:p>
    <w:p w14:paraId="1DAAEC73" w14:textId="77777777" w:rsidR="00E51C02" w:rsidRPr="00617CCB" w:rsidRDefault="00E51C02" w:rsidP="0025094E">
      <w:pPr>
        <w:spacing w:before="256" w:line="276" w:lineRule="auto"/>
        <w:ind w:left="2798" w:right="2797"/>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Un</w:t>
      </w:r>
      <w:r>
        <w:rPr>
          <w:rFonts w:ascii="Times New Roman" w:hAnsi="Times New Roman" w:cs="Times New Roman"/>
          <w:b/>
          <w:bCs/>
          <w:color w:val="000000" w:themeColor="text1"/>
          <w:spacing w:val="-1"/>
          <w:sz w:val="24"/>
          <w:szCs w:val="24"/>
        </w:rPr>
        <w:t xml:space="preserve"> </w:t>
      </w:r>
      <w:r>
        <w:rPr>
          <w:rFonts w:ascii="Times New Roman" w:hAnsi="Times New Roman" w:cs="Times New Roman"/>
          <w:b/>
          <w:bCs/>
          <w:color w:val="000000" w:themeColor="text1"/>
          <w:sz w:val="24"/>
          <w:szCs w:val="24"/>
        </w:rPr>
        <w:t>Peuple</w:t>
      </w:r>
      <w:r>
        <w:rPr>
          <w:rFonts w:ascii="Times New Roman" w:hAnsi="Times New Roman" w:cs="Times New Roman"/>
          <w:b/>
          <w:bCs/>
          <w:color w:val="000000" w:themeColor="text1"/>
          <w:spacing w:val="-1"/>
          <w:sz w:val="24"/>
          <w:szCs w:val="24"/>
        </w:rPr>
        <w:t xml:space="preserve"> </w:t>
      </w:r>
      <w:r>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pacing w:val="-2"/>
          <w:sz w:val="24"/>
          <w:szCs w:val="24"/>
        </w:rPr>
        <w:t xml:space="preserve"> </w:t>
      </w:r>
      <w:r>
        <w:rPr>
          <w:rFonts w:ascii="Times New Roman" w:hAnsi="Times New Roman" w:cs="Times New Roman"/>
          <w:b/>
          <w:bCs/>
          <w:color w:val="000000" w:themeColor="text1"/>
          <w:sz w:val="24"/>
          <w:szCs w:val="24"/>
        </w:rPr>
        <w:t>Un</w:t>
      </w:r>
      <w:r>
        <w:rPr>
          <w:rFonts w:ascii="Times New Roman" w:hAnsi="Times New Roman" w:cs="Times New Roman"/>
          <w:b/>
          <w:bCs/>
          <w:color w:val="000000" w:themeColor="text1"/>
          <w:spacing w:val="-1"/>
          <w:sz w:val="24"/>
          <w:szCs w:val="24"/>
        </w:rPr>
        <w:t xml:space="preserve"> </w:t>
      </w:r>
      <w:r>
        <w:rPr>
          <w:rFonts w:ascii="Times New Roman" w:hAnsi="Times New Roman" w:cs="Times New Roman"/>
          <w:b/>
          <w:bCs/>
          <w:color w:val="000000" w:themeColor="text1"/>
          <w:sz w:val="24"/>
          <w:szCs w:val="24"/>
        </w:rPr>
        <w:t>But</w:t>
      </w:r>
      <w:r>
        <w:rPr>
          <w:rFonts w:ascii="Times New Roman" w:hAnsi="Times New Roman" w:cs="Times New Roman"/>
          <w:b/>
          <w:bCs/>
          <w:color w:val="000000" w:themeColor="text1"/>
          <w:spacing w:val="-1"/>
          <w:sz w:val="24"/>
          <w:szCs w:val="24"/>
        </w:rPr>
        <w:t xml:space="preserve"> </w:t>
      </w:r>
      <w:r>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pacing w:val="-2"/>
          <w:sz w:val="24"/>
          <w:szCs w:val="24"/>
        </w:rPr>
        <w:t xml:space="preserve"> </w:t>
      </w:r>
      <w:r>
        <w:rPr>
          <w:rFonts w:ascii="Times New Roman" w:hAnsi="Times New Roman" w:cs="Times New Roman"/>
          <w:b/>
          <w:bCs/>
          <w:color w:val="000000" w:themeColor="text1"/>
          <w:sz w:val="24"/>
          <w:szCs w:val="24"/>
        </w:rPr>
        <w:t xml:space="preserve">Une </w:t>
      </w:r>
      <w:r>
        <w:rPr>
          <w:rFonts w:ascii="Times New Roman" w:hAnsi="Times New Roman" w:cs="Times New Roman"/>
          <w:b/>
          <w:bCs/>
          <w:color w:val="000000" w:themeColor="text1"/>
          <w:spacing w:val="-5"/>
          <w:sz w:val="24"/>
          <w:szCs w:val="24"/>
        </w:rPr>
        <w:t>Foi</w:t>
      </w:r>
    </w:p>
    <w:p w14:paraId="413DB106" w14:textId="77777777" w:rsidR="00E51C02" w:rsidRPr="00617CCB" w:rsidRDefault="00E51C02" w:rsidP="0025094E">
      <w:pPr>
        <w:pStyle w:val="Corpsdetexte"/>
        <w:spacing w:before="208" w:line="276"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lang w:eastAsia="fr-FR"/>
        </w:rPr>
        <w:drawing>
          <wp:anchor distT="0" distB="0" distL="0" distR="0" simplePos="0" relativeHeight="251659264" behindDoc="1" locked="0" layoutInCell="1" allowOverlap="1" wp14:anchorId="06D9AC13" wp14:editId="67AB162A">
            <wp:simplePos x="0" y="0"/>
            <wp:positionH relativeFrom="page">
              <wp:posOffset>2855595</wp:posOffset>
            </wp:positionH>
            <wp:positionV relativeFrom="paragraph">
              <wp:posOffset>296545</wp:posOffset>
            </wp:positionV>
            <wp:extent cx="1847849" cy="18478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847849" cy="1847850"/>
                    </a:xfrm>
                    <a:prstGeom prst="rect">
                      <a:avLst/>
                    </a:prstGeom>
                  </pic:spPr>
                </pic:pic>
              </a:graphicData>
            </a:graphic>
          </wp:anchor>
        </w:drawing>
      </w:r>
      <w:r>
        <w:rPr>
          <w:rFonts w:ascii="Times New Roman" w:hAnsi="Times New Roman" w:cs="Times New Roman"/>
          <w:b/>
          <w:bCs/>
          <w:color w:val="000000" w:themeColor="text1"/>
          <w:sz w:val="24"/>
          <w:szCs w:val="24"/>
        </w:rPr>
        <w:t>UNIVERSITE CHEIKH ANTA DIOP</w:t>
      </w:r>
    </w:p>
    <w:p w14:paraId="76BD0453" w14:textId="77777777" w:rsidR="00E51C02" w:rsidRPr="00617CCB" w:rsidRDefault="00E51C02" w:rsidP="0025094E">
      <w:pPr>
        <w:pStyle w:val="Corpsdetexte"/>
        <w:spacing w:before="208" w:line="276"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ECOLE</w:t>
      </w:r>
      <w:r>
        <w:rPr>
          <w:rFonts w:ascii="Times New Roman" w:hAnsi="Times New Roman" w:cs="Times New Roman"/>
          <w:b/>
          <w:bCs/>
          <w:color w:val="000000" w:themeColor="text1"/>
          <w:spacing w:val="-16"/>
          <w:sz w:val="24"/>
          <w:szCs w:val="24"/>
        </w:rPr>
        <w:t xml:space="preserve"> </w:t>
      </w:r>
      <w:r>
        <w:rPr>
          <w:rFonts w:ascii="Times New Roman" w:hAnsi="Times New Roman" w:cs="Times New Roman"/>
          <w:b/>
          <w:bCs/>
          <w:color w:val="000000" w:themeColor="text1"/>
          <w:sz w:val="24"/>
          <w:szCs w:val="24"/>
        </w:rPr>
        <w:t>SUPERIEURE</w:t>
      </w:r>
      <w:r>
        <w:rPr>
          <w:rFonts w:ascii="Times New Roman" w:hAnsi="Times New Roman" w:cs="Times New Roman"/>
          <w:b/>
          <w:bCs/>
          <w:color w:val="000000" w:themeColor="text1"/>
          <w:spacing w:val="-15"/>
          <w:sz w:val="24"/>
          <w:szCs w:val="24"/>
        </w:rPr>
        <w:t xml:space="preserve"> </w:t>
      </w:r>
      <w:r>
        <w:rPr>
          <w:rFonts w:ascii="Times New Roman" w:hAnsi="Times New Roman" w:cs="Times New Roman"/>
          <w:b/>
          <w:bCs/>
          <w:color w:val="000000" w:themeColor="text1"/>
          <w:sz w:val="24"/>
          <w:szCs w:val="24"/>
        </w:rPr>
        <w:t>POLYTHECHNIQUE DE DAKAR</w:t>
      </w:r>
    </w:p>
    <w:p w14:paraId="4C5BD97D" w14:textId="77777777" w:rsidR="00E51C02" w:rsidRPr="00617CCB" w:rsidRDefault="00E51C02" w:rsidP="0025094E">
      <w:pPr>
        <w:pStyle w:val="Corpsdetexte"/>
        <w:spacing w:before="208" w:line="276"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DEPARTEMENT GENIE INFORMATIQUE</w:t>
      </w:r>
    </w:p>
    <w:p w14:paraId="7AB37BA1" w14:textId="77777777" w:rsidR="00E51C02" w:rsidRPr="00617CCB" w:rsidRDefault="001916AC" w:rsidP="0025094E">
      <w:pPr>
        <w:pStyle w:val="Corpsdetexte"/>
        <w:spacing w:before="208" w:line="276" w:lineRule="auto"/>
        <w:jc w:val="center"/>
        <w:rPr>
          <w:rFonts w:ascii="Times New Roman" w:hAnsi="Times New Roman" w:cs="Times New Roman"/>
          <w:b/>
          <w:bCs/>
          <w:color w:val="000000" w:themeColor="text1"/>
          <w:sz w:val="24"/>
          <w:szCs w:val="24"/>
        </w:rPr>
      </w:pPr>
      <w:r>
        <w:rPr>
          <w:rFonts w:ascii="Times New Roman" w:eastAsia="Calibri" w:hAnsi="Times New Roman" w:cs="Times New Roman"/>
          <w:b/>
          <w:bCs/>
          <w:caps/>
          <w:color w:val="000000" w:themeColor="text1"/>
          <w:sz w:val="24"/>
          <w:szCs w:val="24"/>
        </w:rPr>
        <w:t xml:space="preserve">PROJET : </w:t>
      </w:r>
      <w:r>
        <w:rPr>
          <w:rFonts w:ascii="Times New Roman" w:eastAsia="Calibri" w:hAnsi="Times New Roman" w:cs="Times New Roman"/>
          <w:b/>
          <w:bCs/>
          <w:color w:val="000000" w:themeColor="text1"/>
          <w:sz w:val="24"/>
          <w:szCs w:val="24"/>
        </w:rPr>
        <w:t>DIGITALISATION DE LA RECHERCHE</w:t>
      </w:r>
    </w:p>
    <w:p w14:paraId="529ACCEB" w14:textId="77777777" w:rsidR="00E51C02" w:rsidRPr="00617CCB" w:rsidRDefault="00E51C02" w:rsidP="0025094E">
      <w:pPr>
        <w:spacing w:after="200"/>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 LOGEMENTS À DAKAR ( HomeLink )</w:t>
      </w:r>
    </w:p>
    <w:p w14:paraId="17B42FE9" w14:textId="77777777" w:rsidR="00E51C02" w:rsidRPr="00617CCB" w:rsidRDefault="00E51C02" w:rsidP="00C87C6E">
      <w:pPr>
        <w:spacing w:before="480" w:after="120"/>
        <w:jc w:val="both"/>
        <w:rPr>
          <w:rFonts w:ascii="Times New Roman" w:hAnsi="Times New Roman" w:cs="Times New Roman"/>
          <w:color w:val="000000" w:themeColor="text1"/>
          <w:sz w:val="24"/>
          <w:szCs w:val="24"/>
        </w:rPr>
      </w:pPr>
    </w:p>
    <w:p w14:paraId="769EBDA1" w14:textId="29A4D852" w:rsidR="00E51C02" w:rsidRPr="00617CCB" w:rsidRDefault="00E51C02" w:rsidP="00C87C6E">
      <w:pPr>
        <w:spacing w:before="120" w:after="200" w:line="276" w:lineRule="auto"/>
        <w:jc w:val="both"/>
        <w:rPr>
          <w:rFonts w:ascii="Times New Roman" w:hAnsi="Times New Roman" w:cs="Times New Roman"/>
          <w:b/>
          <w:bCs/>
          <w:color w:val="000000" w:themeColor="text1"/>
          <w:sz w:val="24"/>
          <w:szCs w:val="24"/>
        </w:rPr>
      </w:pPr>
      <w:r>
        <w:rPr>
          <w:rFonts w:ascii="Times New Roman" w:hAnsi="Times New Roman" w:cs="Times New Roman"/>
          <w:b/>
          <w:color w:val="000000" w:themeColor="text1"/>
          <w:sz w:val="24"/>
          <w:szCs w:val="24"/>
        </w:rPr>
        <w:t>Présentés par :</w:t>
      </w:r>
    </w:p>
    <w:p w14:paraId="42DDCE56" w14:textId="77777777" w:rsidR="00E51C02" w:rsidRPr="00617CCB" w:rsidRDefault="00E51C02" w:rsidP="00C87C6E">
      <w:pPr>
        <w:spacing w:line="276" w:lineRule="auto"/>
        <w:ind w:left="4956"/>
        <w:jc w:val="both"/>
        <w:rPr>
          <w:rFonts w:ascii="Times New Roman" w:hAnsi="Times New Roman" w:cs="Times New Roman"/>
          <w:color w:val="000000" w:themeColor="text1"/>
          <w:sz w:val="24"/>
          <w:szCs w:val="24"/>
        </w:rPr>
      </w:pPr>
    </w:p>
    <w:p w14:paraId="52419507" w14:textId="77777777" w:rsidR="00E51C02" w:rsidRPr="00617CCB" w:rsidRDefault="00E51C02" w:rsidP="00C87C6E">
      <w:pPr>
        <w:spacing w:line="276" w:lineRule="auto"/>
        <w:ind w:left="4956"/>
        <w:jc w:val="both"/>
        <w:rPr>
          <w:rFonts w:ascii="Times New Roman" w:hAnsi="Times New Roman" w:cs="Times New Roman"/>
          <w:color w:val="000000" w:themeColor="text1"/>
          <w:sz w:val="24"/>
          <w:szCs w:val="24"/>
        </w:rPr>
      </w:pPr>
    </w:p>
    <w:p w14:paraId="38FF1AF0" w14:textId="77777777" w:rsidR="00E51C02" w:rsidRPr="00617CCB" w:rsidRDefault="00E51C02" w:rsidP="00C87C6E">
      <w:pPr>
        <w:spacing w:line="276" w:lineRule="auto"/>
        <w:ind w:left="4956"/>
        <w:jc w:val="both"/>
        <w:rPr>
          <w:rFonts w:ascii="Times New Roman" w:hAnsi="Times New Roman" w:cs="Times New Roman"/>
          <w:color w:val="000000" w:themeColor="text1"/>
          <w:sz w:val="24"/>
          <w:szCs w:val="24"/>
        </w:rPr>
      </w:pPr>
    </w:p>
    <w:p w14:paraId="2DB94A85" w14:textId="31C78E10" w:rsidR="00E51C02" w:rsidRPr="00617CCB" w:rsidRDefault="00E51C02" w:rsidP="00C87C6E">
      <w:pPr>
        <w:spacing w:line="276" w:lineRule="auto"/>
        <w:ind w:left="4956"/>
        <w:jc w:val="both"/>
        <w:rPr>
          <w:rFonts w:ascii="Times New Roman" w:hAnsi="Times New Roman" w:cs="Times New Roman"/>
          <w:color w:val="000000" w:themeColor="text1"/>
          <w:spacing w:val="-2"/>
          <w:sz w:val="24"/>
          <w:szCs w:val="24"/>
        </w:rPr>
      </w:pPr>
      <w:r>
        <w:rPr>
          <w:rFonts w:ascii="Times New Roman" w:hAnsi="Times New Roman" w:cs="Times New Roman"/>
          <w:color w:val="000000" w:themeColor="text1"/>
          <w:sz w:val="24"/>
          <w:szCs w:val="24"/>
        </w:rPr>
        <w:t xml:space="preserve">Daouda </w:t>
      </w:r>
      <w:r>
        <w:rPr>
          <w:rFonts w:ascii="Times New Roman" w:hAnsi="Times New Roman" w:cs="Times New Roman"/>
          <w:color w:val="000000" w:themeColor="text1"/>
          <w:spacing w:val="-2"/>
          <w:sz w:val="24"/>
          <w:szCs w:val="24"/>
        </w:rPr>
        <w:t>CISSE</w:t>
      </w:r>
    </w:p>
    <w:p w14:paraId="386CA848" w14:textId="77777777" w:rsidR="00E51C02" w:rsidRPr="00617CCB" w:rsidRDefault="00E51C02" w:rsidP="00C87C6E">
      <w:pPr>
        <w:spacing w:line="276" w:lineRule="auto"/>
        <w:ind w:left="4956"/>
        <w:jc w:val="both"/>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Sokhna Aïchatou Amanatoulaye FALL</w:t>
      </w:r>
    </w:p>
    <w:p w14:paraId="3B80B570" w14:textId="77777777" w:rsidR="00E51C02" w:rsidRPr="00617CCB" w:rsidRDefault="00E51C02" w:rsidP="00C87C6E">
      <w:pPr>
        <w:spacing w:line="276" w:lineRule="auto"/>
        <w:ind w:left="4956"/>
        <w:jc w:val="both"/>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Abdoulaye GUEYE</w:t>
      </w:r>
    </w:p>
    <w:p w14:paraId="53BD5703" w14:textId="340B7F62" w:rsidR="00E51C02" w:rsidRPr="00617CCB" w:rsidRDefault="00E51C02" w:rsidP="00C87C6E">
      <w:pPr>
        <w:spacing w:line="276" w:lineRule="auto"/>
        <w:jc w:val="both"/>
        <w:rPr>
          <w:rFonts w:ascii="Times New Roman" w:hAnsi="Times New Roman" w:cs="Times New Roman"/>
          <w:color w:val="000000" w:themeColor="text1"/>
          <w:sz w:val="24"/>
          <w:szCs w:val="24"/>
        </w:rPr>
      </w:pPr>
    </w:p>
    <w:p w14:paraId="21BFF950" w14:textId="77777777" w:rsidR="00E51C02" w:rsidRPr="00617CCB" w:rsidRDefault="00E51C02" w:rsidP="00C87C6E">
      <w:pPr>
        <w:spacing w:line="276" w:lineRule="auto"/>
        <w:jc w:val="both"/>
        <w:rPr>
          <w:rFonts w:ascii="Times New Roman" w:hAnsi="Times New Roman" w:cs="Times New Roman"/>
          <w:color w:val="000000" w:themeColor="text1"/>
          <w:sz w:val="24"/>
          <w:szCs w:val="24"/>
        </w:rPr>
      </w:pPr>
    </w:p>
    <w:p w14:paraId="5CCC4921" w14:textId="77777777" w:rsidR="00E51C02" w:rsidRPr="00617CCB" w:rsidRDefault="00E51C02" w:rsidP="00C87C6E">
      <w:pPr>
        <w:spacing w:line="276" w:lineRule="auto"/>
        <w:jc w:val="both"/>
        <w:rPr>
          <w:rFonts w:ascii="Times New Roman" w:hAnsi="Times New Roman" w:cs="Times New Roman"/>
          <w:color w:val="000000" w:themeColor="text1"/>
          <w:sz w:val="24"/>
          <w:szCs w:val="24"/>
        </w:rPr>
      </w:pPr>
    </w:p>
    <w:p w14:paraId="241E5360" w14:textId="77777777" w:rsidR="00E51C02" w:rsidRPr="00617CCB" w:rsidRDefault="00E51C02" w:rsidP="00C87C6E">
      <w:pPr>
        <w:pStyle w:val="Corpsdetexte"/>
        <w:spacing w:before="104" w:line="276" w:lineRule="auto"/>
        <w:jc w:val="both"/>
        <w:rPr>
          <w:rFonts w:ascii="Times New Roman" w:eastAsia="Times New Roman" w:hAnsi="Times New Roman" w:cs="Times New Roman"/>
          <w:b/>
          <w:bCs/>
          <w:color w:val="000000" w:themeColor="text1"/>
          <w:sz w:val="24"/>
          <w:szCs w:val="24"/>
          <w:lang w:val="fr-SN"/>
        </w:rPr>
      </w:pPr>
    </w:p>
    <w:p w14:paraId="3A71624B" w14:textId="382291EB" w:rsidR="00B849B9" w:rsidRPr="00617CCB" w:rsidRDefault="00B849B9" w:rsidP="00C87C6E">
      <w:pPr>
        <w:pStyle w:val="Corpsdetexte"/>
        <w:spacing w:before="104" w:line="276" w:lineRule="auto"/>
        <w:jc w:val="both"/>
        <w:rPr>
          <w:rFonts w:ascii="Times New Roman" w:eastAsia="Times New Roman" w:hAnsi="Times New Roman" w:cs="Times New Roman"/>
          <w:b/>
          <w:bCs/>
          <w:color w:val="000000" w:themeColor="text1"/>
          <w:sz w:val="24"/>
          <w:szCs w:val="24"/>
          <w:lang w:val="fr-SN"/>
        </w:rPr>
      </w:pPr>
    </w:p>
    <w:p w14:paraId="2AD4979C" w14:textId="77777777" w:rsidR="00B849B9" w:rsidRPr="00617CCB" w:rsidRDefault="00B849B9" w:rsidP="00C87C6E">
      <w:pPr>
        <w:pStyle w:val="Corpsdetexte"/>
        <w:spacing w:before="104" w:line="276" w:lineRule="auto"/>
        <w:jc w:val="both"/>
        <w:rPr>
          <w:rFonts w:ascii="Times New Roman" w:eastAsia="Times New Roman" w:hAnsi="Times New Roman" w:cs="Times New Roman"/>
          <w:b/>
          <w:bCs/>
          <w:color w:val="000000" w:themeColor="text1"/>
          <w:sz w:val="24"/>
          <w:szCs w:val="24"/>
          <w:lang w:val="fr-SN"/>
        </w:rPr>
      </w:pPr>
    </w:p>
    <w:p w14:paraId="38C916A3" w14:textId="77777777" w:rsidR="00B849B9" w:rsidRPr="00617CCB" w:rsidRDefault="00B849B9" w:rsidP="00C87C6E">
      <w:pPr>
        <w:pStyle w:val="Corpsdetexte"/>
        <w:spacing w:before="104" w:line="276" w:lineRule="auto"/>
        <w:jc w:val="both"/>
        <w:rPr>
          <w:rFonts w:ascii="Times New Roman" w:eastAsia="Times New Roman" w:hAnsi="Times New Roman" w:cs="Times New Roman"/>
          <w:b/>
          <w:bCs/>
          <w:color w:val="000000" w:themeColor="text1"/>
          <w:sz w:val="24"/>
          <w:szCs w:val="24"/>
          <w:lang w:val="fr-SN"/>
        </w:rPr>
      </w:pPr>
    </w:p>
    <w:p w14:paraId="15763253" w14:textId="77777777" w:rsidR="00E51C02" w:rsidRPr="00617CCB" w:rsidRDefault="001916AC" w:rsidP="00C87C6E">
      <w:pPr>
        <w:pStyle w:val="Corpsdetexte"/>
        <w:spacing w:before="104"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Année 2025/2026</w:t>
      </w:r>
    </w:p>
    <w:p w14:paraId="72755C16" w14:textId="77777777" w:rsidR="004D7AD7" w:rsidRPr="00617CCB" w:rsidRDefault="004D7AD7" w:rsidP="00C87C6E">
      <w:pPr>
        <w:jc w:val="both"/>
        <w:rPr>
          <w:rFonts w:ascii="Times New Roman" w:hAnsi="Times New Roman" w:cs="Times New Roman"/>
          <w:color w:val="000000" w:themeColor="text1"/>
          <w:sz w:val="24"/>
          <w:szCs w:val="24"/>
        </w:rPr>
        <w:sectPr w:rsidR="004D7AD7" w:rsidRPr="00617CCB">
          <w:pgSz w:w="11906" w:h="16838"/>
          <w:pgMar w:top="1000" w:right="1200" w:bottom="1000" w:left="1200" w:header="600" w:footer="600" w:gutter="0"/>
          <w:cols w:space="720"/>
          <w:docGrid w:linePitch="360"/>
        </w:sectPr>
      </w:pPr>
    </w:p>
    <w:p w14:paraId="25623350" w14:textId="1572B92E" w:rsidR="00B77A5E" w:rsidRPr="00617CCB" w:rsidRDefault="00B77A5E" w:rsidP="00B77A5E">
      <w:pPr>
        <w:pStyle w:val="Titre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u w:val="single"/>
        </w:rPr>
        <w:lastRenderedPageBreak/>
        <w:t>Chapitre 1</w:t>
      </w:r>
      <w:r>
        <w:rPr>
          <w:rFonts w:ascii="Times New Roman" w:hAnsi="Times New Roman" w:cs="Times New Roman"/>
          <w:color w:val="000000" w:themeColor="text1"/>
          <w:sz w:val="24"/>
          <w:szCs w:val="24"/>
        </w:rPr>
        <w:t> : Présentation du sujet et des besoins</w:t>
      </w:r>
    </w:p>
    <w:p w14:paraId="1B5AB234" w14:textId="47807054" w:rsidR="004D7AD7" w:rsidRPr="00617CCB" w:rsidRDefault="0050469B" w:rsidP="00C87C6E">
      <w:pPr>
        <w:pStyle w:val="Titre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 :</w:t>
      </w:r>
    </w:p>
    <w:p w14:paraId="01733243"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secteur immobilier locatif à Dakar est aujourd'hui confronté à de profondes mutations. L'urbanisation rapide de la capitale sénégalaise, combinée à une demande croissante de logements de la part d'étudiants, de travailleurs et de familles, crée un déséquilibre structurel entre l'offre et la demande.</w:t>
      </w:r>
    </w:p>
    <w:p w14:paraId="4E7D3E3F"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Face à cette réalité, les méthodes traditionnelles de recherche de logement — reposant essentiellement sur les courtiers informels — montrent leurs limites : manque de transparence, coûts élevés, lenteur du processus et insécurité pour les deux parties.</w:t>
      </w:r>
    </w:p>
    <w:p w14:paraId="1BFCEE5D"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présent document expose le contexte, la problématique et les objectifs d'un projet innovant visant à digitaliser la recherche de logements dans les quartiers de Dakar, à travers une plateforme numérique moderne, accessible et inclusive.</w:t>
      </w:r>
    </w:p>
    <w:p w14:paraId="31035CD7" w14:textId="77777777" w:rsidR="004D7AD7" w:rsidRPr="00617CCB" w:rsidRDefault="0050469B" w:rsidP="00C87C6E">
      <w:pPr>
        <w:pStyle w:val="Titre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Contexte :</w:t>
      </w:r>
    </w:p>
    <w:p w14:paraId="690D606C" w14:textId="77777777" w:rsidR="004D7AD7"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Dakar : une ville en forte croissance :</w:t>
      </w:r>
    </w:p>
    <w:p w14:paraId="4138F18A"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Dakar est la capitale économique et politique du Sénégal. Avec une population estimée à plus de 3,5 millions d'habitants dans l'agglomération, la ville concentre une part importante de l'activité économique, des universités, des entreprises et des institutions du pays.</w:t>
      </w:r>
    </w:p>
    <w:p w14:paraId="00D85171"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Chaque année, des milliers de personnes affluent vers Dakar pour des raisons professionnelles, académiques ou familiales. Cette mobilité génère une demande soutenue en logements abordables dans les différents quartiers de la ville.</w:t>
      </w:r>
    </w:p>
    <w:p w14:paraId="26704CE9" w14:textId="77777777" w:rsidR="004D7AD7"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Un marché locatif informel et fragmenté :</w:t>
      </w:r>
    </w:p>
    <w:p w14:paraId="3D434385"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marché locatif dakarois est aujourd'hui largement dominé par l'informel. La majorité des transactions se font de gré à gré, sans contrats formalisés, sans garanties juridiques solides et surtout sans outils numériques permettant de centraliser et de diffuser les offres disponibles.</w:t>
      </w:r>
    </w:p>
    <w:p w14:paraId="12470ADD"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principales caractéristiques de ce marché sont les suivantes :</w:t>
      </w:r>
    </w:p>
    <w:p w14:paraId="4A787EDA"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Une offre dispersée dans des centaines de quartiers, souvent connue uniquement des habitants locaux.</w:t>
      </w:r>
    </w:p>
    <w:p w14:paraId="0BA73E60"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Une information transmise principalement par bouche-à-oreille ou affichage physique.</w:t>
      </w:r>
    </w:p>
    <w:p w14:paraId="2A109FCD"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 recours quasi-systématique aux courtiers pour mettre en relation propriétaires et locataires.</w:t>
      </w:r>
    </w:p>
    <w:p w14:paraId="5ACF346B"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Une absence totale de plateforme centralisée et fiable pour les annonces immobilières locatives de quartier.</w:t>
      </w:r>
    </w:p>
    <w:p w14:paraId="508B02AF" w14:textId="77777777" w:rsidR="004D7AD7"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 Le rôle des courtiers et ses dérives :</w:t>
      </w:r>
    </w:p>
    <w:p w14:paraId="7FF2DD25"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courtiers immobiliers informels jouent aujourd'hui un rôle d'intermédiaire incontournable dans la recherche de logements à Dakar. Cependant, leur intervention soulève plusieurs problèmes structurels :</w:t>
      </w:r>
    </w:p>
    <w:p w14:paraId="231AD206"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 frais de courtage élevés, parfois équivalents à un ou deux mois de loyer.</w:t>
      </w:r>
    </w:p>
    <w:p w14:paraId="56F7F423"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 manque total de régulation et de contrôle sur leurs pratiques.</w:t>
      </w:r>
    </w:p>
    <w:p w14:paraId="015DD941"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 risques de fraude et d'arnaques au logement, notamment pour les nouveaux arrivants.</w:t>
      </w:r>
    </w:p>
    <w:p w14:paraId="086453BB"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Une asymétrie d'information défavorable au chercheur de logement.</w:t>
      </w:r>
    </w:p>
    <w:p w14:paraId="1886E38A" w14:textId="77777777" w:rsidR="004D7AD7"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La révolution numérique comme levier de transformation :</w:t>
      </w:r>
    </w:p>
    <w:p w14:paraId="09D3D31B"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Sénégal connaît une progression rapide de l'accès à Internet et à la téléphonie mobile. Le taux de pénétration d'Internet dépasse aujourd'hui 60 % de la population, et les smartphones sont de plus en plus accessibles, même dans les couches sociales modestes.</w:t>
      </w:r>
    </w:p>
    <w:p w14:paraId="73416464"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Cette dynamique crée une opportunité unique pour développer des solutions numériques adaptées aux réalités locales, capables de transformer en profondeur des secteurs jusqu'ici dominés par les pratiques informelles.</w:t>
      </w:r>
    </w:p>
    <w:p w14:paraId="7CC1148C" w14:textId="77777777" w:rsidR="004D7AD7" w:rsidRPr="00617CCB" w:rsidRDefault="0050469B" w:rsidP="00C87C6E">
      <w:pPr>
        <w:pStyle w:val="Titre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 Problématique :</w:t>
      </w:r>
    </w:p>
    <w:p w14:paraId="163E279D" w14:textId="77777777" w:rsidR="004D7AD7"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 Énoncé du problème :</w:t>
      </w:r>
    </w:p>
    <w:p w14:paraId="6982631C"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Lorsqu'une personne arrive dans un quartier de Dakar pour chercher un logement — chambre, studio ou appartement — elle est confrontée à un processus long, coûteux et incertain. L'absence d'une plateforme numérique centralisée oblige les chercheurs de logement à :</w:t>
      </w:r>
    </w:p>
    <w:p w14:paraId="4A212866"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 déplacer physiquement de quartier en quartier pour repérer des logements disponibles.</w:t>
      </w:r>
    </w:p>
    <w:p w14:paraId="7517BB3A"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Faire appel à des courtiers dont les pratiques sont souvent opaques et coûteuses.</w:t>
      </w:r>
    </w:p>
    <w:p w14:paraId="2A7688AC"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Dépendre d'informations non vérifiées circulant dans des réseaux informels.</w:t>
      </w:r>
    </w:p>
    <w:p w14:paraId="2065F7D7"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Perdre un temps précieux dans des recherches infructueuses.</w:t>
      </w:r>
    </w:p>
    <w:p w14:paraId="02E1C648"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Prendre des décisions sans disposer d'informations complètes sur le logement ou le quartier.</w:t>
      </w:r>
    </w:p>
    <w:p w14:paraId="1980509E" w14:textId="77777777" w:rsidR="004D7AD7"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 Les conséquences directes :</w:t>
      </w:r>
    </w:p>
    <w:p w14:paraId="2B7130E4" w14:textId="6695778A"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Cette situation entraîne des conséquences concrètes et mesurables pour l'ensemble des acteurs concernés.</w:t>
      </w:r>
    </w:p>
    <w:p w14:paraId="306D6FF3" w14:textId="77777777" w:rsidR="004D7AD7" w:rsidRPr="00617CCB" w:rsidRDefault="0050469B" w:rsidP="00C87C6E">
      <w:pPr>
        <w:pStyle w:val="Titre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III. Objectifs du Projet :</w:t>
      </w:r>
    </w:p>
    <w:p w14:paraId="716C7DF0" w14:textId="77777777" w:rsidR="004D7AD7"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 Objectif général :</w:t>
      </w:r>
    </w:p>
    <w:p w14:paraId="6A285706"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Concevoir et développer une plateforme numérique — site web et application mobile — permettant à tout utilisateur de trouver facilement un logement disponible dans les quartiers de Dakar, sans passer obligatoirement par un courtier, en bénéficiant d'une information transparente, actualisée et vérifiée.</w:t>
      </w:r>
    </w:p>
    <w:p w14:paraId="04F21ACD" w14:textId="77777777" w:rsidR="004D7AD7"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 Objectifs spécifiques :</w:t>
      </w:r>
    </w:p>
    <w:p w14:paraId="56FAE7FD"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Pour atteindre cet objectif général, le projet se décline en six objectifs spécifiques :</w:t>
      </w:r>
    </w:p>
    <w:p w14:paraId="66D1A503" w14:textId="77777777" w:rsidR="004D7AD7" w:rsidRPr="00617CCB" w:rsidRDefault="0050469B" w:rsidP="00C87C6E">
      <w:pPr>
        <w:pStyle w:val="Paragraphedeliste"/>
        <w:numPr>
          <w:ilvl w:val="0"/>
          <w:numId w:val="3"/>
        </w:numPr>
        <w:spacing w:before="100" w:after="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Centraliser l'offre locative</w:t>
      </w:r>
      <w:r>
        <w:rPr>
          <w:rFonts w:ascii="Times New Roman" w:hAnsi="Times New Roman" w:cs="Times New Roman"/>
          <w:color w:val="000000" w:themeColor="text1"/>
          <w:sz w:val="24"/>
          <w:szCs w:val="24"/>
        </w:rPr>
        <w:t> :</w:t>
      </w:r>
    </w:p>
    <w:p w14:paraId="13B46498"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Créer une base de données unifiée des logements disponibles dans les différents quartiers de Dakar, alimentée en temps réel par les propriétaires eux-mêmes.</w:t>
      </w:r>
    </w:p>
    <w:p w14:paraId="0A83E267" w14:textId="77777777" w:rsidR="004D7AD7" w:rsidRPr="00617CCB" w:rsidRDefault="0050469B" w:rsidP="00C87C6E">
      <w:pPr>
        <w:pStyle w:val="Paragraphedeliste"/>
        <w:numPr>
          <w:ilvl w:val="0"/>
          <w:numId w:val="3"/>
        </w:numPr>
        <w:spacing w:before="100" w:after="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Favoriser la transparence des prix</w:t>
      </w:r>
      <w:r>
        <w:rPr>
          <w:rFonts w:ascii="Times New Roman" w:hAnsi="Times New Roman" w:cs="Times New Roman"/>
          <w:color w:val="000000" w:themeColor="text1"/>
          <w:sz w:val="24"/>
          <w:szCs w:val="24"/>
        </w:rPr>
        <w:t> :</w:t>
      </w:r>
    </w:p>
    <w:p w14:paraId="00915254"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Afficher clairement les prix des loyers par quartier, permettant aux chercheurs de logements de comparer les offres et de prendre des décisions éclairées.</w:t>
      </w:r>
    </w:p>
    <w:p w14:paraId="621009E0" w14:textId="77777777" w:rsidR="004D7AD7" w:rsidRPr="00617CCB" w:rsidRDefault="0050469B" w:rsidP="00C87C6E">
      <w:pPr>
        <w:pStyle w:val="Paragraphedeliste"/>
        <w:numPr>
          <w:ilvl w:val="0"/>
          <w:numId w:val="3"/>
        </w:numPr>
        <w:spacing w:before="100" w:after="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Réduire la dépendance aux courtiers</w:t>
      </w:r>
      <w:r>
        <w:rPr>
          <w:rFonts w:ascii="Times New Roman" w:hAnsi="Times New Roman" w:cs="Times New Roman"/>
          <w:color w:val="000000" w:themeColor="text1"/>
          <w:sz w:val="24"/>
          <w:szCs w:val="24"/>
        </w:rPr>
        <w:t> :</w:t>
      </w:r>
    </w:p>
    <w:p w14:paraId="1C57BA68"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Mettre en place un système de contact direct entre propriétaires et locataires potentiels, supprimant la nécessité de recourir à des intermédiaires coûteux.</w:t>
      </w:r>
    </w:p>
    <w:p w14:paraId="6C96F987" w14:textId="77777777" w:rsidR="004D7AD7" w:rsidRPr="00617CCB" w:rsidRDefault="0050469B" w:rsidP="00C87C6E">
      <w:pPr>
        <w:pStyle w:val="Paragraphedeliste"/>
        <w:numPr>
          <w:ilvl w:val="0"/>
          <w:numId w:val="3"/>
        </w:numPr>
        <w:spacing w:before="100" w:after="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Optimiser l'expérience de recherche</w:t>
      </w:r>
      <w:r>
        <w:rPr>
          <w:rFonts w:ascii="Times New Roman" w:hAnsi="Times New Roman" w:cs="Times New Roman"/>
          <w:color w:val="000000" w:themeColor="text1"/>
          <w:sz w:val="24"/>
          <w:szCs w:val="24"/>
        </w:rPr>
        <w:t> :</w:t>
      </w:r>
    </w:p>
    <w:p w14:paraId="76EF9066"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Proposer des filtres avancés (budget, quartier, type de logement, disponibilité) et une géolocalisation précise pour permettre une recherche rapide et ciblée.</w:t>
      </w:r>
    </w:p>
    <w:p w14:paraId="5F8389AC" w14:textId="77777777" w:rsidR="004D7AD7" w:rsidRPr="00617CCB" w:rsidRDefault="0050469B" w:rsidP="00C87C6E">
      <w:pPr>
        <w:pStyle w:val="Paragraphedeliste"/>
        <w:numPr>
          <w:ilvl w:val="0"/>
          <w:numId w:val="3"/>
        </w:numPr>
        <w:spacing w:before="100" w:after="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Faciliter l'intégration des nouveaux arrivants</w:t>
      </w:r>
      <w:r>
        <w:rPr>
          <w:rFonts w:ascii="Times New Roman" w:hAnsi="Times New Roman" w:cs="Times New Roman"/>
          <w:color w:val="000000" w:themeColor="text1"/>
          <w:sz w:val="24"/>
          <w:szCs w:val="24"/>
        </w:rPr>
        <w:t> :</w:t>
      </w:r>
    </w:p>
    <w:p w14:paraId="5445659F"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Fournir des informations contextuelles sur les quartiers (commodités, transports, sécurité) pour aider les étudiants, travailleurs et migrants à s'orienter dans la ville.</w:t>
      </w:r>
    </w:p>
    <w:p w14:paraId="05587250" w14:textId="77777777" w:rsidR="004D7AD7" w:rsidRPr="00617CCB" w:rsidRDefault="0050469B" w:rsidP="00C87C6E">
      <w:pPr>
        <w:pStyle w:val="Paragraphedeliste"/>
        <w:numPr>
          <w:ilvl w:val="0"/>
          <w:numId w:val="3"/>
        </w:numPr>
        <w:spacing w:before="100" w:after="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Moderniser le secteur immobilier locatif</w:t>
      </w:r>
      <w:r>
        <w:rPr>
          <w:rFonts w:ascii="Times New Roman" w:hAnsi="Times New Roman" w:cs="Times New Roman"/>
          <w:color w:val="000000" w:themeColor="text1"/>
          <w:sz w:val="24"/>
          <w:szCs w:val="24"/>
        </w:rPr>
        <w:t> :</w:t>
      </w:r>
    </w:p>
    <w:p w14:paraId="2D26099B"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Contribuer à la formalisation progressive du marché locatif à Dakar grâce aux outils numériques, en créant un écosystème de confiance entre propriétaires et locataires.</w:t>
      </w:r>
    </w:p>
    <w:p w14:paraId="0F23C9F0" w14:textId="77777777" w:rsidR="004D7AD7"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 Résultats attendus :</w:t>
      </w:r>
    </w:p>
    <w:p w14:paraId="6B06C278" w14:textId="77777777" w:rsidR="004D7AD7" w:rsidRPr="00617CCB" w:rsidRDefault="0050469B" w:rsidP="00C87C6E">
      <w:pPr>
        <w:spacing w:before="50" w:after="5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À terme, le projet vise à produire les résultats mesurables suivants :</w:t>
      </w:r>
    </w:p>
    <w:p w14:paraId="7D5F5DF7"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Réduction significative du temps moyen de recherche d'un logement à Dakar.</w:t>
      </w:r>
    </w:p>
    <w:p w14:paraId="4EA4CDFB"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Diminution des frais d'intermédiaires pour les chercheurs de logements.</w:t>
      </w:r>
    </w:p>
    <w:p w14:paraId="237EFCC3"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Augmentation du taux d'occupation des logements disponibles grâce à une meilleure visibilité.</w:t>
      </w:r>
    </w:p>
    <w:p w14:paraId="59B391DD"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Création d'un marché locatif plus transparent et mieux structuré.</w:t>
      </w:r>
    </w:p>
    <w:p w14:paraId="58EFC0FF" w14:textId="77777777" w:rsidR="004D7AD7" w:rsidRPr="00617CCB" w:rsidRDefault="0050469B" w:rsidP="00C87C6E">
      <w:pPr>
        <w:pStyle w:val="Paragraphedeliste"/>
        <w:numPr>
          <w:ilvl w:val="0"/>
          <w:numId w:val="2"/>
        </w:num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Amélioration de l'accès au logement pour les populations vulnérables (étudiants, nouveaux arrivants).</w:t>
      </w:r>
    </w:p>
    <w:p w14:paraId="2817B254" w14:textId="77777777" w:rsidR="0049123D" w:rsidRPr="00617CCB" w:rsidRDefault="0050469B" w:rsidP="00C87C6E">
      <w:pPr>
        <w:pStyle w:val="Titre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IV. Analyse des besoins :</w:t>
      </w:r>
    </w:p>
    <w:p w14:paraId="302100A8"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L'analyse des besoins constitue la première étape du cycle de développement logiciel. Elle permet d'identifier et de formaliser l'ensemble des exigences auxquelles le système HomeLink doit répondre pour satisfaire les attentes des utilisateurs.</w:t>
      </w:r>
    </w:p>
    <w:p w14:paraId="7D22FE96" w14:textId="77777777" w:rsidR="0049123D" w:rsidRPr="00617CCB" w:rsidRDefault="0050469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 Acteurs :</w:t>
      </w:r>
    </w:p>
    <w:p w14:paraId="428DC8F9"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acteurs représentent les différents profils d'utilisateurs qui interagissent avec le système HomeLink. Chaque acteur a un rôle bien défini et des besoins spécifiques auxquels la plateforme doit répondre.</w:t>
      </w:r>
    </w:p>
    <w:p w14:paraId="1698677D" w14:textId="46DA2951" w:rsidR="00551583" w:rsidRPr="00617CCB" w:rsidRDefault="0050469B" w:rsidP="00C87C6E">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Le Visiteur :</w:t>
      </w:r>
    </w:p>
    <w:p w14:paraId="6FC6E26D" w14:textId="77777777" w:rsidR="00551583" w:rsidRPr="00617CCB" w:rsidRDefault="0050469B" w:rsidP="00C87C6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Visiteur représente toute personne qui accède à la plateforme HomeLink sans être authentifiée. Il peut s'agir d'un étudiant qui explore les offres disponibles, d'un travailleur nouvellement arrivé à Dakar, ou de toute personne cherchant à se renseigner sur le marché locatif. Le Visiteur peut parcourir les annonces publiées et effectuer des recherches selon ses critères, mais ne peut pas interagir directement avec les propriétaires.</w:t>
      </w:r>
    </w:p>
    <w:p w14:paraId="3BE95C65" w14:textId="0FEAF0DD" w:rsidR="00551583" w:rsidRPr="00617CCB" w:rsidRDefault="0050469B" w:rsidP="00C87C6E">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Le Locataire :</w:t>
      </w:r>
    </w:p>
    <w:p w14:paraId="028A5EA5" w14:textId="77777777" w:rsidR="00551583" w:rsidRPr="00617CCB" w:rsidRDefault="0050469B" w:rsidP="00C87C6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Locataire est un utilisateur inscrit et authentifié qui cherche activement un logement à Dakar. Il peut s'agir d'un étudiant en quête d'une chambre près de son université, d'un jeune travailleur qui s'installe dans la capitale, ou d'une famille à la recherche d'un appartement. En plus de toutes les fonctionnalités du Visiteur, le Locataire peut contacter directement les propriétaires, sauvegarder des annonces dans ses favoris et partager son expérience à travers des avis.</w:t>
      </w:r>
    </w:p>
    <w:p w14:paraId="115D8C27" w14:textId="711FDE2F" w:rsidR="00551583" w:rsidRPr="00617CCB" w:rsidRDefault="0050469B" w:rsidP="00C87C6E">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Le Propriétaire :</w:t>
      </w:r>
    </w:p>
    <w:p w14:paraId="4CD66E17" w14:textId="77777777" w:rsidR="00551583" w:rsidRPr="00617CCB" w:rsidRDefault="0050469B" w:rsidP="00C87C6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 Propriétaire est un utilisateur inscrit et authentifié qui dispose de biens immobiliers à louer. Il peut être un particulier qui loue une chambre de sa résidence, le propriétaire d'un studio ou d'un appartement dans un quartier de Dakar. La plateforme lui offre un espace dédié pour diffuser ses </w:t>
      </w:r>
      <w:r>
        <w:rPr>
          <w:rFonts w:ascii="Times New Roman" w:hAnsi="Times New Roman" w:cs="Times New Roman"/>
          <w:color w:val="000000" w:themeColor="text1"/>
          <w:sz w:val="24"/>
          <w:szCs w:val="24"/>
        </w:rPr>
        <w:lastRenderedPageBreak/>
        <w:t>offres auprès d'un large public, gérer ses annonces en temps réel et recevoir les demandes directement, sans recourir à un intermédiaire coûteux.</w:t>
      </w:r>
    </w:p>
    <w:p w14:paraId="594A427E" w14:textId="6E9B9DCB" w:rsidR="00551583" w:rsidRPr="00617CCB" w:rsidRDefault="0050469B" w:rsidP="00C87C6E">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L'Administrateur :</w:t>
      </w:r>
    </w:p>
    <w:p w14:paraId="10E5C952" w14:textId="77777777" w:rsidR="00551583" w:rsidRPr="00617CCB" w:rsidRDefault="0050469B" w:rsidP="00C87C6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L'Administrateur est le gestionnaire de la plateforme HomeLink. Il est responsable de la qualité et de la fiabilité du contenu publié. Il examine les annonces soumises par les propriétaires avant leur mise en ligne, modère les avis déposés par les locataires et gère les comptes utilisateurs en cas de comportement inapproprié. Il dispose d'un tableau de bord qui lui permet de superviser l'activité globale de la plateforme et de maintenir un environnement de confiance.</w:t>
      </w:r>
    </w:p>
    <w:p w14:paraId="0CBED764" w14:textId="550B47D5" w:rsidR="0049123D" w:rsidRPr="00617CCB" w:rsidRDefault="00B302E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 Besoins non fonctionnels</w:t>
      </w:r>
      <w:r>
        <w:rPr>
          <w:rFonts w:ascii="Times New Roman" w:hAnsi="Times New Roman" w:cs="Times New Roman"/>
          <w:b w:val="0"/>
          <w:bCs w:val="0"/>
          <w:color w:val="000000" w:themeColor="text1"/>
          <w:sz w:val="24"/>
          <w:szCs w:val="24"/>
        </w:rPr>
        <w:t> :</w:t>
      </w:r>
    </w:p>
    <w:tbl>
      <w:tblPr>
        <w:tblW w:w="0" w:type="auto"/>
        <w:jc w:val="center"/>
        <w:tblLook w:val="04A0" w:firstRow="1" w:lastRow="0" w:firstColumn="1" w:lastColumn="0" w:noHBand="0" w:noVBand="1"/>
      </w:tblPr>
      <w:tblGrid>
        <w:gridCol w:w="1984"/>
        <w:gridCol w:w="3402"/>
        <w:gridCol w:w="3969"/>
      </w:tblGrid>
      <w:tr w:rsidR="0049123D" w:rsidRPr="00617CCB" w14:paraId="306E2D10" w14:textId="77777777" w:rsidTr="001916AC">
        <w:trPr>
          <w:jc w:val="center"/>
        </w:trPr>
        <w:tc>
          <w:tcPr>
            <w:tcW w:w="1984" w:type="dxa"/>
            <w:tcBorders>
              <w:top w:val="single" w:sz="4" w:space="0" w:color="AAAAAA"/>
              <w:left w:val="single" w:sz="4" w:space="0" w:color="AAAAAA"/>
              <w:bottom w:val="single" w:sz="4" w:space="0" w:color="AAAAAA"/>
              <w:right w:val="single" w:sz="4" w:space="0" w:color="AAAAAA"/>
            </w:tcBorders>
          </w:tcPr>
          <w:p w14:paraId="614D00EB"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Catégorie</w:t>
            </w:r>
          </w:p>
        </w:tc>
        <w:tc>
          <w:tcPr>
            <w:tcW w:w="3402" w:type="dxa"/>
            <w:tcBorders>
              <w:top w:val="single" w:sz="4" w:space="0" w:color="AAAAAA"/>
              <w:left w:val="single" w:sz="4" w:space="0" w:color="AAAAAA"/>
              <w:bottom w:val="single" w:sz="4" w:space="0" w:color="AAAAAA"/>
              <w:right w:val="single" w:sz="4" w:space="0" w:color="AAAAAA"/>
            </w:tcBorders>
          </w:tcPr>
          <w:p w14:paraId="62291FBF"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Exigence</w:t>
            </w:r>
          </w:p>
        </w:tc>
        <w:tc>
          <w:tcPr>
            <w:tcW w:w="3969" w:type="dxa"/>
            <w:tcBorders>
              <w:top w:val="single" w:sz="4" w:space="0" w:color="AAAAAA"/>
              <w:left w:val="single" w:sz="4" w:space="0" w:color="AAAAAA"/>
              <w:bottom w:val="single" w:sz="4" w:space="0" w:color="AAAAAA"/>
              <w:right w:val="single" w:sz="4" w:space="0" w:color="AAAAAA"/>
            </w:tcBorders>
          </w:tcPr>
          <w:p w14:paraId="5EB3BD33"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Justification</w:t>
            </w:r>
          </w:p>
        </w:tc>
      </w:tr>
      <w:tr w:rsidR="0049123D" w:rsidRPr="00617CCB" w14:paraId="5E99347B" w14:textId="77777777" w:rsidTr="001916AC">
        <w:trPr>
          <w:jc w:val="center"/>
        </w:trPr>
        <w:tc>
          <w:tcPr>
            <w:tcW w:w="1984" w:type="dxa"/>
            <w:tcBorders>
              <w:top w:val="single" w:sz="4" w:space="0" w:color="AAAAAA"/>
              <w:left w:val="single" w:sz="4" w:space="0" w:color="AAAAAA"/>
              <w:bottom w:val="single" w:sz="4" w:space="0" w:color="AAAAAA"/>
              <w:right w:val="single" w:sz="4" w:space="0" w:color="AAAAAA"/>
            </w:tcBorders>
          </w:tcPr>
          <w:p w14:paraId="0DC388FF"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Performance</w:t>
            </w:r>
          </w:p>
        </w:tc>
        <w:tc>
          <w:tcPr>
            <w:tcW w:w="3402" w:type="dxa"/>
            <w:tcBorders>
              <w:top w:val="single" w:sz="4" w:space="0" w:color="AAAAAA"/>
              <w:left w:val="single" w:sz="4" w:space="0" w:color="AAAAAA"/>
              <w:bottom w:val="single" w:sz="4" w:space="0" w:color="AAAAAA"/>
              <w:right w:val="single" w:sz="4" w:space="0" w:color="AAAAAA"/>
            </w:tcBorders>
          </w:tcPr>
          <w:p w14:paraId="216B4B5F"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Temps de réponse &lt; 3 secondes pour 95% des requêtes</w:t>
            </w:r>
          </w:p>
        </w:tc>
        <w:tc>
          <w:tcPr>
            <w:tcW w:w="3969" w:type="dxa"/>
            <w:tcBorders>
              <w:top w:val="single" w:sz="4" w:space="0" w:color="AAAAAA"/>
              <w:left w:val="single" w:sz="4" w:space="0" w:color="AAAAAA"/>
              <w:bottom w:val="single" w:sz="4" w:space="0" w:color="AAAAAA"/>
              <w:right w:val="single" w:sz="4" w:space="0" w:color="AAAAAA"/>
            </w:tcBorders>
          </w:tcPr>
          <w:p w14:paraId="2C373FD9"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Expérience fluide sur connexion mobile moyenne</w:t>
            </w:r>
          </w:p>
        </w:tc>
      </w:tr>
      <w:tr w:rsidR="0049123D" w:rsidRPr="00617CCB" w14:paraId="21CB0F2E" w14:textId="77777777" w:rsidTr="001916AC">
        <w:trPr>
          <w:jc w:val="center"/>
        </w:trPr>
        <w:tc>
          <w:tcPr>
            <w:tcW w:w="1984" w:type="dxa"/>
            <w:tcBorders>
              <w:top w:val="single" w:sz="4" w:space="0" w:color="AAAAAA"/>
              <w:left w:val="single" w:sz="4" w:space="0" w:color="AAAAAA"/>
              <w:bottom w:val="single" w:sz="4" w:space="0" w:color="AAAAAA"/>
              <w:right w:val="single" w:sz="4" w:space="0" w:color="AAAAAA"/>
            </w:tcBorders>
          </w:tcPr>
          <w:p w14:paraId="367F4BEB"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Disponibilité</w:t>
            </w:r>
          </w:p>
        </w:tc>
        <w:tc>
          <w:tcPr>
            <w:tcW w:w="3402" w:type="dxa"/>
            <w:tcBorders>
              <w:top w:val="single" w:sz="4" w:space="0" w:color="AAAAAA"/>
              <w:left w:val="single" w:sz="4" w:space="0" w:color="AAAAAA"/>
              <w:bottom w:val="single" w:sz="4" w:space="0" w:color="AAAAAA"/>
              <w:right w:val="single" w:sz="4" w:space="0" w:color="AAAAAA"/>
            </w:tcBorders>
          </w:tcPr>
          <w:p w14:paraId="4C904C2A"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Taux de disponibilité &gt;= 99% (SLA)</w:t>
            </w:r>
          </w:p>
        </w:tc>
        <w:tc>
          <w:tcPr>
            <w:tcW w:w="3969" w:type="dxa"/>
            <w:tcBorders>
              <w:top w:val="single" w:sz="4" w:space="0" w:color="AAAAAA"/>
              <w:left w:val="single" w:sz="4" w:space="0" w:color="AAAAAA"/>
              <w:bottom w:val="single" w:sz="4" w:space="0" w:color="AAAAAA"/>
              <w:right w:val="single" w:sz="4" w:space="0" w:color="AAAAAA"/>
            </w:tcBorders>
          </w:tcPr>
          <w:p w14:paraId="56C6C046"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Usage potentiellement critique pour trouver un logement urgent</w:t>
            </w:r>
          </w:p>
        </w:tc>
      </w:tr>
      <w:tr w:rsidR="0049123D" w:rsidRPr="00617CCB" w14:paraId="24C4352E" w14:textId="77777777" w:rsidTr="001916AC">
        <w:trPr>
          <w:jc w:val="center"/>
        </w:trPr>
        <w:tc>
          <w:tcPr>
            <w:tcW w:w="1984" w:type="dxa"/>
            <w:tcBorders>
              <w:top w:val="single" w:sz="4" w:space="0" w:color="AAAAAA"/>
              <w:left w:val="single" w:sz="4" w:space="0" w:color="AAAAAA"/>
              <w:bottom w:val="single" w:sz="4" w:space="0" w:color="AAAAAA"/>
              <w:right w:val="single" w:sz="4" w:space="0" w:color="AAAAAA"/>
            </w:tcBorders>
          </w:tcPr>
          <w:p w14:paraId="061211B6"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Sécurité</w:t>
            </w:r>
          </w:p>
        </w:tc>
        <w:tc>
          <w:tcPr>
            <w:tcW w:w="3402" w:type="dxa"/>
            <w:tcBorders>
              <w:top w:val="single" w:sz="4" w:space="0" w:color="AAAAAA"/>
              <w:left w:val="single" w:sz="4" w:space="0" w:color="AAAAAA"/>
              <w:bottom w:val="single" w:sz="4" w:space="0" w:color="AAAAAA"/>
              <w:right w:val="single" w:sz="4" w:space="0" w:color="AAAAAA"/>
            </w:tcBorders>
          </w:tcPr>
          <w:p w14:paraId="7E3E16DB" w14:textId="77777777" w:rsidR="0049123D" w:rsidRPr="00617CCB" w:rsidRDefault="0050469B" w:rsidP="00C87C6E">
            <w:pPr>
              <w:spacing w:before="30" w:after="3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HTTPS (TLS), hachage bcrypt, protection CSRF/XSS</w:t>
            </w:r>
          </w:p>
        </w:tc>
        <w:tc>
          <w:tcPr>
            <w:tcW w:w="3969" w:type="dxa"/>
            <w:tcBorders>
              <w:top w:val="single" w:sz="4" w:space="0" w:color="AAAAAA"/>
              <w:left w:val="single" w:sz="4" w:space="0" w:color="AAAAAA"/>
              <w:bottom w:val="single" w:sz="4" w:space="0" w:color="AAAAAA"/>
              <w:right w:val="single" w:sz="4" w:space="0" w:color="AAAAAA"/>
            </w:tcBorders>
          </w:tcPr>
          <w:p w14:paraId="2EFFC20D"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Protection des données personnelles des utilisateurs</w:t>
            </w:r>
          </w:p>
        </w:tc>
      </w:tr>
      <w:tr w:rsidR="0049123D" w:rsidRPr="00617CCB" w14:paraId="3532ACA8" w14:textId="77777777" w:rsidTr="001916AC">
        <w:trPr>
          <w:jc w:val="center"/>
        </w:trPr>
        <w:tc>
          <w:tcPr>
            <w:tcW w:w="1984" w:type="dxa"/>
            <w:tcBorders>
              <w:top w:val="single" w:sz="4" w:space="0" w:color="AAAAAA"/>
              <w:left w:val="single" w:sz="4" w:space="0" w:color="AAAAAA"/>
              <w:bottom w:val="single" w:sz="4" w:space="0" w:color="AAAAAA"/>
              <w:right w:val="single" w:sz="4" w:space="0" w:color="AAAAAA"/>
            </w:tcBorders>
          </w:tcPr>
          <w:p w14:paraId="1638F1FE"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Ergonomie</w:t>
            </w:r>
          </w:p>
        </w:tc>
        <w:tc>
          <w:tcPr>
            <w:tcW w:w="3402" w:type="dxa"/>
            <w:tcBorders>
              <w:top w:val="single" w:sz="4" w:space="0" w:color="AAAAAA"/>
              <w:left w:val="single" w:sz="4" w:space="0" w:color="AAAAAA"/>
              <w:bottom w:val="single" w:sz="4" w:space="0" w:color="AAAAAA"/>
              <w:right w:val="single" w:sz="4" w:space="0" w:color="AAAAAA"/>
            </w:tcBorders>
          </w:tcPr>
          <w:p w14:paraId="21A84D4E"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Interface intuitive, accessible aux non-technophiles</w:t>
            </w:r>
          </w:p>
        </w:tc>
        <w:tc>
          <w:tcPr>
            <w:tcW w:w="3969" w:type="dxa"/>
            <w:tcBorders>
              <w:top w:val="single" w:sz="4" w:space="0" w:color="AAAAAA"/>
              <w:left w:val="single" w:sz="4" w:space="0" w:color="AAAAAA"/>
              <w:bottom w:val="single" w:sz="4" w:space="0" w:color="AAAAAA"/>
              <w:right w:val="single" w:sz="4" w:space="0" w:color="AAAAAA"/>
            </w:tcBorders>
          </w:tcPr>
          <w:p w14:paraId="50AA6D5F"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cible inclut des personnes peu familières avec le numérique</w:t>
            </w:r>
          </w:p>
        </w:tc>
      </w:tr>
      <w:tr w:rsidR="0049123D" w:rsidRPr="00617CCB" w14:paraId="0CE743C4" w14:textId="77777777" w:rsidTr="001916AC">
        <w:trPr>
          <w:jc w:val="center"/>
        </w:trPr>
        <w:tc>
          <w:tcPr>
            <w:tcW w:w="1984" w:type="dxa"/>
            <w:tcBorders>
              <w:top w:val="single" w:sz="4" w:space="0" w:color="AAAAAA"/>
              <w:left w:val="single" w:sz="4" w:space="0" w:color="AAAAAA"/>
              <w:bottom w:val="single" w:sz="4" w:space="0" w:color="AAAAAA"/>
              <w:right w:val="single" w:sz="4" w:space="0" w:color="AAAAAA"/>
            </w:tcBorders>
          </w:tcPr>
          <w:p w14:paraId="74166605"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Compatibilité</w:t>
            </w:r>
          </w:p>
        </w:tc>
        <w:tc>
          <w:tcPr>
            <w:tcW w:w="3402" w:type="dxa"/>
            <w:tcBorders>
              <w:top w:val="single" w:sz="4" w:space="0" w:color="AAAAAA"/>
              <w:left w:val="single" w:sz="4" w:space="0" w:color="AAAAAA"/>
              <w:bottom w:val="single" w:sz="4" w:space="0" w:color="AAAAAA"/>
              <w:right w:val="single" w:sz="4" w:space="0" w:color="AAAAAA"/>
            </w:tcBorders>
          </w:tcPr>
          <w:p w14:paraId="1A54C87A"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Responsive design, compatible navigateurs modernes</w:t>
            </w:r>
          </w:p>
        </w:tc>
        <w:tc>
          <w:tcPr>
            <w:tcW w:w="3969" w:type="dxa"/>
            <w:tcBorders>
              <w:top w:val="single" w:sz="4" w:space="0" w:color="AAAAAA"/>
              <w:left w:val="single" w:sz="4" w:space="0" w:color="AAAAAA"/>
              <w:bottom w:val="single" w:sz="4" w:space="0" w:color="AAAAAA"/>
              <w:right w:val="single" w:sz="4" w:space="0" w:color="AAAAAA"/>
            </w:tcBorders>
          </w:tcPr>
          <w:p w14:paraId="419BB122"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Taux de pénétration mobile élevé au Sénégal</w:t>
            </w:r>
          </w:p>
        </w:tc>
      </w:tr>
      <w:tr w:rsidR="0049123D" w:rsidRPr="00617CCB" w14:paraId="5E7EEE35" w14:textId="77777777" w:rsidTr="001916AC">
        <w:trPr>
          <w:jc w:val="center"/>
        </w:trPr>
        <w:tc>
          <w:tcPr>
            <w:tcW w:w="1984" w:type="dxa"/>
            <w:tcBorders>
              <w:top w:val="single" w:sz="4" w:space="0" w:color="AAAAAA"/>
              <w:left w:val="single" w:sz="4" w:space="0" w:color="AAAAAA"/>
              <w:bottom w:val="single" w:sz="4" w:space="0" w:color="AAAAAA"/>
              <w:right w:val="single" w:sz="4" w:space="0" w:color="AAAAAA"/>
            </w:tcBorders>
          </w:tcPr>
          <w:p w14:paraId="1F1F6496"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Scalabilité</w:t>
            </w:r>
          </w:p>
        </w:tc>
        <w:tc>
          <w:tcPr>
            <w:tcW w:w="3402" w:type="dxa"/>
            <w:tcBorders>
              <w:top w:val="single" w:sz="4" w:space="0" w:color="AAAAAA"/>
              <w:left w:val="single" w:sz="4" w:space="0" w:color="AAAAAA"/>
              <w:bottom w:val="single" w:sz="4" w:space="0" w:color="AAAAAA"/>
              <w:right w:val="single" w:sz="4" w:space="0" w:color="AAAAAA"/>
            </w:tcBorders>
          </w:tcPr>
          <w:p w14:paraId="126292AE"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Architecture modulaire supportant la montée en charge</w:t>
            </w:r>
          </w:p>
        </w:tc>
        <w:tc>
          <w:tcPr>
            <w:tcW w:w="3969" w:type="dxa"/>
            <w:tcBorders>
              <w:top w:val="single" w:sz="4" w:space="0" w:color="AAAAAA"/>
              <w:left w:val="single" w:sz="4" w:space="0" w:color="AAAAAA"/>
              <w:bottom w:val="single" w:sz="4" w:space="0" w:color="AAAAAA"/>
              <w:right w:val="single" w:sz="4" w:space="0" w:color="AAAAAA"/>
            </w:tcBorders>
          </w:tcPr>
          <w:p w14:paraId="6AA1DBEC"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Anticiper la croissance des utilisateurs et des annonces</w:t>
            </w:r>
          </w:p>
        </w:tc>
      </w:tr>
      <w:tr w:rsidR="0049123D" w:rsidRPr="00617CCB" w14:paraId="5DF69BE8" w14:textId="77777777" w:rsidTr="001916AC">
        <w:trPr>
          <w:jc w:val="center"/>
        </w:trPr>
        <w:tc>
          <w:tcPr>
            <w:tcW w:w="1984" w:type="dxa"/>
            <w:tcBorders>
              <w:top w:val="single" w:sz="4" w:space="0" w:color="AAAAAA"/>
              <w:left w:val="single" w:sz="4" w:space="0" w:color="AAAAAA"/>
              <w:bottom w:val="single" w:sz="4" w:space="0" w:color="AAAAAA"/>
              <w:right w:val="single" w:sz="4" w:space="0" w:color="AAAAAA"/>
            </w:tcBorders>
          </w:tcPr>
          <w:p w14:paraId="468562A9"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Conformité</w:t>
            </w:r>
          </w:p>
        </w:tc>
        <w:tc>
          <w:tcPr>
            <w:tcW w:w="3402" w:type="dxa"/>
            <w:tcBorders>
              <w:top w:val="single" w:sz="4" w:space="0" w:color="AAAAAA"/>
              <w:left w:val="single" w:sz="4" w:space="0" w:color="AAAAAA"/>
              <w:bottom w:val="single" w:sz="4" w:space="0" w:color="AAAAAA"/>
              <w:right w:val="single" w:sz="4" w:space="0" w:color="AAAAAA"/>
            </w:tcBorders>
          </w:tcPr>
          <w:p w14:paraId="0626CD75"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Respect de la loi sénégalaise sur la protection des données (Loi 2008-12)</w:t>
            </w:r>
          </w:p>
        </w:tc>
        <w:tc>
          <w:tcPr>
            <w:tcW w:w="3969" w:type="dxa"/>
            <w:tcBorders>
              <w:top w:val="single" w:sz="4" w:space="0" w:color="AAAAAA"/>
              <w:left w:val="single" w:sz="4" w:space="0" w:color="AAAAAA"/>
              <w:bottom w:val="single" w:sz="4" w:space="0" w:color="AAAAAA"/>
              <w:right w:val="single" w:sz="4" w:space="0" w:color="AAAAAA"/>
            </w:tcBorders>
          </w:tcPr>
          <w:p w14:paraId="19A4AFBD"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Obligation légale pour tout système traitant des données personnelles</w:t>
            </w:r>
          </w:p>
        </w:tc>
      </w:tr>
    </w:tbl>
    <w:p w14:paraId="710903A0" w14:textId="2B02AA21" w:rsidR="0049123D" w:rsidRPr="00617CCB" w:rsidRDefault="00801803"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  Les besoins fonctionnels :</w:t>
      </w:r>
    </w:p>
    <w:p w14:paraId="19F42992" w14:textId="169C2799" w:rsidR="0049123D" w:rsidRPr="00617CCB" w:rsidRDefault="00E0029B" w:rsidP="00C87C6E">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FA7E60F" wp14:editId="15DA1EE2">
            <wp:extent cx="4384604" cy="2922907"/>
            <wp:effectExtent l="0" t="0" r="0" b="1905"/>
            <wp:docPr id="39203907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39075" name="Image 3920390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4604" cy="2922907"/>
                    </a:xfrm>
                    <a:prstGeom prst="rect">
                      <a:avLst/>
                    </a:prstGeom>
                  </pic:spPr>
                </pic:pic>
              </a:graphicData>
            </a:graphic>
          </wp:inline>
        </w:drawing>
      </w:r>
    </w:p>
    <w:p w14:paraId="563A5443" w14:textId="494473FC" w:rsidR="00CF2C50" w:rsidRPr="00617CCB" w:rsidRDefault="00CF2C50" w:rsidP="00C87C6E">
      <w:pPr>
        <w:spacing w:after="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Figure 1 — </w:t>
      </w:r>
      <w:r w:rsidR="00195D56">
        <w:rPr>
          <w:rFonts w:ascii="Times New Roman" w:hAnsi="Times New Roman" w:cs="Times New Roman"/>
          <w:color w:val="000000" w:themeColor="text1"/>
          <w:sz w:val="24"/>
          <w:szCs w:val="24"/>
        </w:rPr>
        <w:t xml:space="preserve">Les acteurs et les fonctionnalités attendues </w:t>
      </w:r>
    </w:p>
    <w:p w14:paraId="64ACCFFA" w14:textId="20458091" w:rsidR="0049123D" w:rsidRPr="00617CCB" w:rsidRDefault="0050469B" w:rsidP="00C87C6E">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VII. Sélection des deux cas d'utilisation principaux :</w:t>
      </w:r>
    </w:p>
    <w:p w14:paraId="54B3950B"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Parmi les dix-huit cas d'utilisation identifiés, deux ont été retenus comme les plus représentatifs de la valeur métier de HomeLink :</w:t>
      </w:r>
    </w:p>
    <w:tbl>
      <w:tblPr>
        <w:tblW w:w="0" w:type="auto"/>
        <w:jc w:val="center"/>
        <w:tblLook w:val="04A0" w:firstRow="1" w:lastRow="0" w:firstColumn="1" w:lastColumn="0" w:noHBand="0" w:noVBand="1"/>
      </w:tblPr>
      <w:tblGrid>
        <w:gridCol w:w="2835"/>
        <w:gridCol w:w="6520"/>
      </w:tblGrid>
      <w:tr w:rsidR="0049123D" w:rsidRPr="00617CCB" w14:paraId="243EF848"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56E1A833"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Cas d'utilisation</w:t>
            </w:r>
          </w:p>
        </w:tc>
        <w:tc>
          <w:tcPr>
            <w:tcW w:w="6520" w:type="dxa"/>
            <w:tcBorders>
              <w:top w:val="single" w:sz="4" w:space="0" w:color="AAAAAA"/>
              <w:left w:val="single" w:sz="4" w:space="0" w:color="AAAAAA"/>
              <w:bottom w:val="single" w:sz="4" w:space="0" w:color="AAAAAA"/>
              <w:right w:val="single" w:sz="4" w:space="0" w:color="AAAAAA"/>
            </w:tcBorders>
          </w:tcPr>
          <w:p w14:paraId="29FE84F2"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Justification</w:t>
            </w:r>
          </w:p>
        </w:tc>
      </w:tr>
      <w:tr w:rsidR="0049123D" w:rsidRPr="00617CCB" w14:paraId="1DFFD76E"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1EC796C2"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Publier une annonce </w:t>
            </w:r>
          </w:p>
        </w:tc>
        <w:tc>
          <w:tcPr>
            <w:tcW w:w="6520" w:type="dxa"/>
            <w:tcBorders>
              <w:top w:val="single" w:sz="4" w:space="0" w:color="AAAAAA"/>
              <w:left w:val="single" w:sz="4" w:space="0" w:color="AAAAAA"/>
              <w:bottom w:val="single" w:sz="4" w:space="0" w:color="AAAAAA"/>
              <w:right w:val="single" w:sz="4" w:space="0" w:color="AAAAAA"/>
            </w:tcBorders>
          </w:tcPr>
          <w:p w14:paraId="69EF5795"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 cas motorise l'offre de la plateforme. Il mobilise le Propriétaire et l'Administrateur, implique des règles métier complexes (validation, upload photos, statut) et représente la contribution centrale des propriétaires à l'écosystème HomeLink.</w:t>
            </w:r>
          </w:p>
        </w:tc>
      </w:tr>
      <w:tr w:rsidR="0049123D" w:rsidRPr="00617CCB" w14:paraId="021E5FBB"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7AF86ACD"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Rechercher un logement </w:t>
            </w:r>
          </w:p>
        </w:tc>
        <w:tc>
          <w:tcPr>
            <w:tcW w:w="6520" w:type="dxa"/>
            <w:tcBorders>
              <w:top w:val="single" w:sz="4" w:space="0" w:color="AAAAAA"/>
              <w:left w:val="single" w:sz="4" w:space="0" w:color="AAAAAA"/>
              <w:bottom w:val="single" w:sz="4" w:space="0" w:color="AAAAAA"/>
              <w:right w:val="single" w:sz="4" w:space="0" w:color="AAAAAA"/>
            </w:tcBorders>
          </w:tcPr>
          <w:p w14:paraId="2726447E"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 cas est le plus fréquent et directement lié à l'objectif principal : réduire le temps et le coût de la recherche. Il couvre le filtrage des résultats et représente l'expérience utilisateur clé.</w:t>
            </w:r>
          </w:p>
        </w:tc>
      </w:tr>
    </w:tbl>
    <w:p w14:paraId="783B87DB" w14:textId="77777777" w:rsidR="00D8429A" w:rsidRDefault="00D8429A" w:rsidP="00C87C6E">
      <w:pPr>
        <w:jc w:val="both"/>
        <w:rPr>
          <w:rFonts w:ascii="Times New Roman" w:hAnsi="Times New Roman" w:cs="Times New Roman"/>
          <w:b/>
          <w:bCs/>
          <w:color w:val="000000" w:themeColor="text1"/>
          <w:sz w:val="24"/>
          <w:szCs w:val="24"/>
        </w:rPr>
      </w:pPr>
    </w:p>
    <w:p w14:paraId="7CF46752" w14:textId="3582DBEB" w:rsidR="0049123D" w:rsidRPr="00617CCB" w:rsidRDefault="0050469B" w:rsidP="00C87C6E">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VIII. </w:t>
      </w:r>
      <w:r w:rsidR="00D8429A" w:rsidRPr="00D8429A">
        <w:rPr>
          <w:rFonts w:ascii="Times New Roman" w:hAnsi="Times New Roman" w:cs="Times New Roman"/>
          <w:b/>
          <w:bCs/>
          <w:color w:val="000000" w:themeColor="text1"/>
          <w:sz w:val="24"/>
          <w:szCs w:val="24"/>
        </w:rPr>
        <w:t>Description détaillée des fonctionnalités identifiées</w:t>
      </w:r>
      <w:r>
        <w:rPr>
          <w:rFonts w:ascii="Times New Roman" w:hAnsi="Times New Roman" w:cs="Times New Roman"/>
          <w:b/>
          <w:bCs/>
          <w:color w:val="000000" w:themeColor="text1"/>
          <w:sz w:val="24"/>
          <w:szCs w:val="24"/>
        </w:rPr>
        <w:t>:</w:t>
      </w:r>
    </w:p>
    <w:p w14:paraId="472CBDAF"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fiches textuelles décrivent de manière structurée le déroulement de chaque cas d'utilisation retenu. Elles servent de référence fonctionnelle pour le développement et la validation du système.</w:t>
      </w:r>
    </w:p>
    <w:p w14:paraId="30FB097E" w14:textId="7D4BAFD4" w:rsidR="0049123D" w:rsidRPr="00617CCB" w:rsidRDefault="00B302E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8.1 Fiche textuelle — Publier une annonce</w:t>
      </w:r>
      <w:r>
        <w:rPr>
          <w:rFonts w:ascii="Times New Roman" w:hAnsi="Times New Roman" w:cs="Times New Roman"/>
          <w:b w:val="0"/>
          <w:bCs w:val="0"/>
          <w:color w:val="000000" w:themeColor="text1"/>
          <w:sz w:val="24"/>
          <w:szCs w:val="24"/>
        </w:rPr>
        <w:t> :</w:t>
      </w:r>
    </w:p>
    <w:tbl>
      <w:tblPr>
        <w:tblW w:w="0" w:type="auto"/>
        <w:jc w:val="center"/>
        <w:tblLook w:val="04A0" w:firstRow="1" w:lastRow="0" w:firstColumn="1" w:lastColumn="0" w:noHBand="0" w:noVBand="1"/>
      </w:tblPr>
      <w:tblGrid>
        <w:gridCol w:w="2835"/>
        <w:gridCol w:w="6520"/>
      </w:tblGrid>
      <w:tr w:rsidR="0049123D" w:rsidRPr="00617CCB" w14:paraId="6E4534AB" w14:textId="77777777" w:rsidTr="001916AC">
        <w:trPr>
          <w:jc w:val="center"/>
        </w:trPr>
        <w:tc>
          <w:tcPr>
            <w:tcW w:w="9026" w:type="dxa"/>
            <w:gridSpan w:val="2"/>
            <w:tcBorders>
              <w:top w:val="single" w:sz="4" w:space="0" w:color="AAAAAA"/>
              <w:left w:val="single" w:sz="4" w:space="0" w:color="AAAAAA"/>
              <w:bottom w:val="single" w:sz="4" w:space="0" w:color="AAAAAA"/>
              <w:right w:val="single" w:sz="4" w:space="0" w:color="AAAAAA"/>
            </w:tcBorders>
          </w:tcPr>
          <w:p w14:paraId="2B942B13" w14:textId="77777777" w:rsidR="0049123D" w:rsidRPr="00617CCB" w:rsidRDefault="0050469B" w:rsidP="00C87C6E">
            <w:pPr>
              <w:spacing w:before="50" w:after="5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Publier une annonce</w:t>
            </w:r>
          </w:p>
        </w:tc>
      </w:tr>
      <w:tr w:rsidR="0049123D" w:rsidRPr="00617CCB" w14:paraId="6D5A7574"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700269DF"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Description / Objectifs</w:t>
            </w:r>
          </w:p>
        </w:tc>
        <w:tc>
          <w:tcPr>
            <w:tcW w:w="6520" w:type="dxa"/>
            <w:tcBorders>
              <w:top w:val="single" w:sz="4" w:space="0" w:color="AAAAAA"/>
              <w:left w:val="single" w:sz="4" w:space="0" w:color="AAAAAA"/>
              <w:bottom w:val="single" w:sz="4" w:space="0" w:color="AAAAAA"/>
              <w:right w:val="single" w:sz="4" w:space="0" w:color="AAAAAA"/>
            </w:tcBorders>
          </w:tcPr>
          <w:p w14:paraId="27A483A1"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propriétaire a l'intention de publier une offre de logement sur la plateforme HomeLink afin de la rendre visible aux locataires potentiels, après validation par l'administrateur.</w:t>
            </w:r>
          </w:p>
        </w:tc>
      </w:tr>
      <w:tr w:rsidR="0049123D" w:rsidRPr="00617CCB" w14:paraId="27D8E68E"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4258C54C"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Acteur(s)</w:t>
            </w:r>
          </w:p>
        </w:tc>
        <w:tc>
          <w:tcPr>
            <w:tcW w:w="6520" w:type="dxa"/>
            <w:tcBorders>
              <w:top w:val="single" w:sz="4" w:space="0" w:color="AAAAAA"/>
              <w:left w:val="single" w:sz="4" w:space="0" w:color="AAAAAA"/>
              <w:bottom w:val="single" w:sz="4" w:space="0" w:color="AAAAAA"/>
              <w:right w:val="single" w:sz="4" w:space="0" w:color="AAAAAA"/>
            </w:tcBorders>
          </w:tcPr>
          <w:p w14:paraId="6295CCA6"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Propriétaire</w:t>
            </w:r>
          </w:p>
        </w:tc>
      </w:tr>
      <w:tr w:rsidR="0049123D" w:rsidRPr="00617CCB" w14:paraId="137DEEBB"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47119ECA"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Précondition</w:t>
            </w:r>
          </w:p>
        </w:tc>
        <w:tc>
          <w:tcPr>
            <w:tcW w:w="6520" w:type="dxa"/>
            <w:tcBorders>
              <w:top w:val="single" w:sz="4" w:space="0" w:color="AAAAAA"/>
              <w:left w:val="single" w:sz="4" w:space="0" w:color="AAAAAA"/>
              <w:bottom w:val="single" w:sz="4" w:space="0" w:color="AAAAAA"/>
              <w:right w:val="single" w:sz="4" w:space="0" w:color="AAAAAA"/>
            </w:tcBorders>
          </w:tcPr>
          <w:p w14:paraId="0A0596FC"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propriétaire possède un compte et est authentifié sur la plateforme.</w:t>
            </w:r>
          </w:p>
        </w:tc>
      </w:tr>
      <w:tr w:rsidR="0049123D" w:rsidRPr="00617CCB" w14:paraId="539847C8"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613C43B7"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Scénario nominal</w:t>
            </w:r>
          </w:p>
        </w:tc>
        <w:tc>
          <w:tcPr>
            <w:tcW w:w="6520" w:type="dxa"/>
            <w:tcBorders>
              <w:top w:val="single" w:sz="4" w:space="0" w:color="AAAAAA"/>
              <w:left w:val="single" w:sz="4" w:space="0" w:color="AAAAAA"/>
              <w:bottom w:val="single" w:sz="4" w:space="0" w:color="AAAAAA"/>
              <w:right w:val="single" w:sz="4" w:space="0" w:color="AAAAAA"/>
            </w:tcBorders>
          </w:tcPr>
          <w:p w14:paraId="5FFE9DC4"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Le propriétaire sélectionne 'Publier une annonce'.</w:t>
            </w:r>
          </w:p>
          <w:p w14:paraId="45F763AF"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Le système affiche le formulaire de publication.</w:t>
            </w:r>
          </w:p>
          <w:p w14:paraId="3EB8179A"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Le propriétaire saisit les informations : titre, description, type, loyer, quartier, disponibilité.</w:t>
            </w:r>
          </w:p>
          <w:p w14:paraId="376E3F6B"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Le propriétaire télécharge au moins une photo du logement.</w:t>
            </w:r>
          </w:p>
          <w:p w14:paraId="1B83C8DC"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Le propriétaire valide et soumet le formulaire.</w:t>
            </w:r>
          </w:p>
          <w:p w14:paraId="29BD635C"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Le système vérifie les données saisies.</w:t>
            </w:r>
          </w:p>
          <w:p w14:paraId="6199862E"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  Le système enregistre l'annonce avec le statut EN_ATTENTE.</w:t>
            </w:r>
          </w:p>
          <w:p w14:paraId="59BD70AB"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  Le système notifie l'administrateur et confirme la soumission au propriétaire.</w:t>
            </w:r>
          </w:p>
        </w:tc>
      </w:tr>
      <w:tr w:rsidR="0049123D" w:rsidRPr="00617CCB" w14:paraId="241EC702"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1406A092"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Scénario alternatif</w:t>
            </w:r>
          </w:p>
        </w:tc>
        <w:tc>
          <w:tcPr>
            <w:tcW w:w="6520" w:type="dxa"/>
            <w:tcBorders>
              <w:top w:val="single" w:sz="4" w:space="0" w:color="AAAAAA"/>
              <w:left w:val="single" w:sz="4" w:space="0" w:color="AAAAAA"/>
              <w:bottom w:val="single" w:sz="4" w:space="0" w:color="AAAAAA"/>
              <w:right w:val="single" w:sz="4" w:space="0" w:color="AAAAAA"/>
            </w:tcBorders>
          </w:tcPr>
          <w:p w14:paraId="5D4ABD81"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A0 : Après l'étape 6, si [données invalides ou champs manquants] :</w:t>
            </w:r>
          </w:p>
          <w:p w14:paraId="1754EE1C"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6a. Le système affiche les champs en erreur.</w:t>
            </w:r>
          </w:p>
          <w:p w14:paraId="303F5F65"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Le scénario reprend à l'étape 3.</w:t>
            </w:r>
          </w:p>
          <w:p w14:paraId="26D7BEBF"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A1 : Après l'étape 4, si [format ou taille photo invalide] :</w:t>
            </w:r>
          </w:p>
          <w:p w14:paraId="3DBD5FFB"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4a. Le système rejette le fichier et affiche les contraintes acceptées.</w:t>
            </w:r>
          </w:p>
          <w:p w14:paraId="2517FBAC"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Le scénario reprend à l'étape 4.</w:t>
            </w:r>
          </w:p>
        </w:tc>
      </w:tr>
      <w:tr w:rsidR="0049123D" w:rsidRPr="00617CCB" w14:paraId="741259B6"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4BC5632E"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Post-condition</w:t>
            </w:r>
          </w:p>
        </w:tc>
        <w:tc>
          <w:tcPr>
            <w:tcW w:w="6520" w:type="dxa"/>
            <w:tcBorders>
              <w:top w:val="single" w:sz="4" w:space="0" w:color="AAAAAA"/>
              <w:left w:val="single" w:sz="4" w:space="0" w:color="AAAAAA"/>
              <w:bottom w:val="single" w:sz="4" w:space="0" w:color="AAAAAA"/>
              <w:right w:val="single" w:sz="4" w:space="0" w:color="AAAAAA"/>
            </w:tcBorders>
          </w:tcPr>
          <w:p w14:paraId="6E7AB22D"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L'annonce est enregistrée en base de données avec le statut EN_ATTENTE. L'administrateur est notifié pour validation.</w:t>
            </w:r>
          </w:p>
        </w:tc>
      </w:tr>
    </w:tbl>
    <w:p w14:paraId="6B51F892" w14:textId="6E92AC68" w:rsidR="00CF2C50" w:rsidRPr="00617CCB" w:rsidRDefault="00B302EB" w:rsidP="00C87C6E">
      <w:pPr>
        <w:spacing w:after="1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8.2 Fonctionnalité du Propriétaire — Publier une annonce :</w:t>
      </w:r>
    </w:p>
    <w:p w14:paraId="42B9EF93" w14:textId="0A23CA24" w:rsidR="00CF2C50" w:rsidRPr="00617CCB" w:rsidRDefault="00CF2C50"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 diagramme modélise le flux d'interactions entre le Propriétaire et le Système lors de la publication d'une annonce.</w:t>
      </w:r>
    </w:p>
    <w:p w14:paraId="7A7D5688" w14:textId="4CF7900C" w:rsidR="00CF2C50" w:rsidRPr="00617CCB" w:rsidRDefault="00CF2C50" w:rsidP="00C87C6E">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505E0961" wp14:editId="54ED2ADE">
            <wp:extent cx="4384604" cy="2793575"/>
            <wp:effectExtent l="0" t="0" r="0" b="0"/>
            <wp:docPr id="1974238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2827" name=""/>
                    <pic:cNvPicPr/>
                  </pic:nvPicPr>
                  <pic:blipFill>
                    <a:blip r:embed="rId9"/>
                    <a:stretch>
                      <a:fillRect/>
                    </a:stretch>
                  </pic:blipFill>
                  <pic:spPr>
                    <a:xfrm>
                      <a:off x="0" y="0"/>
                      <a:ext cx="4384604" cy="2793575"/>
                    </a:xfrm>
                    <a:prstGeom prst="rect">
                      <a:avLst/>
                    </a:prstGeom>
                  </pic:spPr>
                </pic:pic>
              </a:graphicData>
            </a:graphic>
          </wp:inline>
        </w:drawing>
      </w:r>
    </w:p>
    <w:p w14:paraId="2AB47765" w14:textId="3518EB03" w:rsidR="00CF2C50" w:rsidRPr="00617CCB" w:rsidRDefault="00CF2C50" w:rsidP="00C87C6E">
      <w:pPr>
        <w:spacing w:after="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2 —</w:t>
      </w:r>
      <w:r w:rsidR="00A4050D">
        <w:rPr>
          <w:rFonts w:ascii="Times New Roman" w:hAnsi="Times New Roman" w:cs="Times New Roman"/>
          <w:color w:val="000000" w:themeColor="text1"/>
          <w:sz w:val="24"/>
          <w:szCs w:val="24"/>
        </w:rPr>
        <w:t xml:space="preserve"> </w:t>
      </w:r>
      <w:r w:rsidR="00195D56">
        <w:rPr>
          <w:rFonts w:ascii="Times New Roman" w:hAnsi="Times New Roman" w:cs="Times New Roman"/>
          <w:color w:val="000000" w:themeColor="text1"/>
          <w:sz w:val="24"/>
          <w:szCs w:val="24"/>
        </w:rPr>
        <w:t xml:space="preserve"> Description graphique du cas </w:t>
      </w:r>
      <w:r w:rsidR="00A4050D" w:rsidRPr="00A4050D">
        <w:rPr>
          <w:rFonts w:ascii="Times New Roman" w:hAnsi="Times New Roman" w:cs="Times New Roman"/>
          <w:color w:val="000000" w:themeColor="text1"/>
          <w:sz w:val="24"/>
          <w:szCs w:val="24"/>
        </w:rPr>
        <w:t>« Publier une annonce »</w:t>
      </w:r>
    </w:p>
    <w:p w14:paraId="0738B62E" w14:textId="1C6E1532" w:rsidR="0049123D" w:rsidRPr="00617CCB" w:rsidRDefault="00B302EB" w:rsidP="00C87C6E">
      <w:pPr>
        <w:pStyle w:val="Titre2"/>
        <w:jc w:val="both"/>
        <w:rPr>
          <w:rFonts w:ascii="Times New Roman" w:hAnsi="Times New Roman" w:cs="Times New Roman"/>
          <w:b w:val="0"/>
          <w:bCs w:val="0"/>
          <w:color w:val="000000" w:themeColor="text1"/>
          <w:sz w:val="24"/>
          <w:szCs w:val="24"/>
        </w:rPr>
      </w:pPr>
      <w:r>
        <w:rPr>
          <w:rFonts w:ascii="Times New Roman" w:hAnsi="Times New Roman" w:cs="Times New Roman"/>
          <w:color w:val="000000" w:themeColor="text1"/>
          <w:sz w:val="24"/>
          <w:szCs w:val="24"/>
        </w:rPr>
        <w:t>8.3 Fiche textuelle — Rechercher un logement</w:t>
      </w:r>
      <w:r>
        <w:rPr>
          <w:rFonts w:ascii="Times New Roman" w:hAnsi="Times New Roman" w:cs="Times New Roman"/>
          <w:b w:val="0"/>
          <w:bCs w:val="0"/>
          <w:color w:val="000000" w:themeColor="text1"/>
          <w:sz w:val="24"/>
          <w:szCs w:val="24"/>
        </w:rPr>
        <w:t> :</w:t>
      </w:r>
    </w:p>
    <w:tbl>
      <w:tblPr>
        <w:tblW w:w="0" w:type="auto"/>
        <w:jc w:val="center"/>
        <w:tblLook w:val="04A0" w:firstRow="1" w:lastRow="0" w:firstColumn="1" w:lastColumn="0" w:noHBand="0" w:noVBand="1"/>
      </w:tblPr>
      <w:tblGrid>
        <w:gridCol w:w="2835"/>
        <w:gridCol w:w="6520"/>
      </w:tblGrid>
      <w:tr w:rsidR="0049123D" w:rsidRPr="00617CCB" w14:paraId="441999E9" w14:textId="77777777" w:rsidTr="001916AC">
        <w:trPr>
          <w:jc w:val="center"/>
        </w:trPr>
        <w:tc>
          <w:tcPr>
            <w:tcW w:w="9026" w:type="dxa"/>
            <w:gridSpan w:val="2"/>
            <w:tcBorders>
              <w:top w:val="single" w:sz="4" w:space="0" w:color="AAAAAA"/>
              <w:left w:val="single" w:sz="4" w:space="0" w:color="AAAAAA"/>
              <w:bottom w:val="single" w:sz="4" w:space="0" w:color="AAAAAA"/>
              <w:right w:val="single" w:sz="4" w:space="0" w:color="AAAAAA"/>
            </w:tcBorders>
          </w:tcPr>
          <w:p w14:paraId="2D201D87" w14:textId="77777777" w:rsidR="0049123D" w:rsidRPr="00617CCB" w:rsidRDefault="0050469B" w:rsidP="00C87C6E">
            <w:pPr>
              <w:spacing w:before="50" w:after="5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Rechercher un logement</w:t>
            </w:r>
          </w:p>
        </w:tc>
      </w:tr>
      <w:tr w:rsidR="0049123D" w:rsidRPr="00617CCB" w14:paraId="387F4645"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25325FA1"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Description / Objectifs</w:t>
            </w:r>
          </w:p>
        </w:tc>
        <w:tc>
          <w:tcPr>
            <w:tcW w:w="6520" w:type="dxa"/>
            <w:tcBorders>
              <w:top w:val="single" w:sz="4" w:space="0" w:color="AAAAAA"/>
              <w:left w:val="single" w:sz="4" w:space="0" w:color="AAAAAA"/>
              <w:bottom w:val="single" w:sz="4" w:space="0" w:color="AAAAAA"/>
              <w:right w:val="single" w:sz="4" w:space="0" w:color="AAAAAA"/>
            </w:tcBorders>
          </w:tcPr>
          <w:p w14:paraId="188B711E"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L'utilisateur souhaite trouver un logement disponible correspondant à ses critères (quartier, budget, type) de manière rapide et précise, sans recourir à un courtier.</w:t>
            </w:r>
          </w:p>
        </w:tc>
      </w:tr>
      <w:tr w:rsidR="0049123D" w:rsidRPr="00617CCB" w14:paraId="45B94B21"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05B78BA7"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Acteur(s)</w:t>
            </w:r>
          </w:p>
        </w:tc>
        <w:tc>
          <w:tcPr>
            <w:tcW w:w="6520" w:type="dxa"/>
            <w:tcBorders>
              <w:top w:val="single" w:sz="4" w:space="0" w:color="AAAAAA"/>
              <w:left w:val="single" w:sz="4" w:space="0" w:color="AAAAAA"/>
              <w:bottom w:val="single" w:sz="4" w:space="0" w:color="AAAAAA"/>
              <w:right w:val="single" w:sz="4" w:space="0" w:color="AAAAAA"/>
            </w:tcBorders>
          </w:tcPr>
          <w:p w14:paraId="6D753D30"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Visiteur ou Locataire</w:t>
            </w:r>
          </w:p>
        </w:tc>
      </w:tr>
      <w:tr w:rsidR="0049123D" w:rsidRPr="00617CCB" w14:paraId="3C1346FB"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70841205"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Précondition</w:t>
            </w:r>
          </w:p>
        </w:tc>
        <w:tc>
          <w:tcPr>
            <w:tcW w:w="6520" w:type="dxa"/>
            <w:tcBorders>
              <w:top w:val="single" w:sz="4" w:space="0" w:color="AAAAAA"/>
              <w:left w:val="single" w:sz="4" w:space="0" w:color="AAAAAA"/>
              <w:bottom w:val="single" w:sz="4" w:space="0" w:color="AAAAAA"/>
              <w:right w:val="single" w:sz="4" w:space="0" w:color="AAAAAA"/>
            </w:tcBorders>
          </w:tcPr>
          <w:p w14:paraId="15B42C46"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plateforme est accessible et au moins une annonce publiée existe en base de données.</w:t>
            </w:r>
          </w:p>
        </w:tc>
      </w:tr>
      <w:tr w:rsidR="0049123D" w:rsidRPr="00617CCB" w14:paraId="68E6F766"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4A96E4F3"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Scénario nominal</w:t>
            </w:r>
          </w:p>
        </w:tc>
        <w:tc>
          <w:tcPr>
            <w:tcW w:w="6520" w:type="dxa"/>
            <w:tcBorders>
              <w:top w:val="single" w:sz="4" w:space="0" w:color="AAAAAA"/>
              <w:left w:val="single" w:sz="4" w:space="0" w:color="AAAAAA"/>
              <w:bottom w:val="single" w:sz="4" w:space="0" w:color="AAAAAA"/>
              <w:right w:val="single" w:sz="4" w:space="0" w:color="AAAAAA"/>
            </w:tcBorders>
          </w:tcPr>
          <w:p w14:paraId="19DA08FC"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L'utilisateur accède à la page de recherche.</w:t>
            </w:r>
          </w:p>
          <w:p w14:paraId="5C9762B1"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Le système affiche le formulaire de recherche avec les filtres disponibles.</w:t>
            </w:r>
          </w:p>
          <w:p w14:paraId="36B21484"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L'utilisateur saisit ses critères : quartier, type de logement, budget min/max, disponibilité.</w:t>
            </w:r>
          </w:p>
          <w:p w14:paraId="68C9DB3A"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L'utilisateur lance la recherche.</w:t>
            </w:r>
          </w:p>
          <w:p w14:paraId="22EC20A8"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Le système interroge la base de données avec les critères saisis.</w:t>
            </w:r>
          </w:p>
          <w:p w14:paraId="57AD85AD"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Le système retourne la liste des annonces correspondantes triées par pertinence.</w:t>
            </w:r>
          </w:p>
          <w:p w14:paraId="36EE23FA"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  L'utilisateur sélectionne une annonce pour consulter son détail.</w:t>
            </w:r>
          </w:p>
        </w:tc>
      </w:tr>
      <w:tr w:rsidR="0049123D" w:rsidRPr="00617CCB" w14:paraId="3EC2D1B6"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7FADEC20"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Scénario alternatif</w:t>
            </w:r>
          </w:p>
        </w:tc>
        <w:tc>
          <w:tcPr>
            <w:tcW w:w="6520" w:type="dxa"/>
            <w:tcBorders>
              <w:top w:val="single" w:sz="4" w:space="0" w:color="AAAAAA"/>
              <w:left w:val="single" w:sz="4" w:space="0" w:color="AAAAAA"/>
              <w:bottom w:val="single" w:sz="4" w:space="0" w:color="AAAAAA"/>
              <w:right w:val="single" w:sz="4" w:space="0" w:color="AAAAAA"/>
            </w:tcBorders>
          </w:tcPr>
          <w:p w14:paraId="4E48934A"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A0 : Après l'étape 5, si [aucune annonce ne correspond aux critères] :</w:t>
            </w:r>
          </w:p>
          <w:p w14:paraId="51476DE6"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6a. Le système affiche 'Aucun logement trouvé'.</w:t>
            </w:r>
          </w:p>
          <w:p w14:paraId="3C4FFF99"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6b. Le système propose d'élargir les filtres.</w:t>
            </w:r>
          </w:p>
          <w:p w14:paraId="640D71C3"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Le scénario reprend à l'étape 3.</w:t>
            </w:r>
          </w:p>
          <w:p w14:paraId="057760F6"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A1 : À l'étape 3, si [l'utilisateur active la géolocalisation] :</w:t>
            </w:r>
          </w:p>
          <w:p w14:paraId="4FCF63A8"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3a. Le système détecte la position et filtre les annonces proches.</w:t>
            </w:r>
          </w:p>
          <w:p w14:paraId="622EF6E6"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Le scénario reprend à l'étape 4.</w:t>
            </w:r>
          </w:p>
        </w:tc>
      </w:tr>
      <w:tr w:rsidR="0049123D" w:rsidRPr="00617CCB" w14:paraId="5BC80D70" w14:textId="77777777" w:rsidTr="001916AC">
        <w:trPr>
          <w:jc w:val="center"/>
        </w:trPr>
        <w:tc>
          <w:tcPr>
            <w:tcW w:w="2835" w:type="dxa"/>
            <w:tcBorders>
              <w:top w:val="single" w:sz="4" w:space="0" w:color="AAAAAA"/>
              <w:left w:val="single" w:sz="4" w:space="0" w:color="AAAAAA"/>
              <w:bottom w:val="single" w:sz="4" w:space="0" w:color="AAAAAA"/>
              <w:right w:val="single" w:sz="4" w:space="0" w:color="AAAAAA"/>
            </w:tcBorders>
          </w:tcPr>
          <w:p w14:paraId="52F40C22"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Post-condition</w:t>
            </w:r>
          </w:p>
        </w:tc>
        <w:tc>
          <w:tcPr>
            <w:tcW w:w="6520" w:type="dxa"/>
            <w:tcBorders>
              <w:top w:val="single" w:sz="4" w:space="0" w:color="AAAAAA"/>
              <w:left w:val="single" w:sz="4" w:space="0" w:color="AAAAAA"/>
              <w:bottom w:val="single" w:sz="4" w:space="0" w:color="AAAAAA"/>
              <w:right w:val="single" w:sz="4" w:space="0" w:color="AAAAAA"/>
            </w:tcBorders>
          </w:tcPr>
          <w:p w14:paraId="77824618"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Une liste d'annonces correspondant aux critères est affichée. L'utilisateur peut consulter le détail d'une annonce ou affiner sa recherche.</w:t>
            </w:r>
          </w:p>
        </w:tc>
      </w:tr>
    </w:tbl>
    <w:p w14:paraId="0C33EBFF" w14:textId="36F5299E" w:rsidR="00CF2C50" w:rsidRPr="00617CCB" w:rsidRDefault="00B302EB" w:rsidP="00C87C6E">
      <w:pPr>
        <w:pStyle w:val="Titre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8.4 Fonctionnalité du Locataire — Rechercher un logement</w:t>
      </w:r>
      <w:r>
        <w:rPr>
          <w:rFonts w:ascii="Times New Roman" w:hAnsi="Times New Roman" w:cs="Times New Roman"/>
          <w:b w:val="0"/>
          <w:bCs w:val="0"/>
          <w:color w:val="000000" w:themeColor="text1"/>
          <w:sz w:val="24"/>
          <w:szCs w:val="24"/>
        </w:rPr>
        <w:t> :</w:t>
      </w:r>
    </w:p>
    <w:p w14:paraId="466BC81B" w14:textId="0A36FD7A" w:rsidR="0049123D" w:rsidRPr="00617CCB" w:rsidRDefault="00CF2C50" w:rsidP="00C87C6E">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7AA6F115" wp14:editId="0BEB470B">
            <wp:extent cx="4126687" cy="3248539"/>
            <wp:effectExtent l="0" t="0" r="0" b="0"/>
            <wp:docPr id="1628051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51298" name=""/>
                    <pic:cNvPicPr/>
                  </pic:nvPicPr>
                  <pic:blipFill>
                    <a:blip r:embed="rId10"/>
                    <a:stretch>
                      <a:fillRect/>
                    </a:stretch>
                  </pic:blipFill>
                  <pic:spPr>
                    <a:xfrm>
                      <a:off x="0" y="0"/>
                      <a:ext cx="4126687" cy="3248539"/>
                    </a:xfrm>
                    <a:prstGeom prst="rect">
                      <a:avLst/>
                    </a:prstGeom>
                  </pic:spPr>
                </pic:pic>
              </a:graphicData>
            </a:graphic>
          </wp:inline>
        </w:drawing>
      </w:r>
    </w:p>
    <w:p w14:paraId="08FBFA8E" w14:textId="71DDD509" w:rsidR="0049123D" w:rsidRPr="00617CCB" w:rsidRDefault="00CF2C50" w:rsidP="00C87C6E">
      <w:pPr>
        <w:spacing w:after="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3 —</w:t>
      </w:r>
      <w:r w:rsidR="00A4050D">
        <w:rPr>
          <w:rFonts w:ascii="Times New Roman" w:hAnsi="Times New Roman" w:cs="Times New Roman"/>
          <w:color w:val="000000" w:themeColor="text1"/>
          <w:sz w:val="24"/>
          <w:szCs w:val="24"/>
        </w:rPr>
        <w:t xml:space="preserve"> </w:t>
      </w:r>
      <w:r w:rsidR="00195D56">
        <w:rPr>
          <w:rFonts w:ascii="Times New Roman" w:hAnsi="Times New Roman" w:cs="Times New Roman"/>
          <w:color w:val="000000" w:themeColor="text1"/>
          <w:sz w:val="24"/>
          <w:szCs w:val="24"/>
        </w:rPr>
        <w:t xml:space="preserve">Description graphique du cas </w:t>
      </w:r>
      <w:r w:rsidR="00A4050D" w:rsidRPr="00A4050D">
        <w:rPr>
          <w:rFonts w:ascii="Times New Roman" w:hAnsi="Times New Roman" w:cs="Times New Roman"/>
          <w:color w:val="000000" w:themeColor="text1"/>
          <w:sz w:val="24"/>
          <w:szCs w:val="24"/>
        </w:rPr>
        <w:t>« Rechercher un logement »</w:t>
      </w:r>
    </w:p>
    <w:p w14:paraId="359BEA26" w14:textId="49FAF1AF" w:rsidR="0049123D" w:rsidRPr="00617CCB" w:rsidRDefault="00B302EB" w:rsidP="00C87C6E">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IX. Modèle du domaine métier :</w:t>
      </w:r>
    </w:p>
    <w:p w14:paraId="39727F1C" w14:textId="77777777" w:rsidR="0049123D"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diagramme de classes modélise la structure statique du système HomeLink. Il identifie les entités métier, leurs attributs, leurs méthodes et les relations qui les unissent.</w:t>
      </w:r>
    </w:p>
    <w:p w14:paraId="591755A2" w14:textId="6F6C7BBF" w:rsidR="00551583" w:rsidRPr="00617CCB" w:rsidRDefault="00242DAE" w:rsidP="00C87C6E">
      <w:pPr>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2FD43DF5" wp14:editId="00B0B345">
            <wp:extent cx="4384604" cy="2922907"/>
            <wp:effectExtent l="0" t="0" r="0" b="1905"/>
            <wp:docPr id="14733236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23610" name="Image 14733236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4604" cy="2922907"/>
                    </a:xfrm>
                    <a:prstGeom prst="rect">
                      <a:avLst/>
                    </a:prstGeom>
                  </pic:spPr>
                </pic:pic>
              </a:graphicData>
            </a:graphic>
          </wp:inline>
        </w:drawing>
      </w:r>
    </w:p>
    <w:p w14:paraId="6F3D208F" w14:textId="77777777" w:rsidR="0049123D" w:rsidRPr="00617CCB" w:rsidRDefault="0050469B" w:rsidP="00C87C6E">
      <w:pPr>
        <w:spacing w:after="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4 — Modèle du domaine métier de HomeLink</w:t>
      </w:r>
    </w:p>
    <w:p w14:paraId="685BF8F3" w14:textId="243588F9" w:rsidR="0049123D" w:rsidRPr="00617CCB" w:rsidRDefault="0050469B" w:rsidP="00C87C6E">
      <w:pPr>
        <w:pStyle w:val="Titre2"/>
        <w:jc w:val="both"/>
        <w:rPr>
          <w:rFonts w:ascii="Times New Roman" w:hAnsi="Times New Roman" w:cs="Times New Roman"/>
          <w:b w:val="0"/>
          <w:bCs w:val="0"/>
          <w:color w:val="000000" w:themeColor="text1"/>
          <w:sz w:val="24"/>
          <w:szCs w:val="24"/>
        </w:rPr>
      </w:pPr>
      <w:r>
        <w:rPr>
          <w:rFonts w:ascii="Times New Roman" w:hAnsi="Times New Roman" w:cs="Times New Roman"/>
          <w:color w:val="000000" w:themeColor="text1"/>
          <w:sz w:val="24"/>
          <w:szCs w:val="24"/>
        </w:rPr>
        <w:t xml:space="preserve"> Description des classes principales :</w:t>
      </w:r>
    </w:p>
    <w:tbl>
      <w:tblPr>
        <w:tblW w:w="0" w:type="auto"/>
        <w:jc w:val="center"/>
        <w:tblLook w:val="04A0" w:firstRow="1" w:lastRow="0" w:firstColumn="1" w:lastColumn="0" w:noHBand="0" w:noVBand="1"/>
      </w:tblPr>
      <w:tblGrid>
        <w:gridCol w:w="4508"/>
        <w:gridCol w:w="4508"/>
      </w:tblGrid>
      <w:tr w:rsidR="00551583" w:rsidRPr="00617CCB" w14:paraId="5CFDC20E" w14:textId="77777777" w:rsidTr="00C87C6E">
        <w:trPr>
          <w:jc w:val="center"/>
        </w:trPr>
        <w:tc>
          <w:tcPr>
            <w:tcW w:w="4508" w:type="dxa"/>
            <w:tcBorders>
              <w:top w:val="single" w:sz="4" w:space="0" w:color="AAAAAA"/>
              <w:left w:val="single" w:sz="4" w:space="0" w:color="AAAAAA"/>
              <w:bottom w:val="single" w:sz="4" w:space="0" w:color="AAAAAA"/>
              <w:right w:val="single" w:sz="4" w:space="0" w:color="AAAAAA"/>
            </w:tcBorders>
          </w:tcPr>
          <w:p w14:paraId="488ECFBA" w14:textId="77777777" w:rsidR="00551583" w:rsidRPr="00617CCB" w:rsidRDefault="0050469B" w:rsidP="00C87C6E">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Classe</w:t>
            </w:r>
          </w:p>
        </w:tc>
        <w:tc>
          <w:tcPr>
            <w:tcW w:w="4508" w:type="dxa"/>
            <w:tcBorders>
              <w:top w:val="single" w:sz="4" w:space="0" w:color="AAAAAA"/>
              <w:left w:val="single" w:sz="4" w:space="0" w:color="AAAAAA"/>
              <w:bottom w:val="single" w:sz="4" w:space="0" w:color="AAAAAA"/>
              <w:right w:val="single" w:sz="4" w:space="0" w:color="AAAAAA"/>
            </w:tcBorders>
          </w:tcPr>
          <w:p w14:paraId="29C3F0E8" w14:textId="77777777" w:rsidR="00551583" w:rsidRPr="00617CCB" w:rsidRDefault="0050469B" w:rsidP="00C87C6E">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Description métier</w:t>
            </w:r>
          </w:p>
        </w:tc>
      </w:tr>
      <w:tr w:rsidR="00551583" w:rsidRPr="00617CCB" w14:paraId="34B90990" w14:textId="77777777" w:rsidTr="00C87C6E">
        <w:trPr>
          <w:jc w:val="center"/>
        </w:trPr>
        <w:tc>
          <w:tcPr>
            <w:tcW w:w="4508" w:type="dxa"/>
            <w:tcBorders>
              <w:top w:val="single" w:sz="4" w:space="0" w:color="AAAAAA"/>
              <w:left w:val="single" w:sz="4" w:space="0" w:color="AAAAAA"/>
              <w:bottom w:val="single" w:sz="4" w:space="0" w:color="AAAAAA"/>
              <w:right w:val="single" w:sz="4" w:space="0" w:color="AAAAAA"/>
            </w:tcBorders>
          </w:tcPr>
          <w:p w14:paraId="0E0A81C2" w14:textId="77777777" w:rsidR="00551583"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Utilisateur</w:t>
            </w:r>
          </w:p>
        </w:tc>
        <w:tc>
          <w:tcPr>
            <w:tcW w:w="4508" w:type="dxa"/>
            <w:tcBorders>
              <w:top w:val="single" w:sz="4" w:space="0" w:color="AAAAAA"/>
              <w:left w:val="single" w:sz="4" w:space="0" w:color="AAAAAA"/>
              <w:bottom w:val="single" w:sz="4" w:space="0" w:color="AAAAAA"/>
              <w:right w:val="single" w:sz="4" w:space="0" w:color="AAAAAA"/>
            </w:tcBorders>
          </w:tcPr>
          <w:p w14:paraId="4420ADD1" w14:textId="2A9ECF25" w:rsidR="00551583" w:rsidRPr="00617CCB" w:rsidRDefault="002E4330"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L'Utilisateur représente toute personne disposant d'un compte sur HomeLink. C'est la base commune à tous les profils — Propriétaire, Locataire et Administrateur. Dans le monde réel, il s'agit de toute personne engagée dans la relation locative dakaroise, avec ses informations personnelles et ses droits d'accès propres.</w:t>
            </w:r>
          </w:p>
        </w:tc>
      </w:tr>
      <w:tr w:rsidR="00551583" w:rsidRPr="00617CCB" w14:paraId="5A238067" w14:textId="77777777" w:rsidTr="00C87C6E">
        <w:trPr>
          <w:jc w:val="center"/>
        </w:trPr>
        <w:tc>
          <w:tcPr>
            <w:tcW w:w="4508" w:type="dxa"/>
            <w:tcBorders>
              <w:top w:val="single" w:sz="4" w:space="0" w:color="AAAAAA"/>
              <w:left w:val="single" w:sz="4" w:space="0" w:color="AAAAAA"/>
              <w:bottom w:val="single" w:sz="4" w:space="0" w:color="AAAAAA"/>
              <w:right w:val="single" w:sz="4" w:space="0" w:color="AAAAAA"/>
            </w:tcBorders>
          </w:tcPr>
          <w:p w14:paraId="39B09C99" w14:textId="77777777" w:rsidR="00551583"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Propriétaire</w:t>
            </w:r>
          </w:p>
        </w:tc>
        <w:tc>
          <w:tcPr>
            <w:tcW w:w="4508" w:type="dxa"/>
            <w:tcBorders>
              <w:top w:val="single" w:sz="4" w:space="0" w:color="AAAAAA"/>
              <w:left w:val="single" w:sz="4" w:space="0" w:color="AAAAAA"/>
              <w:bottom w:val="single" w:sz="4" w:space="0" w:color="AAAAAA"/>
              <w:right w:val="single" w:sz="4" w:space="0" w:color="AAAAAA"/>
            </w:tcBorders>
          </w:tcPr>
          <w:p w14:paraId="477477C4" w14:textId="77DEC064" w:rsidR="00551583" w:rsidRPr="00617CCB" w:rsidRDefault="00844073"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Propriétaire est le bailleur qui met ses logements en location sur HomeLink. Il représente le côté offre du marché : c'est lui qui publie les annonces et gère son parc immobilier. Sa note globale, calculée à partir des avis des locataires, reflète sa réputation sur la plateforme.</w:t>
            </w:r>
          </w:p>
        </w:tc>
      </w:tr>
      <w:tr w:rsidR="00551583" w:rsidRPr="00617CCB" w14:paraId="14C7C946" w14:textId="77777777" w:rsidTr="00C87C6E">
        <w:trPr>
          <w:jc w:val="center"/>
        </w:trPr>
        <w:tc>
          <w:tcPr>
            <w:tcW w:w="4508" w:type="dxa"/>
            <w:tcBorders>
              <w:top w:val="single" w:sz="4" w:space="0" w:color="AAAAAA"/>
              <w:left w:val="single" w:sz="4" w:space="0" w:color="AAAAAA"/>
              <w:bottom w:val="single" w:sz="4" w:space="0" w:color="AAAAAA"/>
              <w:right w:val="single" w:sz="4" w:space="0" w:color="AAAAAA"/>
            </w:tcBorders>
          </w:tcPr>
          <w:p w14:paraId="1F01E655" w14:textId="77777777" w:rsidR="00551583"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Locataire</w:t>
            </w:r>
          </w:p>
        </w:tc>
        <w:tc>
          <w:tcPr>
            <w:tcW w:w="4508" w:type="dxa"/>
            <w:tcBorders>
              <w:top w:val="single" w:sz="4" w:space="0" w:color="AAAAAA"/>
              <w:left w:val="single" w:sz="4" w:space="0" w:color="AAAAAA"/>
              <w:bottom w:val="single" w:sz="4" w:space="0" w:color="AAAAAA"/>
              <w:right w:val="single" w:sz="4" w:space="0" w:color="AAAAAA"/>
            </w:tcBorders>
          </w:tcPr>
          <w:p w14:paraId="26EE0879" w14:textId="77777777" w:rsidR="00551583"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Locataire représente le côté demande du marché locatif. C'est la personne qui cherche un logement — étudiant, jeune actif, nouvel arrivant. Il consulte les annonces, contacte les propriétaires et contribue à la transparence du marché en déposant des avis sur les logements occupés.</w:t>
            </w:r>
          </w:p>
        </w:tc>
      </w:tr>
      <w:tr w:rsidR="00551583" w:rsidRPr="00617CCB" w14:paraId="29A926CF" w14:textId="77777777" w:rsidTr="00C87C6E">
        <w:trPr>
          <w:jc w:val="center"/>
        </w:trPr>
        <w:tc>
          <w:tcPr>
            <w:tcW w:w="4508" w:type="dxa"/>
            <w:tcBorders>
              <w:top w:val="single" w:sz="4" w:space="0" w:color="AAAAAA"/>
              <w:left w:val="single" w:sz="4" w:space="0" w:color="AAAAAA"/>
              <w:bottom w:val="single" w:sz="4" w:space="0" w:color="AAAAAA"/>
              <w:right w:val="single" w:sz="4" w:space="0" w:color="AAAAAA"/>
            </w:tcBorders>
          </w:tcPr>
          <w:p w14:paraId="4F814890" w14:textId="77777777" w:rsidR="00551583"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Annonce</w:t>
            </w:r>
          </w:p>
        </w:tc>
        <w:tc>
          <w:tcPr>
            <w:tcW w:w="4508" w:type="dxa"/>
            <w:tcBorders>
              <w:top w:val="single" w:sz="4" w:space="0" w:color="AAAAAA"/>
              <w:left w:val="single" w:sz="4" w:space="0" w:color="AAAAAA"/>
              <w:bottom w:val="single" w:sz="4" w:space="0" w:color="AAAAAA"/>
              <w:right w:val="single" w:sz="4" w:space="0" w:color="AAAAAA"/>
            </w:tcBorders>
          </w:tcPr>
          <w:p w14:paraId="2DC996C1" w14:textId="1F456399" w:rsidR="00C87C6E" w:rsidRPr="00617CCB" w:rsidRDefault="00296847"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L'Annonce est la publication qu'un propriétaire crée pour un bien immobilier donné. Elle porte les informations commerciales : titre, description, prix demandé, dates de publication et d'expiration. Son statut suit le cycle de vie complet : de la soumission à la validation, jusqu'à la publication ou l'expiration. Un même bien peut faire l'objet de plusieurs annonces successives dans le temps.</w:t>
            </w:r>
          </w:p>
        </w:tc>
      </w:tr>
      <w:tr w:rsidR="00C87C6E" w:rsidRPr="00617CCB" w14:paraId="4807E584" w14:textId="77777777" w:rsidTr="00C87C6E">
        <w:trPr>
          <w:jc w:val="center"/>
        </w:trPr>
        <w:tc>
          <w:tcPr>
            <w:tcW w:w="4508" w:type="dxa"/>
            <w:tcBorders>
              <w:top w:val="single" w:sz="4" w:space="0" w:color="AAAAAA"/>
              <w:left w:val="single" w:sz="4" w:space="0" w:color="AAAAAA"/>
              <w:bottom w:val="single" w:sz="4" w:space="0" w:color="AAAAAA"/>
              <w:right w:val="single" w:sz="4" w:space="0" w:color="AAAAAA"/>
            </w:tcBorders>
          </w:tcPr>
          <w:p w14:paraId="6DC20B7C" w14:textId="415A6E60" w:rsidR="00C87C6E" w:rsidRPr="00617CCB" w:rsidRDefault="00C87C6E" w:rsidP="00C87C6E">
            <w:pPr>
              <w:spacing w:before="30" w:after="3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BienImmobilier</w:t>
            </w:r>
          </w:p>
        </w:tc>
        <w:tc>
          <w:tcPr>
            <w:tcW w:w="4508" w:type="dxa"/>
            <w:tcBorders>
              <w:top w:val="single" w:sz="4" w:space="0" w:color="AAAAAA"/>
              <w:left w:val="single" w:sz="4" w:space="0" w:color="AAAAAA"/>
              <w:bottom w:val="single" w:sz="4" w:space="0" w:color="AAAAAA"/>
              <w:right w:val="single" w:sz="4" w:space="0" w:color="AAAAAA"/>
            </w:tcBorders>
          </w:tcPr>
          <w:p w14:paraId="483F8616" w14:textId="71A8C58D" w:rsidR="00C87C6E" w:rsidRPr="00617CCB" w:rsidRDefault="00C87C6E" w:rsidP="00C87C6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BienImmobilier représente la propriété physique mise en location : son adresse, son quartier, sa surface, son nombre de pièces, son étage et son type (chambre, studio, appartement, villa). Il existe indépendamment des annonces — un bien peut être reloué plusieurs fois sans que ses caractéristiques physiques ne changent. C'est l'unité centrale autour de laquelle s'organise toute l'offre locative de HomeLink.</w:t>
            </w:r>
          </w:p>
        </w:tc>
      </w:tr>
      <w:tr w:rsidR="00551583" w:rsidRPr="00617CCB" w14:paraId="52B8507D" w14:textId="77777777" w:rsidTr="00C87C6E">
        <w:trPr>
          <w:jc w:val="center"/>
        </w:trPr>
        <w:tc>
          <w:tcPr>
            <w:tcW w:w="4508" w:type="dxa"/>
            <w:tcBorders>
              <w:top w:val="single" w:sz="4" w:space="0" w:color="AAAAAA"/>
              <w:left w:val="single" w:sz="4" w:space="0" w:color="AAAAAA"/>
              <w:bottom w:val="single" w:sz="4" w:space="0" w:color="AAAAAA"/>
              <w:right w:val="single" w:sz="4" w:space="0" w:color="AAAAAA"/>
            </w:tcBorders>
          </w:tcPr>
          <w:p w14:paraId="59428B9E" w14:textId="77777777" w:rsidR="00551583"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Quartier</w:t>
            </w:r>
          </w:p>
        </w:tc>
        <w:tc>
          <w:tcPr>
            <w:tcW w:w="4508" w:type="dxa"/>
            <w:tcBorders>
              <w:top w:val="single" w:sz="4" w:space="0" w:color="AAAAAA"/>
              <w:left w:val="single" w:sz="4" w:space="0" w:color="AAAAAA"/>
              <w:bottom w:val="single" w:sz="4" w:space="0" w:color="AAAAAA"/>
              <w:right w:val="single" w:sz="4" w:space="0" w:color="AAAAAA"/>
            </w:tcBorders>
          </w:tcPr>
          <w:p w14:paraId="68F323FB" w14:textId="77777777" w:rsidR="00551583"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Quartier est la zone géographique où se situe le logement. Il permet aux locataires de filtrer les annonces par localisation et d'accéder à des informations contextuelles sur les commodités, la sécurité et les prix moyens — une aide précieuse pour les nouveaux arrivants.</w:t>
            </w:r>
          </w:p>
        </w:tc>
      </w:tr>
      <w:tr w:rsidR="00551583" w:rsidRPr="00617CCB" w14:paraId="7BCCEEFD" w14:textId="77777777" w:rsidTr="00C87C6E">
        <w:trPr>
          <w:jc w:val="center"/>
        </w:trPr>
        <w:tc>
          <w:tcPr>
            <w:tcW w:w="4508" w:type="dxa"/>
            <w:tcBorders>
              <w:top w:val="single" w:sz="4" w:space="0" w:color="AAAAAA"/>
              <w:left w:val="single" w:sz="4" w:space="0" w:color="AAAAAA"/>
              <w:bottom w:val="single" w:sz="4" w:space="0" w:color="AAAAAA"/>
              <w:right w:val="single" w:sz="4" w:space="0" w:color="AAAAAA"/>
            </w:tcBorders>
          </w:tcPr>
          <w:p w14:paraId="03F4B25E" w14:textId="77777777" w:rsidR="00551583"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Message</w:t>
            </w:r>
          </w:p>
        </w:tc>
        <w:tc>
          <w:tcPr>
            <w:tcW w:w="4508" w:type="dxa"/>
            <w:tcBorders>
              <w:top w:val="single" w:sz="4" w:space="0" w:color="AAAAAA"/>
              <w:left w:val="single" w:sz="4" w:space="0" w:color="AAAAAA"/>
              <w:bottom w:val="single" w:sz="4" w:space="0" w:color="AAAAAA"/>
              <w:right w:val="single" w:sz="4" w:space="0" w:color="AAAAAA"/>
            </w:tcBorders>
          </w:tcPr>
          <w:p w14:paraId="5D6B634A" w14:textId="77777777" w:rsidR="00551583" w:rsidRPr="00617CCB" w:rsidRDefault="0050469B" w:rsidP="00C87C6E">
            <w:pPr>
              <w:spacing w:before="30" w:after="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Message est l'outil de communication directe entre locataire et propriétaire. Il matérialise l'objectif principal de HomeLink : supprimer l'intermédiaire coûteux et mettre les deux parties en contact direct dans un cadre transparent et sécurisé.</w:t>
            </w:r>
          </w:p>
        </w:tc>
      </w:tr>
    </w:tbl>
    <w:p w14:paraId="2C601D2E" w14:textId="77777777" w:rsidR="0097455E" w:rsidRPr="00617CCB" w:rsidRDefault="0097455E" w:rsidP="00A25537">
      <w:pPr>
        <w:pStyle w:val="font-claude-response-body"/>
        <w:jc w:val="both"/>
        <w:rPr>
          <w:color w:val="000000" w:themeColor="text1"/>
        </w:rPr>
      </w:pPr>
      <w:r>
        <w:rPr>
          <w:rStyle w:val="lev"/>
          <w:color w:val="000000" w:themeColor="text1"/>
        </w:rPr>
        <w:t>Chapitre 2 : Outils utilisés et Résultats obtenus</w:t>
      </w:r>
    </w:p>
    <w:p w14:paraId="7E4C2FB8" w14:textId="7F891D6B" w:rsidR="0097455E" w:rsidRPr="00617CCB" w:rsidRDefault="0097455E" w:rsidP="00A25537">
      <w:pPr>
        <w:pStyle w:val="font-claude-response-body"/>
        <w:jc w:val="both"/>
        <w:rPr>
          <w:color w:val="000000" w:themeColor="text1"/>
        </w:rPr>
      </w:pPr>
      <w:r>
        <w:rPr>
          <w:rStyle w:val="lev"/>
          <w:color w:val="000000" w:themeColor="text1"/>
        </w:rPr>
        <w:t>I. Outils utilisés :</w:t>
      </w:r>
    </w:p>
    <w:p w14:paraId="40B4F682" w14:textId="45C040AE" w:rsidR="00A25537" w:rsidRPr="00617CCB" w:rsidRDefault="00A25537" w:rsidP="00A25537">
      <w:pPr>
        <w:pStyle w:val="font-claude-response-body"/>
        <w:jc w:val="both"/>
        <w:rPr>
          <w:color w:val="000000" w:themeColor="text1"/>
        </w:rPr>
      </w:pPr>
      <w:r>
        <w:rPr>
          <w:rStyle w:val="lev"/>
          <w:color w:val="000000" w:themeColor="text1"/>
        </w:rPr>
        <w:lastRenderedPageBreak/>
        <w:t>1.0 Langages de programmation utilisés :</w:t>
      </w:r>
    </w:p>
    <w:p w14:paraId="7961A86C" w14:textId="7B7E2195" w:rsidR="00A25537" w:rsidRPr="00617CCB" w:rsidRDefault="00A25537" w:rsidP="00A25537">
      <w:pPr>
        <w:pStyle w:val="font-claude-response-body"/>
        <w:jc w:val="both"/>
        <w:rPr>
          <w:color w:val="000000" w:themeColor="text1"/>
        </w:rPr>
      </w:pPr>
      <w:r>
        <w:rPr>
          <w:rStyle w:val="lev"/>
          <w:color w:val="000000" w:themeColor="text1"/>
        </w:rPr>
        <w:t>HTML / CSS :</w:t>
      </w:r>
    </w:p>
    <w:p w14:paraId="32873737" w14:textId="77777777" w:rsidR="00A25537" w:rsidRPr="00617CCB" w:rsidRDefault="00A25537" w:rsidP="00A25537">
      <w:pPr>
        <w:pStyle w:val="font-claude-response-body"/>
        <w:jc w:val="both"/>
        <w:rPr>
          <w:color w:val="000000" w:themeColor="text1"/>
        </w:rPr>
      </w:pPr>
      <w:r>
        <w:rPr>
          <w:color w:val="000000" w:themeColor="text1"/>
        </w:rPr>
        <w:t>HTML (HyperText Markup Language) est le langage de balisage utilisé pour structurer les pages web. CSS (Cascading Style Sheets) est le langage de mise en forme qui permet de définir l'apparence visuelle des éléments HTML. Ces deux langages ont été utilisés conjointement pour construire et styliser l'interface de la plateforme HomeLink.</w:t>
      </w:r>
    </w:p>
    <w:p w14:paraId="1C9E6B07" w14:textId="34393345" w:rsidR="00AF1401" w:rsidRPr="00617CCB" w:rsidRDefault="00AF1401" w:rsidP="00A25537">
      <w:pPr>
        <w:pStyle w:val="font-claude-response-body"/>
        <w:jc w:val="both"/>
        <w:rPr>
          <w:color w:val="000000" w:themeColor="text1"/>
        </w:rPr>
      </w:pPr>
      <w:r>
        <w:rPr>
          <w:noProof/>
          <w:color w:val="000000" w:themeColor="text1"/>
        </w:rPr>
        <w:drawing>
          <wp:inline distT="0" distB="0" distL="0" distR="0" wp14:anchorId="1170AF11" wp14:editId="28BE6AEF">
            <wp:extent cx="1866900" cy="1092200"/>
            <wp:effectExtent l="0" t="0" r="0" b="0"/>
            <wp:docPr id="201173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3904" name="Image 201173904"/>
                    <pic:cNvPicPr/>
                  </pic:nvPicPr>
                  <pic:blipFill>
                    <a:blip r:embed="rId12">
                      <a:extLst>
                        <a:ext uri="{28A0092B-C50C-407E-A947-70E740481C1C}">
                          <a14:useLocalDpi xmlns:a14="http://schemas.microsoft.com/office/drawing/2010/main" val="0"/>
                        </a:ext>
                      </a:extLst>
                    </a:blip>
                    <a:stretch>
                      <a:fillRect/>
                    </a:stretch>
                  </pic:blipFill>
                  <pic:spPr>
                    <a:xfrm>
                      <a:off x="0" y="0"/>
                      <a:ext cx="1866900" cy="1092200"/>
                    </a:xfrm>
                    <a:prstGeom prst="rect">
                      <a:avLst/>
                    </a:prstGeom>
                  </pic:spPr>
                </pic:pic>
              </a:graphicData>
            </a:graphic>
          </wp:inline>
        </w:drawing>
      </w:r>
    </w:p>
    <w:p w14:paraId="085DF5C0" w14:textId="30DB512F" w:rsidR="00A25537" w:rsidRPr="00617CCB" w:rsidRDefault="00A25537" w:rsidP="00A25537">
      <w:pPr>
        <w:pStyle w:val="font-claude-response-body"/>
        <w:jc w:val="both"/>
        <w:rPr>
          <w:color w:val="000000" w:themeColor="text1"/>
        </w:rPr>
      </w:pPr>
      <w:r>
        <w:rPr>
          <w:rStyle w:val="lev"/>
          <w:color w:val="000000" w:themeColor="text1"/>
        </w:rPr>
        <w:t>JavaScript :</w:t>
      </w:r>
    </w:p>
    <w:p w14:paraId="17A98624" w14:textId="77777777" w:rsidR="00A25537" w:rsidRPr="00617CCB" w:rsidRDefault="00A25537" w:rsidP="00A25537">
      <w:pPr>
        <w:pStyle w:val="font-claude-response-body"/>
        <w:jc w:val="both"/>
        <w:rPr>
          <w:color w:val="000000" w:themeColor="text1"/>
        </w:rPr>
      </w:pPr>
      <w:r>
        <w:rPr>
          <w:color w:val="000000" w:themeColor="text1"/>
        </w:rPr>
        <w:t>JavaScript est un langage de programmation interprété, orienté web, qui permet d'ajouter de l'interactivité aux pages. Il constitue la base du framework React.js utilisé pour le développement du frontend de HomeLink.</w:t>
      </w:r>
    </w:p>
    <w:p w14:paraId="5A358590" w14:textId="4BBBD6C7" w:rsidR="00AF1401" w:rsidRPr="00617CCB" w:rsidRDefault="00AF1401" w:rsidP="00A25537">
      <w:pPr>
        <w:pStyle w:val="font-claude-response-body"/>
        <w:jc w:val="both"/>
        <w:rPr>
          <w:color w:val="000000" w:themeColor="text1"/>
        </w:rPr>
      </w:pPr>
      <w:r>
        <w:rPr>
          <w:noProof/>
          <w:color w:val="000000" w:themeColor="text1"/>
        </w:rPr>
        <w:drawing>
          <wp:inline distT="0" distB="0" distL="0" distR="0" wp14:anchorId="002B784C" wp14:editId="48A028E8">
            <wp:extent cx="1803400" cy="1117600"/>
            <wp:effectExtent l="0" t="0" r="0" b="0"/>
            <wp:docPr id="13644058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05825" name="Image 1364405825"/>
                    <pic:cNvPicPr/>
                  </pic:nvPicPr>
                  <pic:blipFill>
                    <a:blip r:embed="rId13">
                      <a:extLst>
                        <a:ext uri="{28A0092B-C50C-407E-A947-70E740481C1C}">
                          <a14:useLocalDpi xmlns:a14="http://schemas.microsoft.com/office/drawing/2010/main" val="0"/>
                        </a:ext>
                      </a:extLst>
                    </a:blip>
                    <a:stretch>
                      <a:fillRect/>
                    </a:stretch>
                  </pic:blipFill>
                  <pic:spPr>
                    <a:xfrm>
                      <a:off x="0" y="0"/>
                      <a:ext cx="1803400" cy="1117600"/>
                    </a:xfrm>
                    <a:prstGeom prst="rect">
                      <a:avLst/>
                    </a:prstGeom>
                  </pic:spPr>
                </pic:pic>
              </a:graphicData>
            </a:graphic>
          </wp:inline>
        </w:drawing>
      </w:r>
    </w:p>
    <w:p w14:paraId="5D8BE02E" w14:textId="68C63BE2" w:rsidR="00A25537" w:rsidRPr="00617CCB" w:rsidRDefault="00A25537" w:rsidP="00A25537">
      <w:pPr>
        <w:pStyle w:val="font-claude-response-body"/>
        <w:jc w:val="both"/>
        <w:rPr>
          <w:color w:val="000000" w:themeColor="text1"/>
        </w:rPr>
      </w:pPr>
      <w:r>
        <w:rPr>
          <w:rStyle w:val="lev"/>
          <w:color w:val="000000" w:themeColor="text1"/>
        </w:rPr>
        <w:t>Python :</w:t>
      </w:r>
    </w:p>
    <w:p w14:paraId="5A241B07" w14:textId="77777777" w:rsidR="00A25537" w:rsidRPr="00617CCB" w:rsidRDefault="00A25537" w:rsidP="00A25537">
      <w:pPr>
        <w:pStyle w:val="font-claude-response-body"/>
        <w:jc w:val="both"/>
        <w:rPr>
          <w:color w:val="000000" w:themeColor="text1"/>
        </w:rPr>
      </w:pPr>
      <w:r>
        <w:rPr>
          <w:color w:val="000000" w:themeColor="text1"/>
        </w:rPr>
        <w:t>Python est un langage de programmation polyvalent et facile à prendre en main. Il a été utilisé pour développer le backend de la plateforme HomeLink à travers le framework Flask. Python gère la logique métier, le traitement des requêtes HTTP et la communication avec la base de données.</w:t>
      </w:r>
    </w:p>
    <w:p w14:paraId="27A08A5E" w14:textId="4A0DB2E0" w:rsidR="00AF1401" w:rsidRPr="00617CCB" w:rsidRDefault="00AF1401" w:rsidP="00A25537">
      <w:pPr>
        <w:pStyle w:val="font-claude-response-body"/>
        <w:jc w:val="both"/>
        <w:rPr>
          <w:color w:val="000000" w:themeColor="text1"/>
        </w:rPr>
      </w:pPr>
      <w:r>
        <w:rPr>
          <w:noProof/>
          <w:color w:val="000000" w:themeColor="text1"/>
        </w:rPr>
        <w:drawing>
          <wp:inline distT="0" distB="0" distL="0" distR="0" wp14:anchorId="0A9413F2" wp14:editId="0C1EC7EB">
            <wp:extent cx="1422400" cy="1422400"/>
            <wp:effectExtent l="0" t="0" r="0" b="0"/>
            <wp:docPr id="13468862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86276" name="Image 1346886276"/>
                    <pic:cNvPicPr/>
                  </pic:nvPicPr>
                  <pic:blipFill>
                    <a:blip r:embed="rId14">
                      <a:extLst>
                        <a:ext uri="{28A0092B-C50C-407E-A947-70E740481C1C}">
                          <a14:useLocalDpi xmlns:a14="http://schemas.microsoft.com/office/drawing/2010/main" val="0"/>
                        </a:ext>
                      </a:extLst>
                    </a:blip>
                    <a:stretch>
                      <a:fillRect/>
                    </a:stretch>
                  </pic:blipFill>
                  <pic:spPr>
                    <a:xfrm>
                      <a:off x="0" y="0"/>
                      <a:ext cx="1422400" cy="1422400"/>
                    </a:xfrm>
                    <a:prstGeom prst="rect">
                      <a:avLst/>
                    </a:prstGeom>
                  </pic:spPr>
                </pic:pic>
              </a:graphicData>
            </a:graphic>
          </wp:inline>
        </w:drawing>
      </w:r>
    </w:p>
    <w:p w14:paraId="362DBEF9" w14:textId="17F435B4" w:rsidR="00A25537" w:rsidRPr="00617CCB" w:rsidRDefault="00A25537" w:rsidP="00A25537">
      <w:pPr>
        <w:pStyle w:val="font-claude-response-body"/>
        <w:jc w:val="both"/>
        <w:rPr>
          <w:color w:val="000000" w:themeColor="text1"/>
        </w:rPr>
      </w:pPr>
      <w:r>
        <w:rPr>
          <w:rStyle w:val="lev"/>
          <w:color w:val="000000" w:themeColor="text1"/>
        </w:rPr>
        <w:t>SQL :</w:t>
      </w:r>
    </w:p>
    <w:p w14:paraId="140431B9" w14:textId="77777777" w:rsidR="00A25537" w:rsidRPr="00617CCB" w:rsidRDefault="00A25537" w:rsidP="00A25537">
      <w:pPr>
        <w:pStyle w:val="font-claude-response-body"/>
        <w:jc w:val="both"/>
        <w:rPr>
          <w:color w:val="000000" w:themeColor="text1"/>
        </w:rPr>
      </w:pPr>
      <w:r>
        <w:rPr>
          <w:color w:val="000000" w:themeColor="text1"/>
        </w:rPr>
        <w:t>SQL (Structured Query Language) est le langage standard pour interagir avec les bases de données relationnelles. Il a été utilisé pour créer les tables, insérer les données et effectuer les requêtes nécessaires au bon fonctionnement de la plateforme HomeLink via MySQL.</w:t>
      </w:r>
    </w:p>
    <w:p w14:paraId="6EC3D16C" w14:textId="525F02B4" w:rsidR="00A25537" w:rsidRPr="00617CCB" w:rsidRDefault="00AF1401" w:rsidP="00A25537">
      <w:pPr>
        <w:pStyle w:val="font-claude-response-body"/>
        <w:jc w:val="both"/>
        <w:rPr>
          <w:rStyle w:val="lev"/>
          <w:color w:val="000000" w:themeColor="text1"/>
        </w:rPr>
      </w:pPr>
      <w:r>
        <w:rPr>
          <w:b/>
          <w:bCs/>
          <w:noProof/>
          <w:color w:val="000000" w:themeColor="text1"/>
        </w:rPr>
        <w:lastRenderedPageBreak/>
        <w:drawing>
          <wp:inline distT="0" distB="0" distL="0" distR="0" wp14:anchorId="21F7A79B" wp14:editId="6B4D98B6">
            <wp:extent cx="1905000" cy="1066800"/>
            <wp:effectExtent l="0" t="0" r="0" b="0"/>
            <wp:docPr id="130266570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65704" name="Image 1302665704"/>
                    <pic:cNvPicPr/>
                  </pic:nvPicPr>
                  <pic:blipFill>
                    <a:blip r:embed="rId15">
                      <a:extLst>
                        <a:ext uri="{28A0092B-C50C-407E-A947-70E740481C1C}">
                          <a14:useLocalDpi xmlns:a14="http://schemas.microsoft.com/office/drawing/2010/main" val="0"/>
                        </a:ext>
                      </a:extLst>
                    </a:blip>
                    <a:stretch>
                      <a:fillRect/>
                    </a:stretch>
                  </pic:blipFill>
                  <pic:spPr>
                    <a:xfrm>
                      <a:off x="0" y="0"/>
                      <a:ext cx="1905000" cy="1066800"/>
                    </a:xfrm>
                    <a:prstGeom prst="rect">
                      <a:avLst/>
                    </a:prstGeom>
                  </pic:spPr>
                </pic:pic>
              </a:graphicData>
            </a:graphic>
          </wp:inline>
        </w:drawing>
      </w:r>
    </w:p>
    <w:p w14:paraId="4BCFA705" w14:textId="0EBD03C0" w:rsidR="0097455E" w:rsidRPr="00617CCB" w:rsidRDefault="0097455E" w:rsidP="00A25537">
      <w:pPr>
        <w:pStyle w:val="font-claude-response-body"/>
        <w:jc w:val="both"/>
        <w:rPr>
          <w:color w:val="000000" w:themeColor="text1"/>
        </w:rPr>
      </w:pPr>
      <w:r>
        <w:rPr>
          <w:rStyle w:val="lev"/>
          <w:color w:val="000000" w:themeColor="text1"/>
        </w:rPr>
        <w:t>1.1 Cursor :</w:t>
      </w:r>
    </w:p>
    <w:p w14:paraId="78474A59" w14:textId="77777777" w:rsidR="0097455E" w:rsidRPr="00617CCB" w:rsidRDefault="0097455E" w:rsidP="00A25537">
      <w:pPr>
        <w:pStyle w:val="font-claude-response-body"/>
        <w:jc w:val="both"/>
        <w:rPr>
          <w:color w:val="000000" w:themeColor="text1"/>
        </w:rPr>
      </w:pPr>
      <w:r>
        <w:rPr>
          <w:color w:val="000000" w:themeColor="text1"/>
        </w:rPr>
        <w:t>Cursor est un éditeur de code intelligent basé sur Visual Studio Code. Il a été utilisé tout au long du développement du projet pour écrire le code frontend et backend. Son assistance intégrée permet de naviguer rapidement dans les fichiers, de détecter les erreurs en temps réel et d'améliorer la productivité lors de l'écriture du code.</w:t>
      </w:r>
    </w:p>
    <w:p w14:paraId="5F497AC0" w14:textId="6A2993A6" w:rsidR="00AF1401" w:rsidRPr="00617CCB" w:rsidRDefault="00AF1401" w:rsidP="00A25537">
      <w:pPr>
        <w:pStyle w:val="font-claude-response-body"/>
        <w:jc w:val="both"/>
        <w:rPr>
          <w:color w:val="000000" w:themeColor="text1"/>
        </w:rPr>
      </w:pPr>
      <w:r>
        <w:rPr>
          <w:noProof/>
          <w:color w:val="000000" w:themeColor="text1"/>
        </w:rPr>
        <w:drawing>
          <wp:inline distT="0" distB="0" distL="0" distR="0" wp14:anchorId="58124795" wp14:editId="23946100">
            <wp:extent cx="1640840" cy="1446550"/>
            <wp:effectExtent l="0" t="0" r="0" b="1270"/>
            <wp:docPr id="150056004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0047" name="Image 15005600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7199" cy="1460972"/>
                    </a:xfrm>
                    <a:prstGeom prst="rect">
                      <a:avLst/>
                    </a:prstGeom>
                  </pic:spPr>
                </pic:pic>
              </a:graphicData>
            </a:graphic>
          </wp:inline>
        </w:drawing>
      </w:r>
    </w:p>
    <w:p w14:paraId="21B8EC9F" w14:textId="04458990" w:rsidR="0097455E" w:rsidRPr="00617CCB" w:rsidRDefault="0097455E" w:rsidP="00A25537">
      <w:pPr>
        <w:pStyle w:val="font-claude-response-body"/>
        <w:jc w:val="both"/>
        <w:rPr>
          <w:color w:val="000000" w:themeColor="text1"/>
        </w:rPr>
      </w:pPr>
      <w:r>
        <w:rPr>
          <w:rStyle w:val="lev"/>
          <w:color w:val="000000" w:themeColor="text1"/>
        </w:rPr>
        <w:t>1.2 Microsoft Word :</w:t>
      </w:r>
    </w:p>
    <w:p w14:paraId="4E5A6208" w14:textId="77777777" w:rsidR="0097455E" w:rsidRPr="00617CCB" w:rsidRDefault="0097455E" w:rsidP="00A25537">
      <w:pPr>
        <w:pStyle w:val="font-claude-response-body"/>
        <w:jc w:val="both"/>
        <w:rPr>
          <w:color w:val="000000" w:themeColor="text1"/>
        </w:rPr>
      </w:pPr>
      <w:r>
        <w:rPr>
          <w:color w:val="000000" w:themeColor="text1"/>
        </w:rPr>
        <w:t>Microsoft Word a été utilisé pour la rédaction et la mise en forme de ce rapport de projet. Il a permis de structurer le document avec des titres numérotés, d'insérer les diagrammes et les captures d'écran, et de produire un rendu professionnel adapté aux exigences académiques.</w:t>
      </w:r>
    </w:p>
    <w:p w14:paraId="49E6D533" w14:textId="67D495AA" w:rsidR="00AF1401" w:rsidRPr="00617CCB" w:rsidRDefault="00AF1401" w:rsidP="00A25537">
      <w:pPr>
        <w:pStyle w:val="font-claude-response-body"/>
        <w:jc w:val="both"/>
        <w:rPr>
          <w:rStyle w:val="lev"/>
          <w:color w:val="000000" w:themeColor="text1"/>
        </w:rPr>
      </w:pPr>
      <w:r>
        <w:rPr>
          <w:b/>
          <w:bCs/>
          <w:noProof/>
          <w:color w:val="000000" w:themeColor="text1"/>
        </w:rPr>
        <w:drawing>
          <wp:inline distT="0" distB="0" distL="0" distR="0" wp14:anchorId="617E799E" wp14:editId="15C7C4AE">
            <wp:extent cx="1422400" cy="1422400"/>
            <wp:effectExtent l="0" t="0" r="0" b="0"/>
            <wp:docPr id="8071810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81011" name="Image 807181011"/>
                    <pic:cNvPicPr/>
                  </pic:nvPicPr>
                  <pic:blipFill>
                    <a:blip r:embed="rId17">
                      <a:extLst>
                        <a:ext uri="{28A0092B-C50C-407E-A947-70E740481C1C}">
                          <a14:useLocalDpi xmlns:a14="http://schemas.microsoft.com/office/drawing/2010/main" val="0"/>
                        </a:ext>
                      </a:extLst>
                    </a:blip>
                    <a:stretch>
                      <a:fillRect/>
                    </a:stretch>
                  </pic:blipFill>
                  <pic:spPr>
                    <a:xfrm>
                      <a:off x="0" y="0"/>
                      <a:ext cx="1422400" cy="1422400"/>
                    </a:xfrm>
                    <a:prstGeom prst="rect">
                      <a:avLst/>
                    </a:prstGeom>
                  </pic:spPr>
                </pic:pic>
              </a:graphicData>
            </a:graphic>
          </wp:inline>
        </w:drawing>
      </w:r>
    </w:p>
    <w:p w14:paraId="64E661D4" w14:textId="61D88157" w:rsidR="0097455E" w:rsidRPr="00617CCB" w:rsidRDefault="0097455E" w:rsidP="00A25537">
      <w:pPr>
        <w:pStyle w:val="font-claude-response-body"/>
        <w:jc w:val="both"/>
        <w:rPr>
          <w:color w:val="000000" w:themeColor="text1"/>
        </w:rPr>
      </w:pPr>
      <w:r>
        <w:rPr>
          <w:rStyle w:val="lev"/>
          <w:color w:val="000000" w:themeColor="text1"/>
        </w:rPr>
        <w:t>1.3 PlantUML :</w:t>
      </w:r>
    </w:p>
    <w:p w14:paraId="7543F720" w14:textId="77777777" w:rsidR="0097455E" w:rsidRPr="00617CCB" w:rsidRDefault="0097455E" w:rsidP="00A25537">
      <w:pPr>
        <w:pStyle w:val="font-claude-response-body"/>
        <w:jc w:val="both"/>
        <w:rPr>
          <w:color w:val="000000" w:themeColor="text1"/>
        </w:rPr>
      </w:pPr>
      <w:r>
        <w:rPr>
          <w:color w:val="000000" w:themeColor="text1"/>
        </w:rPr>
        <w:t>PlantUML est un outil open source permettant de générer des diagrammes UML à partir d'un langage textuel simple. Il a été utilisé pour produire l'ensemble des diagrammes de modélisation du projet : le diagramme de cas d'utilisation, le diagramme de classes ainsi que les deux diagrammes de séquence. Le fichier plantuml.jar a été intégré directement dans le projet pour générer les diagrammes en local.</w:t>
      </w:r>
    </w:p>
    <w:p w14:paraId="0D336C56" w14:textId="01C94BE7" w:rsidR="00AF1401" w:rsidRPr="00617CCB" w:rsidRDefault="00AF1401" w:rsidP="00A25537">
      <w:pPr>
        <w:pStyle w:val="font-claude-response-body"/>
        <w:jc w:val="both"/>
        <w:rPr>
          <w:rStyle w:val="Accentuation"/>
          <w:i w:val="0"/>
          <w:iCs w:val="0"/>
          <w:color w:val="000000" w:themeColor="text1"/>
        </w:rPr>
      </w:pPr>
      <w:r>
        <w:rPr>
          <w:noProof/>
          <w:color w:val="000000" w:themeColor="text1"/>
        </w:rPr>
        <w:drawing>
          <wp:inline distT="0" distB="0" distL="0" distR="0" wp14:anchorId="22717D37" wp14:editId="268AB02B">
            <wp:extent cx="1663700" cy="1206500"/>
            <wp:effectExtent l="0" t="0" r="0" b="0"/>
            <wp:docPr id="214321418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14180" name="Image 2143214180"/>
                    <pic:cNvPicPr/>
                  </pic:nvPicPr>
                  <pic:blipFill>
                    <a:blip r:embed="rId18">
                      <a:extLst>
                        <a:ext uri="{28A0092B-C50C-407E-A947-70E740481C1C}">
                          <a14:useLocalDpi xmlns:a14="http://schemas.microsoft.com/office/drawing/2010/main" val="0"/>
                        </a:ext>
                      </a:extLst>
                    </a:blip>
                    <a:stretch>
                      <a:fillRect/>
                    </a:stretch>
                  </pic:blipFill>
                  <pic:spPr>
                    <a:xfrm>
                      <a:off x="0" y="0"/>
                      <a:ext cx="1663700" cy="1206500"/>
                    </a:xfrm>
                    <a:prstGeom prst="rect">
                      <a:avLst/>
                    </a:prstGeom>
                  </pic:spPr>
                </pic:pic>
              </a:graphicData>
            </a:graphic>
          </wp:inline>
        </w:drawing>
      </w:r>
    </w:p>
    <w:p w14:paraId="1CF06B2D" w14:textId="2BD1082D" w:rsidR="0097455E" w:rsidRPr="00617CCB" w:rsidRDefault="0097455E" w:rsidP="00A25537">
      <w:pPr>
        <w:pStyle w:val="font-claude-response-body"/>
        <w:jc w:val="both"/>
        <w:rPr>
          <w:color w:val="000000" w:themeColor="text1"/>
        </w:rPr>
      </w:pPr>
      <w:r>
        <w:rPr>
          <w:rStyle w:val="lev"/>
          <w:color w:val="000000" w:themeColor="text1"/>
        </w:rPr>
        <w:lastRenderedPageBreak/>
        <w:t>1.4 React.js :</w:t>
      </w:r>
    </w:p>
    <w:p w14:paraId="4E4C686D" w14:textId="77777777" w:rsidR="0097455E" w:rsidRPr="00617CCB" w:rsidRDefault="0097455E" w:rsidP="00A25537">
      <w:pPr>
        <w:pStyle w:val="font-claude-response-body"/>
        <w:jc w:val="both"/>
        <w:rPr>
          <w:color w:val="000000" w:themeColor="text1"/>
        </w:rPr>
      </w:pPr>
      <w:r>
        <w:rPr>
          <w:color w:val="000000" w:themeColor="text1"/>
        </w:rPr>
        <w:t>React.js est une bibliothèque JavaScript open source développée par Meta, utilisée pour construire des interfaces utilisateur. Dans le cadre de ce projet, React.js a été utilisé pour développer le frontend web de la plateforme HomeLink. Il permet de découper l'interface en composants réutilisables et de mettre à jour dynamiquement les données affichées sans recharger la page.</w:t>
      </w:r>
    </w:p>
    <w:p w14:paraId="44DD7220" w14:textId="047B7310" w:rsidR="00AF1401" w:rsidRPr="00617CCB" w:rsidRDefault="00AF1401" w:rsidP="0097455E">
      <w:pPr>
        <w:pStyle w:val="font-claude-response-body"/>
        <w:jc w:val="both"/>
        <w:rPr>
          <w:rStyle w:val="Accentuation"/>
          <w:i w:val="0"/>
          <w:iCs w:val="0"/>
          <w:color w:val="000000" w:themeColor="text1"/>
        </w:rPr>
      </w:pPr>
      <w:r>
        <w:rPr>
          <w:noProof/>
          <w:color w:val="000000" w:themeColor="text1"/>
        </w:rPr>
        <w:drawing>
          <wp:inline distT="0" distB="0" distL="0" distR="0" wp14:anchorId="0EF9EE14" wp14:editId="1E6E64DC">
            <wp:extent cx="1892300" cy="1066800"/>
            <wp:effectExtent l="0" t="0" r="0" b="0"/>
            <wp:docPr id="95373875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38750" name="Image 953738750"/>
                    <pic:cNvPicPr/>
                  </pic:nvPicPr>
                  <pic:blipFill>
                    <a:blip r:embed="rId19">
                      <a:extLst>
                        <a:ext uri="{28A0092B-C50C-407E-A947-70E740481C1C}">
                          <a14:useLocalDpi xmlns:a14="http://schemas.microsoft.com/office/drawing/2010/main" val="0"/>
                        </a:ext>
                      </a:extLst>
                    </a:blip>
                    <a:stretch>
                      <a:fillRect/>
                    </a:stretch>
                  </pic:blipFill>
                  <pic:spPr>
                    <a:xfrm>
                      <a:off x="0" y="0"/>
                      <a:ext cx="1892300" cy="1066800"/>
                    </a:xfrm>
                    <a:prstGeom prst="rect">
                      <a:avLst/>
                    </a:prstGeom>
                  </pic:spPr>
                </pic:pic>
              </a:graphicData>
            </a:graphic>
          </wp:inline>
        </w:drawing>
      </w:r>
    </w:p>
    <w:p w14:paraId="447D151A" w14:textId="319539F6" w:rsidR="0097455E" w:rsidRPr="00617CCB" w:rsidRDefault="0097455E" w:rsidP="0097455E">
      <w:pPr>
        <w:pStyle w:val="font-claude-response-body"/>
        <w:jc w:val="both"/>
        <w:rPr>
          <w:color w:val="000000" w:themeColor="text1"/>
        </w:rPr>
      </w:pPr>
      <w:r>
        <w:rPr>
          <w:rStyle w:val="lev"/>
          <w:color w:val="000000" w:themeColor="text1"/>
        </w:rPr>
        <w:t>1.5 Flask :</w:t>
      </w:r>
    </w:p>
    <w:p w14:paraId="0D9F5799" w14:textId="77777777" w:rsidR="0097455E" w:rsidRPr="00617CCB" w:rsidRDefault="0097455E" w:rsidP="0097455E">
      <w:pPr>
        <w:pStyle w:val="font-claude-response-body"/>
        <w:jc w:val="both"/>
        <w:rPr>
          <w:color w:val="000000" w:themeColor="text1"/>
        </w:rPr>
      </w:pPr>
      <w:r>
        <w:rPr>
          <w:color w:val="000000" w:themeColor="text1"/>
        </w:rPr>
        <w:t>Flask est un micro-framework web en Python utilisé pour développer le backend de l'application. Il permet de créer des API REST que le frontend React appelle pour récupérer ou envoyer des données. Flask a été choisi pour sa simplicité, sa légèreté et sa facilité d'apprentissage.</w:t>
      </w:r>
    </w:p>
    <w:p w14:paraId="3DF084B3" w14:textId="24916278" w:rsidR="00AF1401" w:rsidRPr="00617CCB" w:rsidRDefault="00AF1401" w:rsidP="0097455E">
      <w:pPr>
        <w:pStyle w:val="font-claude-response-body"/>
        <w:jc w:val="both"/>
        <w:rPr>
          <w:rStyle w:val="Accentuation"/>
          <w:i w:val="0"/>
          <w:iCs w:val="0"/>
          <w:color w:val="000000" w:themeColor="text1"/>
        </w:rPr>
      </w:pPr>
      <w:r>
        <w:rPr>
          <w:noProof/>
          <w:color w:val="000000" w:themeColor="text1"/>
        </w:rPr>
        <w:drawing>
          <wp:inline distT="0" distB="0" distL="0" distR="0" wp14:anchorId="2AFDF0A2" wp14:editId="45D5C965">
            <wp:extent cx="1803400" cy="1117600"/>
            <wp:effectExtent l="0" t="0" r="0" b="0"/>
            <wp:docPr id="186077016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70164" name="Image 1860770164"/>
                    <pic:cNvPicPr/>
                  </pic:nvPicPr>
                  <pic:blipFill>
                    <a:blip r:embed="rId20">
                      <a:extLst>
                        <a:ext uri="{28A0092B-C50C-407E-A947-70E740481C1C}">
                          <a14:useLocalDpi xmlns:a14="http://schemas.microsoft.com/office/drawing/2010/main" val="0"/>
                        </a:ext>
                      </a:extLst>
                    </a:blip>
                    <a:stretch>
                      <a:fillRect/>
                    </a:stretch>
                  </pic:blipFill>
                  <pic:spPr>
                    <a:xfrm>
                      <a:off x="0" y="0"/>
                      <a:ext cx="1803400" cy="1117600"/>
                    </a:xfrm>
                    <a:prstGeom prst="rect">
                      <a:avLst/>
                    </a:prstGeom>
                  </pic:spPr>
                </pic:pic>
              </a:graphicData>
            </a:graphic>
          </wp:inline>
        </w:drawing>
      </w:r>
    </w:p>
    <w:p w14:paraId="30E56371" w14:textId="2CA6699A" w:rsidR="0097455E" w:rsidRPr="00617CCB" w:rsidRDefault="0097455E" w:rsidP="0097455E">
      <w:pPr>
        <w:pStyle w:val="font-claude-response-body"/>
        <w:jc w:val="both"/>
        <w:rPr>
          <w:color w:val="000000" w:themeColor="text1"/>
        </w:rPr>
      </w:pPr>
      <w:r>
        <w:rPr>
          <w:rStyle w:val="lev"/>
          <w:color w:val="000000" w:themeColor="text1"/>
        </w:rPr>
        <w:t>1.</w:t>
      </w:r>
      <w:r w:rsidR="00F357CE">
        <w:rPr>
          <w:rStyle w:val="lev"/>
          <w:color w:val="000000" w:themeColor="text1"/>
        </w:rPr>
        <w:t>6</w:t>
      </w:r>
      <w:r>
        <w:rPr>
          <w:rStyle w:val="lev"/>
          <w:color w:val="000000" w:themeColor="text1"/>
        </w:rPr>
        <w:t xml:space="preserve"> Cloudinary :</w:t>
      </w:r>
    </w:p>
    <w:p w14:paraId="6B24AD75" w14:textId="77777777" w:rsidR="0097455E" w:rsidRPr="00617CCB" w:rsidRDefault="0097455E" w:rsidP="0097455E">
      <w:pPr>
        <w:pStyle w:val="font-claude-response-body"/>
        <w:jc w:val="both"/>
        <w:rPr>
          <w:color w:val="000000" w:themeColor="text1"/>
        </w:rPr>
      </w:pPr>
      <w:r>
        <w:rPr>
          <w:color w:val="000000" w:themeColor="text1"/>
        </w:rPr>
        <w:t>Cloudinary est une plateforme cloud spécialisée dans la gestion des images et vidéos. Elle a été utilisée pour stocker les photos des annonces publiées par les propriétaires. Cloudinary génère automatiquement des URLs pour chaque image uploadée, ce qui permet de les afficher facilement dans l'application.</w:t>
      </w:r>
    </w:p>
    <w:p w14:paraId="07A23546" w14:textId="4637BE95" w:rsidR="00AF1401" w:rsidRPr="00617CCB" w:rsidRDefault="00AF1401" w:rsidP="0097455E">
      <w:pPr>
        <w:pStyle w:val="font-claude-response-body"/>
        <w:jc w:val="both"/>
        <w:rPr>
          <w:rStyle w:val="Accentuation"/>
          <w:i w:val="0"/>
          <w:iCs w:val="0"/>
          <w:color w:val="000000" w:themeColor="text1"/>
        </w:rPr>
      </w:pPr>
      <w:r>
        <w:rPr>
          <w:noProof/>
          <w:color w:val="000000" w:themeColor="text1"/>
        </w:rPr>
        <w:drawing>
          <wp:inline distT="0" distB="0" distL="0" distR="0" wp14:anchorId="63973D08" wp14:editId="663A7F5C">
            <wp:extent cx="1701800" cy="1193800"/>
            <wp:effectExtent l="0" t="0" r="0" b="0"/>
            <wp:docPr id="1896280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8020" name="Image 189628020"/>
                    <pic:cNvPicPr/>
                  </pic:nvPicPr>
                  <pic:blipFill>
                    <a:blip r:embed="rId21">
                      <a:extLst>
                        <a:ext uri="{28A0092B-C50C-407E-A947-70E740481C1C}">
                          <a14:useLocalDpi xmlns:a14="http://schemas.microsoft.com/office/drawing/2010/main" val="0"/>
                        </a:ext>
                      </a:extLst>
                    </a:blip>
                    <a:stretch>
                      <a:fillRect/>
                    </a:stretch>
                  </pic:blipFill>
                  <pic:spPr>
                    <a:xfrm>
                      <a:off x="0" y="0"/>
                      <a:ext cx="1701800" cy="1193800"/>
                    </a:xfrm>
                    <a:prstGeom prst="rect">
                      <a:avLst/>
                    </a:prstGeom>
                  </pic:spPr>
                </pic:pic>
              </a:graphicData>
            </a:graphic>
          </wp:inline>
        </w:drawing>
      </w:r>
    </w:p>
    <w:p w14:paraId="3ECCC9C9" w14:textId="099FA838" w:rsidR="0097455E" w:rsidRPr="00617CCB" w:rsidRDefault="0097455E" w:rsidP="0097455E">
      <w:pPr>
        <w:pStyle w:val="font-claude-response-body"/>
        <w:jc w:val="both"/>
        <w:rPr>
          <w:color w:val="000000" w:themeColor="text1"/>
        </w:rPr>
      </w:pPr>
      <w:r>
        <w:rPr>
          <w:rStyle w:val="lev"/>
          <w:color w:val="000000" w:themeColor="text1"/>
        </w:rPr>
        <w:t>1.</w:t>
      </w:r>
      <w:r w:rsidR="00F357CE">
        <w:rPr>
          <w:rStyle w:val="lev"/>
          <w:color w:val="000000" w:themeColor="text1"/>
        </w:rPr>
        <w:t>7</w:t>
      </w:r>
      <w:r>
        <w:rPr>
          <w:rStyle w:val="lev"/>
          <w:color w:val="000000" w:themeColor="text1"/>
        </w:rPr>
        <w:t xml:space="preserve"> Postman :</w:t>
      </w:r>
    </w:p>
    <w:p w14:paraId="5166093F" w14:textId="77777777" w:rsidR="0097455E" w:rsidRPr="00617CCB" w:rsidRDefault="0097455E" w:rsidP="0097455E">
      <w:pPr>
        <w:pStyle w:val="font-claude-response-body"/>
        <w:jc w:val="both"/>
        <w:rPr>
          <w:color w:val="000000" w:themeColor="text1"/>
        </w:rPr>
      </w:pPr>
      <w:r>
        <w:rPr>
          <w:color w:val="000000" w:themeColor="text1"/>
        </w:rPr>
        <w:t>Postman est un outil permettant de tester les API REST. Il a été utilisé tout au long du développement backend pour vérifier que chaque route Flask retourne bien les données attendues avant de les connecter au frontend React. Cela permet de détecter et corriger les erreurs côté backend indépendamment du frontend.</w:t>
      </w:r>
    </w:p>
    <w:p w14:paraId="21B44FD1" w14:textId="371660B6" w:rsidR="00AF1401" w:rsidRPr="00617CCB" w:rsidRDefault="00AF1401" w:rsidP="0097455E">
      <w:pPr>
        <w:pStyle w:val="font-claude-response-body"/>
        <w:jc w:val="both"/>
        <w:rPr>
          <w:rStyle w:val="Accentuation"/>
          <w:i w:val="0"/>
          <w:iCs w:val="0"/>
          <w:color w:val="000000" w:themeColor="text1"/>
        </w:rPr>
      </w:pPr>
      <w:r>
        <w:rPr>
          <w:noProof/>
          <w:color w:val="000000" w:themeColor="text1"/>
        </w:rPr>
        <w:lastRenderedPageBreak/>
        <w:drawing>
          <wp:inline distT="0" distB="0" distL="0" distR="0" wp14:anchorId="7088F401" wp14:editId="6247FBBD">
            <wp:extent cx="1968500" cy="1028700"/>
            <wp:effectExtent l="0" t="0" r="0" b="0"/>
            <wp:docPr id="176616791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67917" name="Image 1766167917"/>
                    <pic:cNvPicPr/>
                  </pic:nvPicPr>
                  <pic:blipFill>
                    <a:blip r:embed="rId22">
                      <a:extLst>
                        <a:ext uri="{28A0092B-C50C-407E-A947-70E740481C1C}">
                          <a14:useLocalDpi xmlns:a14="http://schemas.microsoft.com/office/drawing/2010/main" val="0"/>
                        </a:ext>
                      </a:extLst>
                    </a:blip>
                    <a:stretch>
                      <a:fillRect/>
                    </a:stretch>
                  </pic:blipFill>
                  <pic:spPr>
                    <a:xfrm>
                      <a:off x="0" y="0"/>
                      <a:ext cx="1968500" cy="1028700"/>
                    </a:xfrm>
                    <a:prstGeom prst="rect">
                      <a:avLst/>
                    </a:prstGeom>
                  </pic:spPr>
                </pic:pic>
              </a:graphicData>
            </a:graphic>
          </wp:inline>
        </w:drawing>
      </w:r>
    </w:p>
    <w:p w14:paraId="384729FD" w14:textId="577D5A27" w:rsidR="0097455E" w:rsidRPr="00617CCB" w:rsidRDefault="0097455E" w:rsidP="0097455E">
      <w:pPr>
        <w:pStyle w:val="font-claude-response-body"/>
        <w:jc w:val="both"/>
        <w:rPr>
          <w:color w:val="000000" w:themeColor="text1"/>
        </w:rPr>
      </w:pPr>
      <w:r>
        <w:rPr>
          <w:rStyle w:val="lev"/>
          <w:color w:val="000000" w:themeColor="text1"/>
        </w:rPr>
        <w:t>1.</w:t>
      </w:r>
      <w:r w:rsidR="00F357CE">
        <w:rPr>
          <w:rStyle w:val="lev"/>
          <w:color w:val="000000" w:themeColor="text1"/>
        </w:rPr>
        <w:t>8</w:t>
      </w:r>
      <w:r>
        <w:rPr>
          <w:rStyle w:val="lev"/>
          <w:color w:val="000000" w:themeColor="text1"/>
        </w:rPr>
        <w:t xml:space="preserve"> GitHub :</w:t>
      </w:r>
    </w:p>
    <w:p w14:paraId="1D22AFB8" w14:textId="77777777" w:rsidR="0097455E" w:rsidRPr="00617CCB" w:rsidRDefault="0097455E" w:rsidP="0097455E">
      <w:pPr>
        <w:pStyle w:val="font-claude-response-body"/>
        <w:jc w:val="both"/>
        <w:rPr>
          <w:color w:val="000000" w:themeColor="text1"/>
        </w:rPr>
      </w:pPr>
      <w:r>
        <w:rPr>
          <w:color w:val="000000" w:themeColor="text1"/>
        </w:rPr>
        <w:t>GitHub est une plateforme de gestion de code source basée sur Git. Elle a été utilisée pour héberger le code du projet, permettre la collaboration entre les trois membres de l'équipe et garder un historique de toutes les modifications apportées au code au fil du développement.</w:t>
      </w:r>
    </w:p>
    <w:p w14:paraId="2D6C8143" w14:textId="08ABDCF6" w:rsidR="00AF1401" w:rsidRPr="00617CCB" w:rsidRDefault="00AF1401" w:rsidP="0097455E">
      <w:pPr>
        <w:pStyle w:val="font-claude-response-body"/>
        <w:jc w:val="both"/>
        <w:rPr>
          <w:rStyle w:val="Accentuation"/>
          <w:i w:val="0"/>
          <w:iCs w:val="0"/>
          <w:color w:val="000000" w:themeColor="text1"/>
        </w:rPr>
      </w:pPr>
      <w:r>
        <w:rPr>
          <w:noProof/>
          <w:color w:val="000000" w:themeColor="text1"/>
        </w:rPr>
        <w:drawing>
          <wp:inline distT="0" distB="0" distL="0" distR="0" wp14:anchorId="44487640" wp14:editId="6BDDA416">
            <wp:extent cx="1790700" cy="1130300"/>
            <wp:effectExtent l="0" t="0" r="0" b="0"/>
            <wp:docPr id="4358762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7620" name="Image 43587620"/>
                    <pic:cNvPicPr/>
                  </pic:nvPicPr>
                  <pic:blipFill>
                    <a:blip r:embed="rId23">
                      <a:extLst>
                        <a:ext uri="{28A0092B-C50C-407E-A947-70E740481C1C}">
                          <a14:useLocalDpi xmlns:a14="http://schemas.microsoft.com/office/drawing/2010/main" val="0"/>
                        </a:ext>
                      </a:extLst>
                    </a:blip>
                    <a:stretch>
                      <a:fillRect/>
                    </a:stretch>
                  </pic:blipFill>
                  <pic:spPr>
                    <a:xfrm>
                      <a:off x="0" y="0"/>
                      <a:ext cx="1790700" cy="1130300"/>
                    </a:xfrm>
                    <a:prstGeom prst="rect">
                      <a:avLst/>
                    </a:prstGeom>
                  </pic:spPr>
                </pic:pic>
              </a:graphicData>
            </a:graphic>
          </wp:inline>
        </w:drawing>
      </w:r>
    </w:p>
    <w:p w14:paraId="03754376" w14:textId="007AF7A9" w:rsidR="0097455E" w:rsidRPr="00617CCB" w:rsidRDefault="0097455E" w:rsidP="00BC2D1B">
      <w:pPr>
        <w:pStyle w:val="font-claude-response-body"/>
        <w:jc w:val="both"/>
        <w:rPr>
          <w:rStyle w:val="lev"/>
          <w:color w:val="000000" w:themeColor="text1"/>
        </w:rPr>
      </w:pPr>
      <w:r>
        <w:rPr>
          <w:rStyle w:val="lev"/>
          <w:color w:val="000000" w:themeColor="text1"/>
        </w:rPr>
        <w:t>1.</w:t>
      </w:r>
      <w:r w:rsidR="00F357CE">
        <w:rPr>
          <w:rStyle w:val="lev"/>
          <w:color w:val="000000" w:themeColor="text1"/>
        </w:rPr>
        <w:t>9</w:t>
      </w:r>
      <w:r>
        <w:rPr>
          <w:rStyle w:val="lev"/>
          <w:color w:val="000000" w:themeColor="text1"/>
        </w:rPr>
        <w:t xml:space="preserve"> Render :</w:t>
      </w:r>
    </w:p>
    <w:p w14:paraId="6CB83528" w14:textId="03653ABB" w:rsidR="00CD7C0C" w:rsidRPr="00617CCB" w:rsidRDefault="00CD7C0C" w:rsidP="00BC2D1B">
      <w:pPr>
        <w:pStyle w:val="font-claude-response-body"/>
        <w:jc w:val="both"/>
        <w:rPr>
          <w:color w:val="000000" w:themeColor="text1"/>
        </w:rPr>
      </w:pPr>
      <w:r>
        <w:rPr>
          <w:rStyle w:val="lev"/>
          <w:color w:val="000000" w:themeColor="text1"/>
        </w:rPr>
        <w:t>Render</w:t>
      </w:r>
      <w:r>
        <w:rPr>
          <w:color w:val="000000" w:themeColor="text1"/>
        </w:rPr>
        <w:t xml:space="preserve"> est une plateforme cloud utilisée pour le déploiement du backend Flask. Elle héberge l'API et permet de configurer les variables d'environnement (MAIL, JWT, Cloudinary, base de données) directement depuis l'interface sans configuration complexe.</w:t>
      </w:r>
    </w:p>
    <w:p w14:paraId="09731A93" w14:textId="6426CFCA" w:rsidR="00AF1401" w:rsidRPr="00617CCB" w:rsidRDefault="00AF1401" w:rsidP="00BC2D1B">
      <w:pPr>
        <w:pStyle w:val="font-claude-response-body"/>
        <w:jc w:val="both"/>
        <w:rPr>
          <w:rStyle w:val="Accentuation"/>
          <w:i w:val="0"/>
          <w:iCs w:val="0"/>
          <w:color w:val="000000" w:themeColor="text1"/>
        </w:rPr>
      </w:pPr>
      <w:r>
        <w:rPr>
          <w:noProof/>
          <w:color w:val="000000" w:themeColor="text1"/>
        </w:rPr>
        <w:drawing>
          <wp:inline distT="0" distB="0" distL="0" distR="0" wp14:anchorId="0BFA4B49" wp14:editId="1BD37752">
            <wp:extent cx="1219200" cy="1003300"/>
            <wp:effectExtent l="0" t="0" r="0" b="0"/>
            <wp:docPr id="20662626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62653" name="Image 2066262653"/>
                    <pic:cNvPicPr/>
                  </pic:nvPicPr>
                  <pic:blipFill>
                    <a:blip r:embed="rId24">
                      <a:extLst>
                        <a:ext uri="{28A0092B-C50C-407E-A947-70E740481C1C}">
                          <a14:useLocalDpi xmlns:a14="http://schemas.microsoft.com/office/drawing/2010/main" val="0"/>
                        </a:ext>
                      </a:extLst>
                    </a:blip>
                    <a:stretch>
                      <a:fillRect/>
                    </a:stretch>
                  </pic:blipFill>
                  <pic:spPr>
                    <a:xfrm>
                      <a:off x="0" y="0"/>
                      <a:ext cx="1219200" cy="1003300"/>
                    </a:xfrm>
                    <a:prstGeom prst="rect">
                      <a:avLst/>
                    </a:prstGeom>
                  </pic:spPr>
                </pic:pic>
              </a:graphicData>
            </a:graphic>
          </wp:inline>
        </w:drawing>
      </w:r>
    </w:p>
    <w:p w14:paraId="75DA7A71" w14:textId="0D9007C9" w:rsidR="00CD7C0C" w:rsidRPr="00617CCB" w:rsidRDefault="00CD7C0C" w:rsidP="00BC2D1B">
      <w:pPr>
        <w:pStyle w:val="font-claude-response-body"/>
        <w:jc w:val="both"/>
        <w:rPr>
          <w:rStyle w:val="Accentuation"/>
          <w:b/>
          <w:bCs/>
          <w:i w:val="0"/>
          <w:iCs w:val="0"/>
          <w:color w:val="000000" w:themeColor="text1"/>
        </w:rPr>
      </w:pPr>
      <w:r>
        <w:rPr>
          <w:rStyle w:val="Accentuation"/>
          <w:b/>
          <w:bCs/>
          <w:i w:val="0"/>
          <w:iCs w:val="0"/>
          <w:color w:val="000000" w:themeColor="text1"/>
        </w:rPr>
        <w:t>1.1</w:t>
      </w:r>
      <w:r w:rsidR="00F357CE">
        <w:rPr>
          <w:rStyle w:val="Accentuation"/>
          <w:b/>
          <w:bCs/>
          <w:i w:val="0"/>
          <w:iCs w:val="0"/>
          <w:color w:val="000000" w:themeColor="text1"/>
        </w:rPr>
        <w:t>0</w:t>
      </w:r>
      <w:r>
        <w:rPr>
          <w:rStyle w:val="Accentuation"/>
          <w:b/>
          <w:bCs/>
          <w:i w:val="0"/>
          <w:iCs w:val="0"/>
          <w:color w:val="000000" w:themeColor="text1"/>
        </w:rPr>
        <w:t xml:space="preserve"> Vercel :</w:t>
      </w:r>
    </w:p>
    <w:p w14:paraId="254335B2" w14:textId="45F09856" w:rsidR="00CD7C0C" w:rsidRPr="00617CCB" w:rsidRDefault="00CD7C0C" w:rsidP="00BC2D1B">
      <w:pPr>
        <w:pStyle w:val="font-claude-response-body"/>
        <w:jc w:val="both"/>
        <w:rPr>
          <w:color w:val="000000" w:themeColor="text1"/>
        </w:rPr>
      </w:pPr>
      <w:r>
        <w:rPr>
          <w:rStyle w:val="lev"/>
          <w:color w:val="000000" w:themeColor="text1"/>
        </w:rPr>
        <w:t>Vercel</w:t>
      </w:r>
      <w:r>
        <w:rPr>
          <w:color w:val="000000" w:themeColor="text1"/>
        </w:rPr>
        <w:t xml:space="preserve"> est une plateforme spécialisée dans le déploiement de applications frontend. Elle héberge le frontend React/Vite et assure un déploiement automatique à chaque push sur GitHub.</w:t>
      </w:r>
    </w:p>
    <w:p w14:paraId="39B2CF16" w14:textId="7B778903" w:rsidR="00CD7C0C" w:rsidRPr="00617CCB" w:rsidRDefault="009335D0" w:rsidP="00BC2D1B">
      <w:pPr>
        <w:pStyle w:val="font-claude-response-body"/>
        <w:jc w:val="both"/>
        <w:rPr>
          <w:color w:val="000000" w:themeColor="text1"/>
        </w:rPr>
      </w:pPr>
      <w:r>
        <w:rPr>
          <w:noProof/>
          <w:color w:val="000000" w:themeColor="text1"/>
        </w:rPr>
        <w:drawing>
          <wp:inline distT="0" distB="0" distL="0" distR="0" wp14:anchorId="33D02663" wp14:editId="411842E4">
            <wp:extent cx="1816100" cy="1117600"/>
            <wp:effectExtent l="0" t="0" r="0" b="0"/>
            <wp:docPr id="7022240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24009" name="Image 702224009"/>
                    <pic:cNvPicPr/>
                  </pic:nvPicPr>
                  <pic:blipFill>
                    <a:blip r:embed="rId25">
                      <a:extLst>
                        <a:ext uri="{28A0092B-C50C-407E-A947-70E740481C1C}">
                          <a14:useLocalDpi xmlns:a14="http://schemas.microsoft.com/office/drawing/2010/main" val="0"/>
                        </a:ext>
                      </a:extLst>
                    </a:blip>
                    <a:stretch>
                      <a:fillRect/>
                    </a:stretch>
                  </pic:blipFill>
                  <pic:spPr>
                    <a:xfrm>
                      <a:off x="0" y="0"/>
                      <a:ext cx="1816100" cy="1117600"/>
                    </a:xfrm>
                    <a:prstGeom prst="rect">
                      <a:avLst/>
                    </a:prstGeom>
                  </pic:spPr>
                </pic:pic>
              </a:graphicData>
            </a:graphic>
          </wp:inline>
        </w:drawing>
      </w:r>
    </w:p>
    <w:p w14:paraId="0C27BBCB" w14:textId="09165302" w:rsidR="00CD7C0C" w:rsidRPr="00617CCB" w:rsidRDefault="00CD7C0C" w:rsidP="00BC2D1B">
      <w:pPr>
        <w:pStyle w:val="font-claude-response-body"/>
        <w:jc w:val="both"/>
        <w:rPr>
          <w:b/>
          <w:bCs/>
          <w:color w:val="000000" w:themeColor="text1"/>
        </w:rPr>
      </w:pPr>
      <w:r>
        <w:rPr>
          <w:b/>
          <w:bCs/>
          <w:color w:val="000000" w:themeColor="text1"/>
        </w:rPr>
        <w:t>1.1</w:t>
      </w:r>
      <w:r w:rsidR="00F357CE">
        <w:rPr>
          <w:b/>
          <w:bCs/>
          <w:color w:val="000000" w:themeColor="text1"/>
        </w:rPr>
        <w:t>1</w:t>
      </w:r>
      <w:r w:rsidR="00C35417">
        <w:rPr>
          <w:rStyle w:val="lev"/>
          <w:color w:val="000000" w:themeColor="text1"/>
        </w:rPr>
        <w:t xml:space="preserve"> TiDB Cloud</w:t>
      </w:r>
      <w:r>
        <w:rPr>
          <w:color w:val="000000" w:themeColor="text1"/>
        </w:rPr>
        <w:t> </w:t>
      </w:r>
      <w:r>
        <w:rPr>
          <w:b/>
          <w:bCs/>
          <w:color w:val="000000" w:themeColor="text1"/>
        </w:rPr>
        <w:t>:</w:t>
      </w:r>
    </w:p>
    <w:p w14:paraId="1CCA6B3D" w14:textId="39FFB57E" w:rsidR="009335D0" w:rsidRPr="00617CCB" w:rsidRDefault="00C35417" w:rsidP="00BC2D1B">
      <w:pPr>
        <w:pStyle w:val="font-claude-response-body"/>
        <w:jc w:val="both"/>
        <w:rPr>
          <w:b/>
          <w:bCs/>
          <w:color w:val="000000" w:themeColor="text1"/>
        </w:rPr>
      </w:pPr>
      <w:r>
        <w:rPr>
          <w:b/>
          <w:bCs/>
          <w:noProof/>
          <w:color w:val="000000" w:themeColor="text1"/>
        </w:rPr>
        <w:lastRenderedPageBreak/>
        <w:drawing>
          <wp:inline distT="0" distB="0" distL="0" distR="0" wp14:anchorId="21E26A68" wp14:editId="60EB3165">
            <wp:extent cx="1270000" cy="1270000"/>
            <wp:effectExtent l="0" t="0" r="0" b="0"/>
            <wp:docPr id="568808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08867" name="Image 568808867"/>
                    <pic:cNvPicPr/>
                  </pic:nvPicPr>
                  <pic:blipFill>
                    <a:blip r:embed="rId26">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inline>
        </w:drawing>
      </w:r>
    </w:p>
    <w:p w14:paraId="43FE2D4F" w14:textId="7527350D" w:rsidR="00C35417" w:rsidRPr="00C35417" w:rsidRDefault="00C35417" w:rsidP="00BC2D1B">
      <w:pPr>
        <w:pStyle w:val="font-claude-response-body"/>
        <w:jc w:val="both"/>
        <w:rPr>
          <w:rStyle w:val="lev"/>
          <w:b w:val="0"/>
          <w:bCs w:val="0"/>
          <w:color w:val="000000" w:themeColor="text1"/>
        </w:rPr>
      </w:pPr>
      <w:r w:rsidRPr="00C35417">
        <w:rPr>
          <w:rStyle w:val="lev"/>
          <w:color w:val="000000" w:themeColor="text1"/>
        </w:rPr>
        <w:t>Ti</w:t>
      </w:r>
      <w:r w:rsidR="002A0290">
        <w:rPr>
          <w:rStyle w:val="lev"/>
          <w:color w:val="000000" w:themeColor="text1"/>
        </w:rPr>
        <w:t xml:space="preserve">tanium </w:t>
      </w:r>
      <w:r w:rsidRPr="00C35417">
        <w:rPr>
          <w:rStyle w:val="lev"/>
          <w:color w:val="000000" w:themeColor="text1"/>
        </w:rPr>
        <w:t>DB Cloud</w:t>
      </w:r>
      <w:r w:rsidRPr="00C35417">
        <w:rPr>
          <w:rStyle w:val="apple-converted-space"/>
          <w:color w:val="000000" w:themeColor="text1"/>
        </w:rPr>
        <w:t> </w:t>
      </w:r>
      <w:r w:rsidRPr="00C35417">
        <w:rPr>
          <w:color w:val="000000" w:themeColor="text1"/>
        </w:rPr>
        <w:t>est un service cloud qui permet d'héberger gratuitement des bases de données SQL compatibles avec</w:t>
      </w:r>
      <w:r w:rsidRPr="00C35417">
        <w:rPr>
          <w:rStyle w:val="apple-converted-space"/>
          <w:color w:val="000000" w:themeColor="text1"/>
        </w:rPr>
        <w:t> </w:t>
      </w:r>
      <w:r w:rsidRPr="00C35417">
        <w:rPr>
          <w:rStyle w:val="lev"/>
          <w:color w:val="000000" w:themeColor="text1"/>
        </w:rPr>
        <w:t>MySQL</w:t>
      </w:r>
      <w:r w:rsidRPr="00C35417">
        <w:rPr>
          <w:color w:val="000000" w:themeColor="text1"/>
        </w:rPr>
        <w:t>. Il est conçu pour être rapide, évolutif et facile à utiliser, sans avoir à installer ou gérer un serveur de base de données.</w:t>
      </w:r>
    </w:p>
    <w:p w14:paraId="42FE6D95" w14:textId="65993EB6" w:rsidR="00DF568F" w:rsidRPr="00617CCB" w:rsidRDefault="00DF568F" w:rsidP="00BC2D1B">
      <w:pPr>
        <w:pStyle w:val="font-claude-response-body"/>
        <w:jc w:val="both"/>
        <w:rPr>
          <w:color w:val="000000" w:themeColor="text1"/>
        </w:rPr>
      </w:pPr>
      <w:r>
        <w:rPr>
          <w:rStyle w:val="lev"/>
          <w:color w:val="000000" w:themeColor="text1"/>
        </w:rPr>
        <w:t>1.1</w:t>
      </w:r>
      <w:r w:rsidR="00F357CE">
        <w:rPr>
          <w:rStyle w:val="lev"/>
          <w:color w:val="000000" w:themeColor="text1"/>
        </w:rPr>
        <w:t>2</w:t>
      </w:r>
      <w:r>
        <w:rPr>
          <w:rStyle w:val="lev"/>
          <w:color w:val="000000" w:themeColor="text1"/>
        </w:rPr>
        <w:t xml:space="preserve"> Brevo</w:t>
      </w:r>
      <w:r>
        <w:rPr>
          <w:color w:val="000000" w:themeColor="text1"/>
        </w:rPr>
        <w:t> :</w:t>
      </w:r>
    </w:p>
    <w:p w14:paraId="10C231CD" w14:textId="1903D491" w:rsidR="00DF568F" w:rsidRPr="00617CCB" w:rsidRDefault="00DF568F" w:rsidP="00BC2D1B">
      <w:pPr>
        <w:pStyle w:val="font-claude-response-body"/>
        <w:jc w:val="both"/>
        <w:rPr>
          <w:color w:val="000000" w:themeColor="text1"/>
        </w:rPr>
      </w:pPr>
      <w:r>
        <w:rPr>
          <w:color w:val="000000" w:themeColor="text1"/>
        </w:rPr>
        <w:t>service d'envoi d'emails transactionnels (confirmation de compte, réinitialisation de mot de passe, notifications de messages).</w:t>
      </w:r>
    </w:p>
    <w:p w14:paraId="59F21C95" w14:textId="6AB10240" w:rsidR="00C57262" w:rsidRPr="00617CCB" w:rsidRDefault="00C57262" w:rsidP="00BC2D1B">
      <w:pPr>
        <w:pStyle w:val="font-claude-response-body"/>
        <w:jc w:val="both"/>
        <w:rPr>
          <w:rStyle w:val="Accentuation"/>
          <w:i w:val="0"/>
          <w:iCs w:val="0"/>
          <w:color w:val="000000" w:themeColor="text1"/>
        </w:rPr>
      </w:pPr>
      <w:r>
        <w:rPr>
          <w:noProof/>
          <w:color w:val="000000" w:themeColor="text1"/>
        </w:rPr>
        <w:drawing>
          <wp:inline distT="0" distB="0" distL="0" distR="0" wp14:anchorId="23B0325C" wp14:editId="4CCD7C54">
            <wp:extent cx="1422400" cy="1422400"/>
            <wp:effectExtent l="0" t="0" r="0" b="0"/>
            <wp:docPr id="821481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1192" name="Image 821481192"/>
                    <pic:cNvPicPr/>
                  </pic:nvPicPr>
                  <pic:blipFill>
                    <a:blip r:embed="rId27">
                      <a:extLst>
                        <a:ext uri="{28A0092B-C50C-407E-A947-70E740481C1C}">
                          <a14:useLocalDpi xmlns:a14="http://schemas.microsoft.com/office/drawing/2010/main" val="0"/>
                        </a:ext>
                      </a:extLst>
                    </a:blip>
                    <a:stretch>
                      <a:fillRect/>
                    </a:stretch>
                  </pic:blipFill>
                  <pic:spPr>
                    <a:xfrm>
                      <a:off x="0" y="0"/>
                      <a:ext cx="1422400" cy="1422400"/>
                    </a:xfrm>
                    <a:prstGeom prst="rect">
                      <a:avLst/>
                    </a:prstGeom>
                  </pic:spPr>
                </pic:pic>
              </a:graphicData>
            </a:graphic>
          </wp:inline>
        </w:drawing>
      </w:r>
    </w:p>
    <w:p w14:paraId="380CCB05" w14:textId="75D0791F" w:rsidR="00AF1401" w:rsidRPr="00617CCB" w:rsidRDefault="00AF1401" w:rsidP="00617CCB">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II. Résultats obtenus :</w:t>
      </w:r>
    </w:p>
    <w:p w14:paraId="46C422F8" w14:textId="4D75947F" w:rsidR="00CB06F3" w:rsidRPr="00617CCB" w:rsidRDefault="00CB06F3" w:rsidP="00617CCB">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Cette section présente les principales interfaces développées pour la plateforme HomeLink, illustrant la mise en œuvre concrète des besoins fonctionnels et des cas d'utilisation décrits au Chapitre 1.</w:t>
      </w:r>
    </w:p>
    <w:p w14:paraId="5413ECD5" w14:textId="77777777" w:rsidR="00CB06F3" w:rsidRPr="00617CCB" w:rsidRDefault="00CB06F3" w:rsidP="00617CCB">
      <w:pPr>
        <w:pStyle w:val="font-claude-response-body"/>
        <w:jc w:val="both"/>
        <w:rPr>
          <w:color w:val="000000" w:themeColor="text1"/>
        </w:rPr>
      </w:pPr>
      <w:r>
        <w:rPr>
          <w:rStyle w:val="lev"/>
          <w:color w:val="000000" w:themeColor="text1"/>
        </w:rPr>
        <w:t>Figure 5 — Page d'accueil de HomeLink</w:t>
      </w:r>
    </w:p>
    <w:p w14:paraId="1B717E99" w14:textId="77777777" w:rsidR="00CB06F3" w:rsidRPr="00617CCB" w:rsidRDefault="00CB06F3" w:rsidP="00617CCB">
      <w:pPr>
        <w:pStyle w:val="font-claude-response-body"/>
        <w:jc w:val="both"/>
        <w:rPr>
          <w:color w:val="000000" w:themeColor="text1"/>
        </w:rPr>
      </w:pPr>
      <w:r>
        <w:rPr>
          <w:color w:val="000000" w:themeColor="text1"/>
        </w:rPr>
        <w:t>La page d'accueil présente l'accroche « Trouvez votre logement à Dakar, sans courtier », un formulaire de recherche rapide (quartier, type, budget) ainsi que des indicateurs synthétiques et une sélection d'annonces en vedette.</w:t>
      </w:r>
    </w:p>
    <w:p w14:paraId="7EF21216" w14:textId="23EBA9F1"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22E346D0" wp14:editId="14544A3D">
            <wp:extent cx="3943278" cy="2322017"/>
            <wp:effectExtent l="0" t="0" r="6350" b="0"/>
            <wp:docPr id="600707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7826" name="Image 6007078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6C12778A" w14:textId="77777777" w:rsidR="00CB06F3" w:rsidRPr="00617CCB" w:rsidRDefault="00CB06F3" w:rsidP="00617CCB">
      <w:pPr>
        <w:pStyle w:val="font-claude-response-body"/>
        <w:jc w:val="both"/>
        <w:rPr>
          <w:color w:val="000000" w:themeColor="text1"/>
        </w:rPr>
      </w:pPr>
      <w:r>
        <w:rPr>
          <w:rStyle w:val="lev"/>
          <w:color w:val="000000" w:themeColor="text1"/>
        </w:rPr>
        <w:t>Figure 6 — Résultats de recherche (vue liste)</w:t>
      </w:r>
    </w:p>
    <w:p w14:paraId="1B80DFAC" w14:textId="77777777" w:rsidR="00CB06F3" w:rsidRPr="00617CCB" w:rsidRDefault="00CB06F3" w:rsidP="00617CCB">
      <w:pPr>
        <w:pStyle w:val="font-claude-response-body"/>
        <w:jc w:val="both"/>
        <w:rPr>
          <w:color w:val="000000" w:themeColor="text1"/>
        </w:rPr>
      </w:pPr>
      <w:r>
        <w:rPr>
          <w:color w:val="000000" w:themeColor="text1"/>
        </w:rPr>
        <w:lastRenderedPageBreak/>
        <w:t>Cette vue illustre le cas d'utilisation « Rechercher un logement » : les résultats filtrés par quartier, type et prix s'affichent sous forme de cartes avec photo, statut, prix et caractéristiques.</w:t>
      </w:r>
    </w:p>
    <w:p w14:paraId="07B42188" w14:textId="2F8D37EA"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57A6D7AF" wp14:editId="11195811">
            <wp:extent cx="3943278" cy="2322017"/>
            <wp:effectExtent l="0" t="0" r="3810" b="3175"/>
            <wp:docPr id="12725964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6444" name="Image 12725964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3A118ABF" w14:textId="77777777" w:rsidR="00CB06F3" w:rsidRPr="00617CCB" w:rsidRDefault="00CB06F3" w:rsidP="00617CCB">
      <w:pPr>
        <w:pStyle w:val="font-claude-response-body"/>
        <w:jc w:val="both"/>
        <w:rPr>
          <w:color w:val="000000" w:themeColor="text1"/>
        </w:rPr>
      </w:pPr>
      <w:r>
        <w:rPr>
          <w:rStyle w:val="lev"/>
          <w:color w:val="000000" w:themeColor="text1"/>
        </w:rPr>
        <w:t>Figure 7 — Résultats de recherche (vue carte)</w:t>
      </w:r>
    </w:p>
    <w:p w14:paraId="4E04A33E" w14:textId="77777777" w:rsidR="00CB06F3" w:rsidRPr="00617CCB" w:rsidRDefault="00CB06F3" w:rsidP="00617CCB">
      <w:pPr>
        <w:pStyle w:val="font-claude-response-body"/>
        <w:jc w:val="both"/>
        <w:rPr>
          <w:color w:val="000000" w:themeColor="text1"/>
        </w:rPr>
      </w:pPr>
      <w:r>
        <w:rPr>
          <w:color w:val="000000" w:themeColor="text1"/>
        </w:rPr>
        <w:t>Une vue cartographique, basée sur Leaflet et OpenStreetMap, permet de localiser les annonces disponibles sur la carte de Dakar, chaque marqueur affichant le loyer du bien.</w:t>
      </w:r>
    </w:p>
    <w:p w14:paraId="4D4AED52" w14:textId="15293E3E"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6A457D07" wp14:editId="712E1CF2">
            <wp:extent cx="3943278" cy="2322017"/>
            <wp:effectExtent l="0" t="0" r="0" b="3175"/>
            <wp:docPr id="18167566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56612" name="Image 18167566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22F763E8" w14:textId="77777777" w:rsidR="00CB06F3" w:rsidRPr="00617CCB" w:rsidRDefault="00CB06F3" w:rsidP="00617CCB">
      <w:pPr>
        <w:pStyle w:val="font-claude-response-body"/>
        <w:jc w:val="both"/>
        <w:rPr>
          <w:color w:val="000000" w:themeColor="text1"/>
        </w:rPr>
      </w:pPr>
      <w:r>
        <w:rPr>
          <w:rStyle w:val="lev"/>
          <w:color w:val="000000" w:themeColor="text1"/>
        </w:rPr>
        <w:t>Figure 8 — Page de détail d'une annonce</w:t>
      </w:r>
    </w:p>
    <w:p w14:paraId="07C081B8" w14:textId="77777777" w:rsidR="00CB06F3" w:rsidRPr="00617CCB" w:rsidRDefault="00CB06F3" w:rsidP="00617CCB">
      <w:pPr>
        <w:pStyle w:val="font-claude-response-body"/>
        <w:jc w:val="both"/>
        <w:rPr>
          <w:color w:val="000000" w:themeColor="text1"/>
        </w:rPr>
      </w:pPr>
      <w:r>
        <w:rPr>
          <w:color w:val="000000" w:themeColor="text1"/>
        </w:rPr>
        <w:t>La page de détail regroupe la galerie photo, les badges de statut, le prix, les caractéristiques du logement (pièces, surface, étage, meublé) et le profil du propriétaire associé.</w:t>
      </w:r>
    </w:p>
    <w:p w14:paraId="65531DF4" w14:textId="4843C882" w:rsidR="00617CCB" w:rsidRPr="00617CCB" w:rsidRDefault="00617CCB" w:rsidP="00617CCB">
      <w:pPr>
        <w:pStyle w:val="font-claude-response-body"/>
        <w:jc w:val="both"/>
        <w:rPr>
          <w:color w:val="000000" w:themeColor="text1"/>
        </w:rPr>
      </w:pPr>
      <w:r>
        <w:rPr>
          <w:noProof/>
          <w:color w:val="000000" w:themeColor="text1"/>
        </w:rPr>
        <w:lastRenderedPageBreak/>
        <w:drawing>
          <wp:inline distT="0" distB="0" distL="0" distR="0" wp14:anchorId="6B6FF9C4" wp14:editId="15A4DFE5">
            <wp:extent cx="3943278" cy="2322017"/>
            <wp:effectExtent l="0" t="0" r="0" b="3175"/>
            <wp:docPr id="13132749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74945" name="Image 131327494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7F3D196D" w14:textId="77777777" w:rsidR="00CB06F3" w:rsidRPr="00617CCB" w:rsidRDefault="00CB06F3" w:rsidP="00617CCB">
      <w:pPr>
        <w:pStyle w:val="font-claude-response-body"/>
        <w:jc w:val="both"/>
        <w:rPr>
          <w:color w:val="000000" w:themeColor="text1"/>
        </w:rPr>
      </w:pPr>
      <w:r>
        <w:rPr>
          <w:rStyle w:val="lev"/>
          <w:color w:val="000000" w:themeColor="text1"/>
        </w:rPr>
        <w:t>Figure 9 — Suite de la page de détail : description, quartier et avis</w:t>
      </w:r>
    </w:p>
    <w:p w14:paraId="66056388" w14:textId="77777777" w:rsidR="00CB06F3" w:rsidRPr="00617CCB" w:rsidRDefault="00CB06F3" w:rsidP="00617CCB">
      <w:pPr>
        <w:pStyle w:val="font-claude-response-body"/>
        <w:jc w:val="both"/>
        <w:rPr>
          <w:color w:val="000000" w:themeColor="text1"/>
        </w:rPr>
      </w:pPr>
      <w:r>
        <w:rPr>
          <w:color w:val="000000" w:themeColor="text1"/>
        </w:rPr>
        <w:t>Cette section affiche la description du logement, des informations sur le quartier et les avis laissés par les locataires ayant déjà occupé le bien.</w:t>
      </w:r>
    </w:p>
    <w:p w14:paraId="12E636DA" w14:textId="78AF70DB"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7D896955" wp14:editId="1486E250">
            <wp:extent cx="3943278" cy="2322017"/>
            <wp:effectExtent l="0" t="0" r="0" b="3175"/>
            <wp:docPr id="112894495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44953" name="Image 112894495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77C838D6" w14:textId="77777777" w:rsidR="00CB06F3" w:rsidRPr="00617CCB" w:rsidRDefault="00CB06F3" w:rsidP="00617CCB">
      <w:pPr>
        <w:pStyle w:val="font-claude-response-body"/>
        <w:jc w:val="both"/>
        <w:rPr>
          <w:color w:val="000000" w:themeColor="text1"/>
        </w:rPr>
      </w:pPr>
      <w:r>
        <w:rPr>
          <w:rStyle w:val="lev"/>
          <w:color w:val="000000" w:themeColor="text1"/>
        </w:rPr>
        <w:t>Figure 10 — Messagerie côté locataire</w:t>
      </w:r>
    </w:p>
    <w:p w14:paraId="5739612D" w14:textId="77777777" w:rsidR="00CB06F3" w:rsidRPr="00617CCB" w:rsidRDefault="00CB06F3" w:rsidP="00617CCB">
      <w:pPr>
        <w:pStyle w:val="font-claude-response-body"/>
        <w:jc w:val="both"/>
        <w:rPr>
          <w:color w:val="000000" w:themeColor="text1"/>
        </w:rPr>
      </w:pPr>
      <w:r>
        <w:rPr>
          <w:color w:val="000000" w:themeColor="text1"/>
        </w:rPr>
        <w:t>Le locataire dispose d'un espace de conversation lui permettant de contacter directement un propriétaire, sans passer par un intermédiaire.</w:t>
      </w:r>
    </w:p>
    <w:p w14:paraId="08988C37" w14:textId="4F5ABF10"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6760983C" wp14:editId="131E82A6">
            <wp:extent cx="3943278" cy="2322017"/>
            <wp:effectExtent l="0" t="0" r="0" b="3175"/>
            <wp:docPr id="13335247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4764" name="Image 133352476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4F51E9DE" w14:textId="77777777" w:rsidR="00CB06F3" w:rsidRPr="00617CCB" w:rsidRDefault="00CB06F3" w:rsidP="00617CCB">
      <w:pPr>
        <w:pStyle w:val="font-claude-response-body"/>
        <w:jc w:val="both"/>
        <w:rPr>
          <w:color w:val="000000" w:themeColor="text1"/>
        </w:rPr>
      </w:pPr>
      <w:r>
        <w:rPr>
          <w:rStyle w:val="lev"/>
          <w:color w:val="000000" w:themeColor="text1"/>
        </w:rPr>
        <w:lastRenderedPageBreak/>
        <w:t>Figure 11 — Réponse du propriétaire à un locataire</w:t>
      </w:r>
    </w:p>
    <w:p w14:paraId="1485C06B" w14:textId="77777777" w:rsidR="00CB06F3" w:rsidRPr="00617CCB" w:rsidRDefault="00CB06F3" w:rsidP="00617CCB">
      <w:pPr>
        <w:pStyle w:val="font-claude-response-body"/>
        <w:jc w:val="both"/>
        <w:rPr>
          <w:color w:val="000000" w:themeColor="text1"/>
        </w:rPr>
      </w:pPr>
      <w:r>
        <w:rPr>
          <w:color w:val="000000" w:themeColor="text1"/>
        </w:rPr>
        <w:t>Le propriétaire peut répondre aux demandes reçues via sa propre interface de messagerie, concrétisant le contact direct entre les deux parties.</w:t>
      </w:r>
    </w:p>
    <w:p w14:paraId="0F87A53C" w14:textId="3D0E929A"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731AF250" wp14:editId="6A6DD8AE">
            <wp:extent cx="3943278" cy="2322017"/>
            <wp:effectExtent l="0" t="0" r="0" b="3175"/>
            <wp:docPr id="34172604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26044" name="Image 3417260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6A338962" w14:textId="77777777" w:rsidR="00CB06F3" w:rsidRPr="00617CCB" w:rsidRDefault="00CB06F3" w:rsidP="00617CCB">
      <w:pPr>
        <w:pStyle w:val="font-claude-response-body"/>
        <w:jc w:val="both"/>
        <w:rPr>
          <w:color w:val="000000" w:themeColor="text1"/>
        </w:rPr>
      </w:pPr>
      <w:r>
        <w:rPr>
          <w:rStyle w:val="lev"/>
          <w:color w:val="000000" w:themeColor="text1"/>
        </w:rPr>
        <w:t>Figure 12 — Espace « Mes favoris » du locataire</w:t>
      </w:r>
    </w:p>
    <w:p w14:paraId="562A5D80" w14:textId="77777777" w:rsidR="00CB06F3" w:rsidRPr="00617CCB" w:rsidRDefault="00CB06F3" w:rsidP="00617CCB">
      <w:pPr>
        <w:pStyle w:val="font-claude-response-body"/>
        <w:jc w:val="both"/>
        <w:rPr>
          <w:color w:val="000000" w:themeColor="text1"/>
        </w:rPr>
      </w:pPr>
      <w:r>
        <w:rPr>
          <w:color w:val="000000" w:themeColor="text1"/>
        </w:rPr>
        <w:t>Le locataire peut sauvegarder des annonces dans un espace personnel « Mes favoris » pour les retrouver facilement.</w:t>
      </w:r>
    </w:p>
    <w:p w14:paraId="197E5110" w14:textId="20948D5E"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7E001F8B" wp14:editId="1E5CD541">
            <wp:extent cx="3943278" cy="2322017"/>
            <wp:effectExtent l="0" t="0" r="0" b="3175"/>
            <wp:docPr id="5954986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98667" name="Image 59549866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3251DCBB" w14:textId="77777777" w:rsidR="00CB06F3" w:rsidRPr="00617CCB" w:rsidRDefault="00CB06F3" w:rsidP="00617CCB">
      <w:pPr>
        <w:pStyle w:val="font-claude-response-body"/>
        <w:jc w:val="both"/>
        <w:rPr>
          <w:color w:val="000000" w:themeColor="text1"/>
        </w:rPr>
      </w:pPr>
      <w:r>
        <w:rPr>
          <w:rStyle w:val="lev"/>
          <w:color w:val="000000" w:themeColor="text1"/>
        </w:rPr>
        <w:t>Figure 13 — Formulaire de publication d'une annonce (étape 1/3)</w:t>
      </w:r>
    </w:p>
    <w:p w14:paraId="098DB4A0" w14:textId="77777777" w:rsidR="00CB06F3" w:rsidRPr="00617CCB" w:rsidRDefault="00CB06F3" w:rsidP="00617CCB">
      <w:pPr>
        <w:pStyle w:val="font-claude-response-body"/>
        <w:jc w:val="both"/>
        <w:rPr>
          <w:color w:val="000000" w:themeColor="text1"/>
        </w:rPr>
      </w:pPr>
      <w:r>
        <w:rPr>
          <w:color w:val="000000" w:themeColor="text1"/>
        </w:rPr>
        <w:t>La publication d'une annonce se fait en plusieurs étapes ; la première permet de renseigner le type de logement, le quartier et l'adresse.</w:t>
      </w:r>
    </w:p>
    <w:p w14:paraId="6E61E55C" w14:textId="57898C2B" w:rsidR="00617CCB" w:rsidRPr="00617CCB" w:rsidRDefault="00617CCB" w:rsidP="00617CCB">
      <w:pPr>
        <w:pStyle w:val="font-claude-response-body"/>
        <w:jc w:val="both"/>
        <w:rPr>
          <w:color w:val="000000" w:themeColor="text1"/>
        </w:rPr>
      </w:pPr>
      <w:r>
        <w:rPr>
          <w:noProof/>
          <w:color w:val="000000" w:themeColor="text1"/>
        </w:rPr>
        <w:lastRenderedPageBreak/>
        <w:drawing>
          <wp:inline distT="0" distB="0" distL="0" distR="0" wp14:anchorId="52D329C8" wp14:editId="4924A864">
            <wp:extent cx="3943278" cy="2322017"/>
            <wp:effectExtent l="0" t="0" r="0" b="3175"/>
            <wp:docPr id="35200141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1412" name="Image 3520014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1C570491" w14:textId="77777777" w:rsidR="00CB06F3" w:rsidRPr="00617CCB" w:rsidRDefault="00CB06F3" w:rsidP="00617CCB">
      <w:pPr>
        <w:pStyle w:val="font-claude-response-body"/>
        <w:jc w:val="both"/>
        <w:rPr>
          <w:color w:val="000000" w:themeColor="text1"/>
        </w:rPr>
      </w:pPr>
      <w:r>
        <w:rPr>
          <w:rStyle w:val="lev"/>
          <w:color w:val="000000" w:themeColor="text1"/>
        </w:rPr>
        <w:t>Figure 14 — Profil et gestion des annonces du propriétaire</w:t>
      </w:r>
    </w:p>
    <w:p w14:paraId="5156E91E" w14:textId="77777777" w:rsidR="00CB06F3" w:rsidRPr="00617CCB" w:rsidRDefault="00CB06F3" w:rsidP="00617CCB">
      <w:pPr>
        <w:pStyle w:val="font-claude-response-body"/>
        <w:jc w:val="both"/>
        <w:rPr>
          <w:color w:val="000000" w:themeColor="text1"/>
        </w:rPr>
      </w:pPr>
      <w:r>
        <w:rPr>
          <w:color w:val="000000" w:themeColor="text1"/>
        </w:rPr>
        <w:t>Le propriétaire gère ses informations personnelles et l'ensemble de ses annonces (modification, suppression, marquage comme loué) depuis son espace profil.</w:t>
      </w:r>
    </w:p>
    <w:p w14:paraId="4253078F" w14:textId="05F20803"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312A0068" wp14:editId="0B61FC9C">
            <wp:extent cx="3943278" cy="2322017"/>
            <wp:effectExtent l="0" t="0" r="0" b="3175"/>
            <wp:docPr id="206291794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17943" name="Image 20629179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0E3A17D1" w14:textId="77777777" w:rsidR="00CB06F3" w:rsidRPr="00617CCB" w:rsidRDefault="00CB06F3" w:rsidP="00617CCB">
      <w:pPr>
        <w:pStyle w:val="font-claude-response-body"/>
        <w:jc w:val="both"/>
        <w:rPr>
          <w:color w:val="000000" w:themeColor="text1"/>
        </w:rPr>
      </w:pPr>
      <w:r>
        <w:rPr>
          <w:rStyle w:val="lev"/>
          <w:color w:val="000000" w:themeColor="text1"/>
        </w:rPr>
        <w:t>Figure 15 — Tableau de bord de l'administrateur</w:t>
      </w:r>
    </w:p>
    <w:p w14:paraId="65B06053" w14:textId="77777777" w:rsidR="00CB06F3" w:rsidRPr="00617CCB" w:rsidRDefault="00CB06F3" w:rsidP="00617CCB">
      <w:pPr>
        <w:pStyle w:val="font-claude-response-body"/>
        <w:jc w:val="both"/>
        <w:rPr>
          <w:color w:val="000000" w:themeColor="text1"/>
        </w:rPr>
      </w:pPr>
      <w:r>
        <w:rPr>
          <w:color w:val="000000" w:themeColor="text1"/>
        </w:rPr>
        <w:t>Le tableau de bord synthétise l'activité de la plateforme (annonces en attente, publiées, propriétaires, locataires) et permet d'agir rapidement sur les annonces à modérer.</w:t>
      </w:r>
    </w:p>
    <w:p w14:paraId="63C76749" w14:textId="5D2F2C10"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75BA36DA" wp14:editId="2FA29605">
            <wp:extent cx="3943278" cy="2322017"/>
            <wp:effectExtent l="0" t="0" r="0" b="3175"/>
            <wp:docPr id="25761405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14051" name="Image 2576140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3A6C4138" w14:textId="77777777" w:rsidR="00CB06F3" w:rsidRPr="00617CCB" w:rsidRDefault="00CB06F3" w:rsidP="00617CCB">
      <w:pPr>
        <w:pStyle w:val="font-claude-response-body"/>
        <w:jc w:val="both"/>
        <w:rPr>
          <w:color w:val="000000" w:themeColor="text1"/>
        </w:rPr>
      </w:pPr>
      <w:r>
        <w:rPr>
          <w:rStyle w:val="lev"/>
          <w:color w:val="000000" w:themeColor="text1"/>
        </w:rPr>
        <w:lastRenderedPageBreak/>
        <w:t>Figure 16 — Validation des annonces par l'administrateur</w:t>
      </w:r>
    </w:p>
    <w:p w14:paraId="660EDEDA" w14:textId="77777777" w:rsidR="00CB06F3" w:rsidRPr="00617CCB" w:rsidRDefault="00CB06F3" w:rsidP="00617CCB">
      <w:pPr>
        <w:pStyle w:val="font-claude-response-body"/>
        <w:jc w:val="both"/>
        <w:rPr>
          <w:color w:val="000000" w:themeColor="text1"/>
        </w:rPr>
      </w:pPr>
      <w:r>
        <w:rPr>
          <w:color w:val="000000" w:themeColor="text1"/>
        </w:rPr>
        <w:t>Cette page liste toutes les annonces avec leur statut ; l'administrateur peut y valider, rejeter ou suspendre un bien, assurant la fiabilité du contenu diffusé</w:t>
      </w:r>
    </w:p>
    <w:p w14:paraId="31DC0430" w14:textId="5EBA772F" w:rsidR="00617CCB" w:rsidRPr="00617CCB" w:rsidRDefault="00617CCB" w:rsidP="00617CCB">
      <w:pPr>
        <w:pStyle w:val="font-claude-response-body"/>
        <w:jc w:val="both"/>
        <w:rPr>
          <w:color w:val="000000" w:themeColor="text1"/>
        </w:rPr>
      </w:pPr>
      <w:r>
        <w:rPr>
          <w:noProof/>
          <w:color w:val="000000" w:themeColor="text1"/>
        </w:rPr>
        <w:drawing>
          <wp:inline distT="0" distB="0" distL="0" distR="0" wp14:anchorId="327B3F76" wp14:editId="27E5A2C8">
            <wp:extent cx="3943278" cy="2322017"/>
            <wp:effectExtent l="0" t="0" r="0" b="3175"/>
            <wp:docPr id="146250466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4660" name="Image 146250466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43278" cy="2322017"/>
                    </a:xfrm>
                    <a:prstGeom prst="rect">
                      <a:avLst/>
                    </a:prstGeom>
                  </pic:spPr>
                </pic:pic>
              </a:graphicData>
            </a:graphic>
          </wp:inline>
        </w:drawing>
      </w:r>
    </w:p>
    <w:p w14:paraId="66D8517A" w14:textId="7A5F30AB" w:rsidR="00617CCB" w:rsidRPr="00617CCB" w:rsidRDefault="00617CCB" w:rsidP="00617CCB">
      <w:pPr>
        <w:pStyle w:val="Titre3"/>
        <w:jc w:val="both"/>
        <w:rPr>
          <w:rFonts w:ascii="Times New Roman" w:hAnsi="Times New Roman" w:cs="Times New Roman"/>
          <w:b/>
          <w:bCs/>
          <w:color w:val="000000" w:themeColor="text1"/>
        </w:rPr>
      </w:pPr>
      <w:r>
        <w:rPr>
          <w:rFonts w:ascii="Times New Roman" w:hAnsi="Times New Roman" w:cs="Times New Roman"/>
          <w:b/>
          <w:bCs/>
          <w:color w:val="000000" w:themeColor="text1"/>
        </w:rPr>
        <w:t>Conclusion :</w:t>
      </w:r>
    </w:p>
    <w:p w14:paraId="13BA9F46" w14:textId="77777777" w:rsidR="00617CCB" w:rsidRPr="00617CCB" w:rsidRDefault="00617CCB" w:rsidP="00617CCB">
      <w:pPr>
        <w:pStyle w:val="font-claude-response-body"/>
        <w:jc w:val="both"/>
        <w:rPr>
          <w:color w:val="000000" w:themeColor="text1"/>
        </w:rPr>
      </w:pPr>
      <w:r>
        <w:rPr>
          <w:color w:val="000000" w:themeColor="text1"/>
        </w:rPr>
        <w:t>Le projet HomeLink répondait à un besoin clairement identifié : simplifier et digitaliser la recherche de logement à Dakar, dans un marché aujourd'hui dominé par l'informel et les courtiers coûteux. À travers l'analyse des besoins, la modélisation du domaine métier et le développement d'une plateforme complète (React.js, Flask, MySQL), nous avons proposé une solution répondant aux quatre profils d'utilisateurs identifiés : Visiteur, Locataire, Propriétaire et Administrateur.</w:t>
      </w:r>
    </w:p>
    <w:p w14:paraId="797CEDC2" w14:textId="77777777" w:rsidR="00617CCB" w:rsidRPr="00617CCB" w:rsidRDefault="00617CCB" w:rsidP="00617CCB">
      <w:pPr>
        <w:pStyle w:val="font-claude-response-body"/>
        <w:jc w:val="both"/>
        <w:rPr>
          <w:color w:val="000000" w:themeColor="text1"/>
        </w:rPr>
      </w:pPr>
      <w:r>
        <w:rPr>
          <w:color w:val="000000" w:themeColor="text1"/>
        </w:rPr>
        <w:t>Les résultats obtenus confirment l'atteinte des objectifs fixés : centralisation des annonces, transparence des prix, contact direct entre locataires et propriétaires via la messagerie interne, informations contextuelles sur les quartiers, et modération des annonces assurée par l'administrateur. L'ensemble des fonctionnalités développées — recherche filtrée avec carte interactive, gestion des favoris, publication d'annonces en plusieurs étapes, avis des locataires — illustre concrètement la valeur ajoutée de HomeLink par rapport aux méthodes traditionnelles.</w:t>
      </w:r>
    </w:p>
    <w:p w14:paraId="48BA278F" w14:textId="77777777" w:rsidR="00617CCB" w:rsidRPr="00617CCB" w:rsidRDefault="00617CCB" w:rsidP="00617CCB">
      <w:pPr>
        <w:pStyle w:val="font-claude-response-body"/>
        <w:jc w:val="both"/>
        <w:rPr>
          <w:color w:val="000000" w:themeColor="text1"/>
        </w:rPr>
      </w:pPr>
      <w:r>
        <w:rPr>
          <w:color w:val="000000" w:themeColor="text1"/>
        </w:rPr>
        <w:t>Ce projet nous a permis de mettre en pratique l'ensemble du cycle de développement logiciel, de la conception UML jusqu'au déploiement en production. Il reste néanmoins une première version, avec des perspectives d'évolution : application mobile, paiement en ligne, notifications en temps réel et filtres de recherche enrichis. HomeLink constitue ainsi une base solide pour accompagner la formalisation progressive du marché locatif à Dakar.</w:t>
      </w:r>
    </w:p>
    <w:sectPr w:rsidR="00617CCB" w:rsidRPr="00617CCB">
      <w:headerReference w:type="default" r:id="rId40"/>
      <w:footerReference w:type="default" r:id="rId41"/>
      <w:pgSz w:w="11906" w:h="16838"/>
      <w:pgMar w:top="1000" w:right="1200" w:bottom="1000" w:left="12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50784D" w14:textId="77777777" w:rsidR="00FC4978" w:rsidRDefault="00FC4978">
      <w:r>
        <w:separator/>
      </w:r>
    </w:p>
  </w:endnote>
  <w:endnote w:type="continuationSeparator" w:id="0">
    <w:p w14:paraId="37E26A5E" w14:textId="77777777" w:rsidR="00FC4978" w:rsidRDefault="00FC4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2BCD4" w14:textId="77777777" w:rsidR="004D7AD7" w:rsidRDefault="0050469B">
    <w:pPr>
      <w:pBdr>
        <w:top w:val="single" w:sz="4" w:space="0" w:color="EBF3FB"/>
      </w:pBdr>
      <w:spacing w:before="120"/>
      <w:jc w:val="center"/>
    </w:pPr>
    <w:r>
      <w:rPr>
        <w:sz w:val="18"/>
        <w:szCs w:val="18"/>
      </w:rPr>
      <w:t xml:space="preserve">Page </w:t>
    </w:r>
    <w:r>
      <w:rPr>
        <w:color w:val="2563A8"/>
        <w:sz w:val="18"/>
        <w:szCs w:val="18"/>
      </w:rPr>
      <w:fldChar w:fldCharType="begin"/>
    </w:r>
    <w:r>
      <w:rPr>
        <w:color w:val="2563A8"/>
        <w:sz w:val="18"/>
        <w:szCs w:val="18"/>
      </w:rPr>
      <w:instrText>PAGE</w:instrText>
    </w:r>
    <w:r>
      <w:rPr>
        <w:color w:val="2563A8"/>
        <w:sz w:val="18"/>
        <w:szCs w:val="18"/>
      </w:rPr>
      <w:fldChar w:fldCharType="separate"/>
    </w:r>
    <w:r w:rsidR="00E51C02">
      <w:rPr>
        <w:noProof/>
        <w:color w:val="2563A8"/>
        <w:sz w:val="18"/>
        <w:szCs w:val="18"/>
      </w:rPr>
      <w:t>2</w:t>
    </w:r>
    <w:r>
      <w:rPr>
        <w:color w:val="2563A8"/>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E51C02">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2360DD" w14:textId="77777777" w:rsidR="00FC4978" w:rsidRDefault="00FC4978">
      <w:r>
        <w:separator/>
      </w:r>
    </w:p>
  </w:footnote>
  <w:footnote w:type="continuationSeparator" w:id="0">
    <w:p w14:paraId="3057A87F" w14:textId="77777777" w:rsidR="00FC4978" w:rsidRDefault="00FC4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F9915" w14:textId="77777777" w:rsidR="004D7AD7" w:rsidRDefault="0050469B">
    <w:pPr>
      <w:pBdr>
        <w:bottom w:val="single" w:sz="4" w:space="0" w:color="2563A8"/>
      </w:pBdr>
      <w:spacing w:after="120"/>
      <w:jc w:val="right"/>
    </w:pPr>
    <w:r>
      <w:rPr>
        <w:color w:val="2563A8"/>
        <w:sz w:val="18"/>
        <w:szCs w:val="18"/>
      </w:rPr>
      <w:t xml:space="preserve">Digitalisation de la Recherche de Logements à Dakar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D7026E"/>
    <w:multiLevelType w:val="hybridMultilevel"/>
    <w:tmpl w:val="35682776"/>
    <w:lvl w:ilvl="0" w:tplc="38FEB56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DD511BE"/>
    <w:multiLevelType w:val="hybridMultilevel"/>
    <w:tmpl w:val="CF1E4070"/>
    <w:lvl w:ilvl="0" w:tplc="7ADA5940">
      <w:start w:val="1"/>
      <w:numFmt w:val="decimal"/>
      <w:lvlText w:val="%1."/>
      <w:lvlJc w:val="left"/>
      <w:pPr>
        <w:ind w:left="720" w:hanging="360"/>
      </w:pPr>
      <w:rPr>
        <w:rFonts w:ascii="Calibri" w:eastAsia="Calibri" w:hAnsi="Calibri" w:cs="Calibri"/>
        <w:b/>
        <w:bCs/>
        <w:color w:val="000000" w:themeColor="text1"/>
      </w:rPr>
    </w:lvl>
    <w:lvl w:ilvl="1" w:tplc="90F0E608">
      <w:numFmt w:val="decimal"/>
      <w:lvlText w:val=""/>
      <w:lvlJc w:val="left"/>
    </w:lvl>
    <w:lvl w:ilvl="2" w:tplc="439ABB8E">
      <w:numFmt w:val="decimal"/>
      <w:lvlText w:val=""/>
      <w:lvlJc w:val="left"/>
    </w:lvl>
    <w:lvl w:ilvl="3" w:tplc="D4EABB92">
      <w:numFmt w:val="decimal"/>
      <w:lvlText w:val=""/>
      <w:lvlJc w:val="left"/>
    </w:lvl>
    <w:lvl w:ilvl="4" w:tplc="88E42670">
      <w:numFmt w:val="decimal"/>
      <w:lvlText w:val=""/>
      <w:lvlJc w:val="left"/>
    </w:lvl>
    <w:lvl w:ilvl="5" w:tplc="233AAFD8">
      <w:numFmt w:val="decimal"/>
      <w:lvlText w:val=""/>
      <w:lvlJc w:val="left"/>
    </w:lvl>
    <w:lvl w:ilvl="6" w:tplc="95205830">
      <w:numFmt w:val="decimal"/>
      <w:lvlText w:val=""/>
      <w:lvlJc w:val="left"/>
    </w:lvl>
    <w:lvl w:ilvl="7" w:tplc="B7FA7F2E">
      <w:numFmt w:val="decimal"/>
      <w:lvlText w:val=""/>
      <w:lvlJc w:val="left"/>
    </w:lvl>
    <w:lvl w:ilvl="8" w:tplc="64C69D30">
      <w:numFmt w:val="decimal"/>
      <w:lvlText w:val=""/>
      <w:lvlJc w:val="left"/>
    </w:lvl>
  </w:abstractNum>
  <w:abstractNum w:abstractNumId="2" w15:restartNumberingAfterBreak="0">
    <w:nsid w:val="36A63B6F"/>
    <w:multiLevelType w:val="hybridMultilevel"/>
    <w:tmpl w:val="5A12E734"/>
    <w:lvl w:ilvl="0" w:tplc="54A49128">
      <w:start w:val="1"/>
      <w:numFmt w:val="bullet"/>
      <w:lvlText w:val="●"/>
      <w:lvlJc w:val="left"/>
      <w:pPr>
        <w:ind w:left="720" w:hanging="360"/>
      </w:pPr>
      <w:rPr>
        <w:rFonts w:ascii="Calibri" w:eastAsia="Calibri" w:hAnsi="Calibri" w:cs="Calibri"/>
        <w:color w:val="000000" w:themeColor="text1"/>
      </w:rPr>
    </w:lvl>
    <w:lvl w:ilvl="1" w:tplc="61AEADD2">
      <w:start w:val="1"/>
      <w:numFmt w:val="bullet"/>
      <w:lvlText w:val="○"/>
      <w:lvlJc w:val="left"/>
      <w:pPr>
        <w:ind w:left="1080" w:hanging="360"/>
      </w:pPr>
      <w:rPr>
        <w:rFonts w:ascii="Calibri" w:eastAsia="Calibri" w:hAnsi="Calibri" w:cs="Calibri"/>
        <w:color w:val="2563A8"/>
      </w:rPr>
    </w:lvl>
    <w:lvl w:ilvl="2" w:tplc="E480B7F0">
      <w:numFmt w:val="decimal"/>
      <w:lvlText w:val=""/>
      <w:lvlJc w:val="left"/>
    </w:lvl>
    <w:lvl w:ilvl="3" w:tplc="1862B814">
      <w:numFmt w:val="decimal"/>
      <w:lvlText w:val=""/>
      <w:lvlJc w:val="left"/>
    </w:lvl>
    <w:lvl w:ilvl="4" w:tplc="688E9096">
      <w:numFmt w:val="decimal"/>
      <w:lvlText w:val=""/>
      <w:lvlJc w:val="left"/>
    </w:lvl>
    <w:lvl w:ilvl="5" w:tplc="2F703D48">
      <w:numFmt w:val="decimal"/>
      <w:lvlText w:val=""/>
      <w:lvlJc w:val="left"/>
    </w:lvl>
    <w:lvl w:ilvl="6" w:tplc="67E63C28">
      <w:numFmt w:val="decimal"/>
      <w:lvlText w:val=""/>
      <w:lvlJc w:val="left"/>
    </w:lvl>
    <w:lvl w:ilvl="7" w:tplc="3CC25E6C">
      <w:numFmt w:val="decimal"/>
      <w:lvlText w:val=""/>
      <w:lvlJc w:val="left"/>
    </w:lvl>
    <w:lvl w:ilvl="8" w:tplc="AD38C932">
      <w:numFmt w:val="decimal"/>
      <w:lvlText w:val=""/>
      <w:lvlJc w:val="left"/>
    </w:lvl>
  </w:abstractNum>
  <w:abstractNum w:abstractNumId="3" w15:restartNumberingAfterBreak="0">
    <w:nsid w:val="3AAB69B5"/>
    <w:multiLevelType w:val="hybridMultilevel"/>
    <w:tmpl w:val="3BDE2FD0"/>
    <w:lvl w:ilvl="0" w:tplc="A29E254C">
      <w:start w:val="1"/>
      <w:numFmt w:val="bullet"/>
      <w:lvlText w:val="●"/>
      <w:lvlJc w:val="left"/>
      <w:pPr>
        <w:ind w:left="720" w:hanging="360"/>
      </w:pPr>
    </w:lvl>
    <w:lvl w:ilvl="1" w:tplc="5EFAF11A">
      <w:start w:val="1"/>
      <w:numFmt w:val="bullet"/>
      <w:lvlText w:val="○"/>
      <w:lvlJc w:val="left"/>
      <w:pPr>
        <w:ind w:left="1440" w:hanging="360"/>
      </w:pPr>
    </w:lvl>
    <w:lvl w:ilvl="2" w:tplc="0666F876">
      <w:start w:val="1"/>
      <w:numFmt w:val="bullet"/>
      <w:lvlText w:val="■"/>
      <w:lvlJc w:val="left"/>
      <w:pPr>
        <w:ind w:left="2160" w:hanging="360"/>
      </w:pPr>
    </w:lvl>
    <w:lvl w:ilvl="3" w:tplc="5628D192">
      <w:start w:val="1"/>
      <w:numFmt w:val="bullet"/>
      <w:lvlText w:val="●"/>
      <w:lvlJc w:val="left"/>
      <w:pPr>
        <w:ind w:left="2880" w:hanging="360"/>
      </w:pPr>
    </w:lvl>
    <w:lvl w:ilvl="4" w:tplc="88D602E8">
      <w:start w:val="1"/>
      <w:numFmt w:val="bullet"/>
      <w:lvlText w:val="○"/>
      <w:lvlJc w:val="left"/>
      <w:pPr>
        <w:ind w:left="3600" w:hanging="360"/>
      </w:pPr>
    </w:lvl>
    <w:lvl w:ilvl="5" w:tplc="BB32FD94">
      <w:start w:val="1"/>
      <w:numFmt w:val="bullet"/>
      <w:lvlText w:val="■"/>
      <w:lvlJc w:val="left"/>
      <w:pPr>
        <w:ind w:left="4320" w:hanging="360"/>
      </w:pPr>
    </w:lvl>
    <w:lvl w:ilvl="6" w:tplc="CA8ABF08">
      <w:start w:val="1"/>
      <w:numFmt w:val="bullet"/>
      <w:lvlText w:val="●"/>
      <w:lvlJc w:val="left"/>
      <w:pPr>
        <w:ind w:left="5040" w:hanging="360"/>
      </w:pPr>
    </w:lvl>
    <w:lvl w:ilvl="7" w:tplc="2E98CAC0">
      <w:start w:val="1"/>
      <w:numFmt w:val="bullet"/>
      <w:lvlText w:val="●"/>
      <w:lvlJc w:val="left"/>
      <w:pPr>
        <w:ind w:left="5760" w:hanging="360"/>
      </w:pPr>
    </w:lvl>
    <w:lvl w:ilvl="8" w:tplc="DA92BFD6">
      <w:start w:val="1"/>
      <w:numFmt w:val="bullet"/>
      <w:lvlText w:val="●"/>
      <w:lvlJc w:val="left"/>
      <w:pPr>
        <w:ind w:left="6480" w:hanging="360"/>
      </w:pPr>
    </w:lvl>
  </w:abstractNum>
  <w:abstractNum w:abstractNumId="4" w15:restartNumberingAfterBreak="0">
    <w:nsid w:val="7399103D"/>
    <w:multiLevelType w:val="hybridMultilevel"/>
    <w:tmpl w:val="3568277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7937290">
    <w:abstractNumId w:val="3"/>
    <w:lvlOverride w:ilvl="0">
      <w:startOverride w:val="1"/>
    </w:lvlOverride>
  </w:num>
  <w:num w:numId="2" w16cid:durableId="549459608">
    <w:abstractNumId w:val="2"/>
    <w:lvlOverride w:ilvl="0">
      <w:startOverride w:val="1"/>
    </w:lvlOverride>
  </w:num>
  <w:num w:numId="3" w16cid:durableId="1910265830">
    <w:abstractNumId w:val="1"/>
    <w:lvlOverride w:ilvl="0">
      <w:startOverride w:val="1"/>
    </w:lvlOverride>
  </w:num>
  <w:num w:numId="4" w16cid:durableId="986283460">
    <w:abstractNumId w:val="0"/>
  </w:num>
  <w:num w:numId="5" w16cid:durableId="83526864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0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AD7"/>
    <w:rsid w:val="00072969"/>
    <w:rsid w:val="00142A9B"/>
    <w:rsid w:val="00144868"/>
    <w:rsid w:val="001540CC"/>
    <w:rsid w:val="00166905"/>
    <w:rsid w:val="00170B39"/>
    <w:rsid w:val="00186217"/>
    <w:rsid w:val="001916AC"/>
    <w:rsid w:val="00195D56"/>
    <w:rsid w:val="001C0B99"/>
    <w:rsid w:val="00234CDF"/>
    <w:rsid w:val="00242DAE"/>
    <w:rsid w:val="0025094E"/>
    <w:rsid w:val="00296847"/>
    <w:rsid w:val="002A0290"/>
    <w:rsid w:val="002D1D1A"/>
    <w:rsid w:val="002E3706"/>
    <w:rsid w:val="002E4330"/>
    <w:rsid w:val="00357D0A"/>
    <w:rsid w:val="00372C5C"/>
    <w:rsid w:val="003B4F22"/>
    <w:rsid w:val="003B6233"/>
    <w:rsid w:val="00447908"/>
    <w:rsid w:val="00466615"/>
    <w:rsid w:val="00473221"/>
    <w:rsid w:val="0049123D"/>
    <w:rsid w:val="004D63B3"/>
    <w:rsid w:val="004D7AD7"/>
    <w:rsid w:val="0050469B"/>
    <w:rsid w:val="00514BBC"/>
    <w:rsid w:val="005356CA"/>
    <w:rsid w:val="005469A4"/>
    <w:rsid w:val="00551583"/>
    <w:rsid w:val="00551F76"/>
    <w:rsid w:val="00551F9E"/>
    <w:rsid w:val="00572E0F"/>
    <w:rsid w:val="00583884"/>
    <w:rsid w:val="005C700D"/>
    <w:rsid w:val="005D23DC"/>
    <w:rsid w:val="00611439"/>
    <w:rsid w:val="00617CCB"/>
    <w:rsid w:val="00650FFA"/>
    <w:rsid w:val="00657992"/>
    <w:rsid w:val="006770BD"/>
    <w:rsid w:val="00694C16"/>
    <w:rsid w:val="006D4A27"/>
    <w:rsid w:val="006E0A58"/>
    <w:rsid w:val="007019EC"/>
    <w:rsid w:val="007054BA"/>
    <w:rsid w:val="00756772"/>
    <w:rsid w:val="00800529"/>
    <w:rsid w:val="00801803"/>
    <w:rsid w:val="00813213"/>
    <w:rsid w:val="00844073"/>
    <w:rsid w:val="00847E4B"/>
    <w:rsid w:val="008B522B"/>
    <w:rsid w:val="008B6481"/>
    <w:rsid w:val="009015B4"/>
    <w:rsid w:val="009017D8"/>
    <w:rsid w:val="009335D0"/>
    <w:rsid w:val="00945AC5"/>
    <w:rsid w:val="00963738"/>
    <w:rsid w:val="0097455E"/>
    <w:rsid w:val="00985F22"/>
    <w:rsid w:val="009B6CFB"/>
    <w:rsid w:val="009C5F94"/>
    <w:rsid w:val="009E13AF"/>
    <w:rsid w:val="009E5F58"/>
    <w:rsid w:val="009F60EA"/>
    <w:rsid w:val="009F7A7B"/>
    <w:rsid w:val="00A25537"/>
    <w:rsid w:val="00A4050D"/>
    <w:rsid w:val="00A54169"/>
    <w:rsid w:val="00A620FF"/>
    <w:rsid w:val="00AF1401"/>
    <w:rsid w:val="00B302EB"/>
    <w:rsid w:val="00B3753D"/>
    <w:rsid w:val="00B51763"/>
    <w:rsid w:val="00B77A5E"/>
    <w:rsid w:val="00B8384B"/>
    <w:rsid w:val="00B849B9"/>
    <w:rsid w:val="00BC2D1B"/>
    <w:rsid w:val="00BD0CE1"/>
    <w:rsid w:val="00BD242C"/>
    <w:rsid w:val="00BE000F"/>
    <w:rsid w:val="00C21F60"/>
    <w:rsid w:val="00C35417"/>
    <w:rsid w:val="00C57262"/>
    <w:rsid w:val="00C77787"/>
    <w:rsid w:val="00C87C6E"/>
    <w:rsid w:val="00CB06F3"/>
    <w:rsid w:val="00CD7C0C"/>
    <w:rsid w:val="00CF2C50"/>
    <w:rsid w:val="00D4663C"/>
    <w:rsid w:val="00D8429A"/>
    <w:rsid w:val="00DF568F"/>
    <w:rsid w:val="00E0029B"/>
    <w:rsid w:val="00E064A0"/>
    <w:rsid w:val="00E15662"/>
    <w:rsid w:val="00E51C02"/>
    <w:rsid w:val="00E9485C"/>
    <w:rsid w:val="00EF3068"/>
    <w:rsid w:val="00F02136"/>
    <w:rsid w:val="00F357CE"/>
    <w:rsid w:val="00F85435"/>
    <w:rsid w:val="00F949EE"/>
    <w:rsid w:val="00FA55A9"/>
    <w:rsid w:val="00FC15E5"/>
    <w:rsid w:val="00FC18E0"/>
    <w:rsid w:val="00FC4978"/>
    <w:rsid w:val="00FE39E2"/>
    <w:rsid w:val="00FF788D"/>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013D35"/>
  <w15:docId w15:val="{E328A715-E1C9-924A-AAE9-52CC31AA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4A5568"/>
        <w:sz w:val="22"/>
        <w:szCs w:val="22"/>
        <w:lang w:val="fr-S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A3A5C"/>
      <w:sz w:val="32"/>
      <w:szCs w:val="32"/>
    </w:rPr>
  </w:style>
  <w:style w:type="paragraph" w:styleId="Titre2">
    <w:name w:val="heading 2"/>
    <w:uiPriority w:val="9"/>
    <w:unhideWhenUsed/>
    <w:qFormat/>
    <w:pPr>
      <w:spacing w:before="280" w:after="120"/>
      <w:outlineLvl w:val="1"/>
    </w:pPr>
    <w:rPr>
      <w:b/>
      <w:bCs/>
      <w:color w:val="2563A8"/>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Corpsdetexte">
    <w:name w:val="Body Text"/>
    <w:basedOn w:val="Normal"/>
    <w:link w:val="CorpsdetexteCar"/>
    <w:uiPriority w:val="1"/>
    <w:qFormat/>
    <w:rsid w:val="00E51C02"/>
    <w:pPr>
      <w:widowControl w:val="0"/>
      <w:autoSpaceDE w:val="0"/>
      <w:autoSpaceDN w:val="0"/>
    </w:pPr>
    <w:rPr>
      <w:rFonts w:ascii="Arial MT" w:eastAsia="Arial MT" w:hAnsi="Arial MT" w:cs="Arial MT"/>
      <w:color w:val="auto"/>
      <w:lang w:val="fr-FR" w:eastAsia="en-US"/>
    </w:rPr>
  </w:style>
  <w:style w:type="character" w:customStyle="1" w:styleId="CorpsdetexteCar">
    <w:name w:val="Corps de texte Car"/>
    <w:basedOn w:val="Policepardfaut"/>
    <w:link w:val="Corpsdetexte"/>
    <w:uiPriority w:val="1"/>
    <w:rsid w:val="00E51C02"/>
    <w:rPr>
      <w:rFonts w:ascii="Arial MT" w:eastAsia="Arial MT" w:hAnsi="Arial MT" w:cs="Arial MT"/>
      <w:color w:val="auto"/>
      <w:lang w:val="fr-FR" w:eastAsia="en-US"/>
    </w:rPr>
  </w:style>
  <w:style w:type="paragraph" w:customStyle="1" w:styleId="font-claude-response-body">
    <w:name w:val="font-claude-response-body"/>
    <w:basedOn w:val="Normal"/>
    <w:rsid w:val="00357D0A"/>
    <w:pPr>
      <w:spacing w:before="100" w:beforeAutospacing="1" w:after="100" w:afterAutospacing="1"/>
    </w:pPr>
    <w:rPr>
      <w:rFonts w:ascii="Times New Roman" w:eastAsia="Times New Roman" w:hAnsi="Times New Roman" w:cs="Times New Roman"/>
      <w:color w:val="auto"/>
      <w:sz w:val="24"/>
      <w:szCs w:val="24"/>
    </w:rPr>
  </w:style>
  <w:style w:type="character" w:styleId="CodeHTML">
    <w:name w:val="HTML Code"/>
    <w:basedOn w:val="Policepardfaut"/>
    <w:uiPriority w:val="99"/>
    <w:semiHidden/>
    <w:unhideWhenUsed/>
    <w:rsid w:val="00357D0A"/>
    <w:rPr>
      <w:rFonts w:ascii="Courier New" w:eastAsia="Times New Roman" w:hAnsi="Courier New" w:cs="Courier New"/>
      <w:sz w:val="20"/>
      <w:szCs w:val="20"/>
    </w:rPr>
  </w:style>
  <w:style w:type="character" w:styleId="lev">
    <w:name w:val="Strong"/>
    <w:basedOn w:val="Policepardfaut"/>
    <w:uiPriority w:val="22"/>
    <w:qFormat/>
    <w:rsid w:val="00357D0A"/>
    <w:rPr>
      <w:b/>
      <w:bCs/>
    </w:rPr>
  </w:style>
  <w:style w:type="character" w:styleId="Accentuation">
    <w:name w:val="Emphasis"/>
    <w:basedOn w:val="Policepardfaut"/>
    <w:uiPriority w:val="20"/>
    <w:qFormat/>
    <w:rsid w:val="0097455E"/>
    <w:rPr>
      <w:i/>
      <w:iCs/>
    </w:rPr>
  </w:style>
  <w:style w:type="character" w:customStyle="1" w:styleId="apple-converted-space">
    <w:name w:val="apple-converted-space"/>
    <w:basedOn w:val="Policepardfaut"/>
    <w:rsid w:val="00C35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19</Pages>
  <Words>4012</Words>
  <Characters>22070</Characters>
  <Application>Microsoft Office Word</Application>
  <DocSecurity>0</DocSecurity>
  <Lines>183</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Daouda CISSE</cp:lastModifiedBy>
  <cp:revision>22</cp:revision>
  <dcterms:created xsi:type="dcterms:W3CDTF">2026-06-21T23:45:00Z</dcterms:created>
  <dcterms:modified xsi:type="dcterms:W3CDTF">2026-07-08T21:30:00Z</dcterms:modified>
</cp:coreProperties>
</file>