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js的数据类型有哪些？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 String Undefined Null Boolean 和一种复杂的数据类型Array，Function，Object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js的事件循环机制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首先，Javasript是单线程的语言，为了解决单线程的阻塞问题，就出现了事件的异步。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1、普通事件，如click、resize等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　　2、资源加载，如load、error等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3、定时器，包括setInterval、setTimeout等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4、promise，async await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以上这些都属于异步任务。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ascii="宋体" w:hAnsi="宋体" w:eastAsia="宋体" w:cs="宋体"/>
          <w:sz w:val="24"/>
          <w:szCs w:val="24"/>
        </w:rPr>
        <w:t>异步任务的有俩个队列. 一个是 microtask 队列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 xml:space="preserve">, 一个 macrotask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宏任务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队列.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所以js的事件循环就是说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主线程任务执行完了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开始执行微任务队列的事件，每次处理直到队列为空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开始执行宏任务队列的事件，每次只处理宏任务队列里第一个任务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宏任务第一个任务执行完了，就又回到微任务队列里 （重复2.3）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420"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注意： new Promise(fn)中的fn是同步执行（属于主线程的一部分）； microtask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微任务</w:t>
      </w:r>
      <w:r>
        <w:rPr>
          <w:rFonts w:ascii="宋体" w:hAnsi="宋体" w:eastAsia="宋体" w:cs="宋体"/>
          <w:sz w:val="24"/>
          <w:szCs w:val="24"/>
        </w:rPr>
        <w:t>队列里边的优先级process.nextTick()&gt;Promise.then() macrotask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宏任务</w:t>
      </w:r>
      <w:r>
        <w:rPr>
          <w:rFonts w:ascii="宋体" w:hAnsi="宋体" w:eastAsia="宋体" w:cs="宋体"/>
          <w:sz w:val="24"/>
          <w:szCs w:val="24"/>
        </w:rPr>
        <w:t>队列里边的优先级setTimeout&gt;setImmediate。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420"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"https://note.youdao.com/web/" \l "/file/WEBb017bdf106cf4f0880f03385fa288be7/note/WEB9c6b97e7a3385883e105d4363d0b3510/"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https://note.youdao.com/web/#/file/WEBb017bdf106cf4f0880f03385fa288be7/note/WEB9c6b97e7a3385883e105d4363d0b3510/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什么是函数执行栈？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666666"/>
          <w:kern w:val="0"/>
          <w:sz w:val="24"/>
          <w:szCs w:val="24"/>
          <w:lang w:val="en-US" w:eastAsia="zh-CN" w:bidi="ar"/>
        </w:rPr>
        <w:t>栈内存：存放基本类型。 堆内存：存放引用类型（</w:t>
      </w:r>
      <w:r>
        <w:rPr>
          <w:rFonts w:ascii="宋体" w:hAnsi="宋体" w:eastAsia="宋体" w:cs="宋体"/>
          <w:b/>
          <w:color w:val="DF402A"/>
          <w:kern w:val="0"/>
          <w:sz w:val="24"/>
          <w:szCs w:val="24"/>
          <w:lang w:val="en-US" w:eastAsia="zh-CN" w:bidi="ar"/>
        </w:rPr>
        <w:t>在栈内存中存一个基本类型值保存对象在堆内存中的地址，用于引用这个对象</w:t>
      </w:r>
      <w:r>
        <w:rPr>
          <w:rFonts w:ascii="宋体" w:hAnsi="宋体" w:eastAsia="宋体" w:cs="宋体"/>
          <w:color w:val="666666"/>
          <w:kern w:val="0"/>
          <w:sz w:val="24"/>
          <w:szCs w:val="24"/>
          <w:lang w:val="en-US" w:eastAsia="zh-CN" w:bidi="ar"/>
        </w:rPr>
        <w:t>。）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666666"/>
          <w:kern w:val="0"/>
          <w:sz w:val="24"/>
          <w:szCs w:val="24"/>
          <w:lang w:val="en-US" w:eastAsia="zh-CN" w:bidi="ar"/>
        </w:rPr>
        <w:t>基本类型在当前执行环境结束时销毁，而引用类型不会随执行环境结束而销毁，只有当所有引用它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666666"/>
          <w:kern w:val="0"/>
          <w:sz w:val="24"/>
          <w:szCs w:val="24"/>
          <w:lang w:val="en-US" w:eastAsia="zh-CN" w:bidi="ar"/>
        </w:rPr>
        <w:t>的变量不存在时这个对象才被垃圾回收机制回收。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当一个方法执行时，每个方法都会建立自己的内存栈，在这个方法内定义的变量将会逐个放入这块栈内存里，（如果方法里的有一个变量var obj = {}；那么obj变量存放对象的访问地址，存放在栈内存中，真正的对象值放在堆内存中），随着方法的执行结束，这个方法的内存栈也将自然销毁了（但如果这个方法返回了一个方法，被返回的方法在外层又被调用的话，即闭包，那么这个内存栈暂时不会被销毁的）。因此，所有在方法中定义的变量都是放在栈内存中的；而放在堆内存中的对象不会随方法的结束而销毁，即使方法结束后，这个对象还可能被另一个引用变量所引用（方法的参数传递时很常见），则这个对象依然不会被销毁，只有当一个对象没有任何引用变量引用它时，系统的垃圾回收机制才会在核实的时候回收它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执行栈（函数调用栈）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理解完栈的存取方式，我们接着分析JavaScript中如何通过栈来管理多个执行上下文。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程序执行进入一个执行环境时，它的执行上下文就会被创建，并被推入执行栈中(入栈)；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程序执行完成时，它的执行上下文就会被销毁，并从栈顶被推出(出栈)，控制权交由下一个执行上下文。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因为JS执行中最先进入全局环境，所以处于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"栈底的永远是全局环境的执行上下文"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。而处于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"栈顶的是当前正在执行函数的执行上下文"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，当函数调用完成后，它就会从栈顶被推出（理想的情况下，闭包会阻止该操作，闭包后续文章深入详解）。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"全局环境只有一个，对应的全局执行上下文也只有一个，只有当页面被关闭之后它才会从执行栈中被推出，否则一直存在于栈底"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什么是事件委托？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在JavaScript中，事件委托</w:t>
      </w:r>
      <w:r>
        <w:rPr>
          <w:rFonts w:ascii="monospace" w:hAnsi="monospace" w:eastAsia="monospace" w:cs="monospace"/>
          <w:b/>
          <w:kern w:val="0"/>
          <w:sz w:val="24"/>
          <w:szCs w:val="24"/>
          <w:lang w:val="en-US" w:eastAsia="zh-CN" w:bidi="ar"/>
        </w:rPr>
        <w:t>Event delegation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是一种事件的响应机制，当需要监听不存在的元素或是动态生成的元素时，可以考虑事件委托。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事件委托得益于事件冒泡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当监听子元素时，事件冒泡会通过目标元素向上传递到父级，直到</w:t>
      </w:r>
      <w:r>
        <w:rPr>
          <w:rFonts w:hint="default" w:ascii="monospace" w:hAnsi="monospace" w:eastAsia="monospace" w:cs="monospace"/>
          <w:b/>
          <w:kern w:val="0"/>
          <w:sz w:val="24"/>
          <w:szCs w:val="24"/>
          <w:lang w:val="en-US" w:eastAsia="zh-CN" w:bidi="ar"/>
        </w:rPr>
        <w:t>document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，如果子元素不确定或者动态生成，可以通过监听父元素来取代监听子元素。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通过给父级而非子集添加事件，当事件被抛到更上层的父节点的时候，我们通过检查事件的目标对象</w:t>
      </w:r>
      <w:r>
        <w:rPr>
          <w:rFonts w:hint="default" w:ascii="monospace" w:hAnsi="monospace" w:eastAsia="monospace" w:cs="monospace"/>
          <w:b/>
          <w:kern w:val="0"/>
          <w:sz w:val="24"/>
          <w:szCs w:val="24"/>
          <w:lang w:val="en-US" w:eastAsia="zh-CN" w:bidi="ar"/>
        </w:rPr>
        <w:t>target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来判断并获取事件源</w:t>
      </w:r>
      <w:r>
        <w:rPr>
          <w:rFonts w:hint="default" w:ascii="monospace" w:hAnsi="monospace" w:eastAsia="monospace" w:cs="monospace"/>
          <w:b/>
          <w:kern w:val="0"/>
          <w:sz w:val="24"/>
          <w:szCs w:val="24"/>
          <w:lang w:val="en-US" w:eastAsia="zh-CN" w:bidi="ar"/>
        </w:rPr>
        <w:t>li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，当子节点被点击的时候，</w:t>
      </w:r>
      <w:r>
        <w:rPr>
          <w:rFonts w:hint="default" w:ascii="monospace" w:hAnsi="monospace" w:eastAsia="monospace" w:cs="monospace"/>
          <w:b/>
          <w:kern w:val="0"/>
          <w:sz w:val="24"/>
          <w:szCs w:val="24"/>
          <w:lang w:val="en-US" w:eastAsia="zh-CN" w:bidi="ar"/>
        </w:rPr>
        <w:t>click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事件会从子节点开始向上冒泡。父节点捕获到事件之后，通过判断</w:t>
      </w:r>
      <w:r>
        <w:rPr>
          <w:rFonts w:hint="default" w:ascii="monospace" w:hAnsi="monospace" w:eastAsia="monospace" w:cs="monospace"/>
          <w:b/>
          <w:kern w:val="0"/>
          <w:sz w:val="24"/>
          <w:szCs w:val="24"/>
          <w:lang w:val="en-US" w:eastAsia="zh-CN" w:bidi="ar"/>
        </w:rPr>
        <w:t>e.target.nodeName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来判断是否为我们需要处理的节点。并且通过</w:t>
      </w:r>
      <w:r>
        <w:rPr>
          <w:rFonts w:hint="default" w:ascii="monospace" w:hAnsi="monospace" w:eastAsia="monospace" w:cs="monospace"/>
          <w:b/>
          <w:kern w:val="0"/>
          <w:sz w:val="24"/>
          <w:szCs w:val="24"/>
          <w:lang w:val="en-US" w:eastAsia="zh-CN" w:bidi="ar"/>
        </w:rPr>
        <w:t>e.target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拿到了被点击的</w:t>
      </w:r>
      <w:r>
        <w:rPr>
          <w:rFonts w:hint="default" w:ascii="monospace" w:hAnsi="monospace" w:eastAsia="monospace" w:cs="monospace"/>
          <w:b/>
          <w:kern w:val="0"/>
          <w:sz w:val="24"/>
          <w:szCs w:val="24"/>
          <w:lang w:val="en-US" w:eastAsia="zh-CN" w:bidi="ar"/>
        </w:rPr>
        <w:t>Li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节点。从而可以获取到相应的信息，并作处理。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Verdana" w:hAnsi="Verdana" w:eastAsia="宋体" w:cs="Verdana"/>
          <w:b/>
          <w:color w:val="DF402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b/>
          <w:color w:val="DF402A"/>
          <w:kern w:val="0"/>
          <w:sz w:val="24"/>
          <w:szCs w:val="24"/>
          <w:shd w:val="clear" w:fill="FFFFFF"/>
          <w:lang w:val="en-US" w:eastAsia="zh-CN" w:bidi="ar"/>
        </w:rPr>
        <w:t>currentTarget始终是监听事件者，而target是事件的真正发出者。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Verdana" w:hAnsi="Verdana" w:eastAsia="宋体" w:cs="Verdana"/>
          <w:b/>
          <w:color w:val="DF402A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Verdana" w:hAnsi="Verdana" w:eastAsia="宋体" w:cs="Verdana"/>
          <w:b/>
          <w:color w:val="DF402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color w:val="DF402A"/>
          <w:kern w:val="0"/>
          <w:sz w:val="24"/>
          <w:szCs w:val="24"/>
          <w:shd w:val="clear" w:fill="FFFFFF"/>
          <w:lang w:val="en-US" w:eastAsia="zh-CN" w:bidi="ar"/>
        </w:rPr>
        <w:t>事件的三个阶段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target.addEventListener(type, listener[, useCapture]); 第三个参数是false，</w:t>
      </w:r>
      <w:r>
        <w:rPr>
          <w:rFonts w:ascii="宋体" w:hAnsi="宋体" w:eastAsia="宋体" w:cs="宋体"/>
          <w:b/>
          <w:color w:val="DF402A"/>
          <w:kern w:val="0"/>
          <w:sz w:val="24"/>
          <w:szCs w:val="24"/>
          <w:lang w:val="en-US" w:eastAsia="zh-CN" w:bidi="ar"/>
        </w:rPr>
        <w:t>全部事件默认是冒泡阶段触发。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DOM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事件流：将事件分为三个阶段：捕获阶段、目标阶段、冒泡阶段。先调用捕获阶段的处理函数，其次调用目标阶段的处理函数，最后调用冒泡阶段的处理函数。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  <w:t>MVVM框架双向绑定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  <w:t>Model指的是数据部分，对应到前端就是Javascript对象,（react中的state，反正就是object对象携带的数据）View指的是视图部分，对应到前端就是DOM,ViewModel就是连接视图和数据的中间件，在MVM架构下视图和数据是不能直接通讯的,通常会通过ViewModel来做通讯，ViewModel通常要实现一个Observer观察者,当数据发生变化，ViewModel能够观察到这种数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  <w:t>的变化，然后通知到对应的视图进行更新，而当用户操作视图ViewModel也能监听到视图的变化，然后通知数据做改动，这实际上就实现了数据的双向绑定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  <w:t>this指向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普通函数：</w:t>
      </w:r>
      <w:r>
        <w:rPr>
          <w:rFonts w:ascii="Courier New" w:hAnsi="Courier New" w:eastAsia="宋体" w:cs="Courier New"/>
          <w:color w:val="333333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指向的是最终调用并且执行该函数的对象。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（切记</w:t>
      </w:r>
      <w:r>
        <w:rPr>
          <w:rFonts w:ascii="Verdana" w:hAnsi="Verdana" w:eastAsia="宋体" w:cs="Verdana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指向的是最终执行该函数的对象）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Arial" w:hAnsi="Arial" w:eastAsia="宋体" w:cs="Arial"/>
          <w:b/>
          <w:color w:val="525252"/>
          <w:kern w:val="0"/>
          <w:sz w:val="24"/>
          <w:szCs w:val="24"/>
          <w:shd w:val="clear" w:fill="FFFFFF"/>
          <w:lang w:val="en-US" w:eastAsia="zh-CN" w:bidi="ar"/>
        </w:rPr>
        <w:t>箭头函数</w:t>
      </w:r>
      <w:r>
        <w:rPr>
          <w:rFonts w:hint="default" w:ascii="Arial" w:hAnsi="Arial" w:eastAsia="宋体" w:cs="Arial"/>
          <w:color w:val="525252"/>
          <w:kern w:val="0"/>
          <w:sz w:val="24"/>
          <w:szCs w:val="24"/>
          <w:shd w:val="clear" w:fill="FFFFFF"/>
          <w:lang w:val="en-US" w:eastAsia="zh-CN" w:bidi="ar"/>
        </w:rPr>
        <w:t>不绑定this，会捕获其所在的上下文的this值，作为自己的this值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default"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  <w:lang w:val="en-US" w:eastAsia="zh-CN"/>
        </w:rPr>
        <w:t>fun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</w:rPr>
        <w:t>bind 、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  <w:lang w:val="en-US" w:eastAsia="zh-CN"/>
        </w:rPr>
        <w:t>fun.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</w:rPr>
        <w:t>call</w:t>
      </w:r>
      <w:r>
        <w:rPr>
          <w:rFonts w:hint="eastAsia" w:ascii="微软雅黑" w:hAnsi="微软雅黑" w:eastAsia="微软雅黑" w:cs="微软雅黑"/>
          <w:b/>
          <w:i w:val="0"/>
          <w:color w:val="C7254E"/>
          <w:sz w:val="24"/>
          <w:szCs w:val="24"/>
          <w:u w:val="none"/>
          <w:shd w:val="clear" w:fill="F9F2F4"/>
        </w:rPr>
        <w:t xml:space="preserve">、 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  <w:lang w:val="en-US" w:eastAsia="zh-CN"/>
        </w:rPr>
        <w:t>fun.</w:t>
      </w:r>
      <w:r>
        <w:rPr>
          <w:rFonts w:hint="eastAsia" w:ascii="微软雅黑" w:hAnsi="微软雅黑" w:eastAsia="微软雅黑" w:cs="微软雅黑"/>
          <w:b/>
          <w:i w:val="0"/>
          <w:color w:val="C7254E"/>
          <w:sz w:val="24"/>
          <w:szCs w:val="24"/>
          <w:u w:val="none"/>
          <w:shd w:val="clear" w:fill="F9F2F4"/>
        </w:rPr>
        <w:t>apply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  <w:lang w:val="en-US" w:eastAsia="zh-CN"/>
        </w:rPr>
        <w:t>三者的调用者都是函数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2F2F2F"/>
          <w:kern w:val="0"/>
          <w:sz w:val="24"/>
          <w:szCs w:val="24"/>
          <w:shd w:val="clear" w:fill="FFFFFF"/>
          <w:lang w:val="en-US" w:eastAsia="zh-CN" w:bidi="ar"/>
        </w:rPr>
        <w:t>bind返回对应函数, 便于稍后调用；apply, call则是立即调用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left="-360" w:leftChars="0" w:firstLine="420" w:firstLineChars="0"/>
        <w:jc w:val="left"/>
        <w:rPr>
          <w:rFonts w:ascii="微软雅黑" w:hAnsi="微软雅黑" w:eastAsia="微软雅黑" w:cs="微软雅黑"/>
          <w:b/>
          <w:i w:val="0"/>
          <w:color w:val="1C487F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</w:rPr>
        <w:t>bind 、call</w:t>
      </w:r>
      <w:r>
        <w:rPr>
          <w:rFonts w:hint="eastAsia" w:ascii="微软雅黑" w:hAnsi="微软雅黑" w:eastAsia="微软雅黑" w:cs="微软雅黑"/>
          <w:b/>
          <w:i w:val="0"/>
          <w:color w:val="C7254E"/>
          <w:sz w:val="24"/>
          <w:szCs w:val="24"/>
          <w:u w:val="none"/>
          <w:shd w:val="clear" w:fill="F9F2F4"/>
        </w:rPr>
        <w:t>、 apply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</w:rPr>
        <w:t> 这三个函数的第一个参数都是 </w:t>
      </w:r>
      <w:r>
        <w:rPr>
          <w:rFonts w:hint="eastAsia" w:ascii="微软雅黑" w:hAnsi="微软雅黑" w:eastAsia="微软雅黑" w:cs="微软雅黑"/>
          <w:b/>
          <w:i w:val="0"/>
          <w:color w:val="C7254E"/>
          <w:sz w:val="24"/>
          <w:szCs w:val="24"/>
          <w:u w:val="none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</w:rPr>
        <w:t> 的指向对象，第二个参数差别就来了：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</w:rPr>
        <w:t>bind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</w:rPr>
        <w:t>除了返回是函数以外，它 的参数和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9F2F4"/>
        </w:rPr>
        <w:t>call</w:t>
      </w:r>
      <w:r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</w:rPr>
        <w:t> 一样。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  <w:shd w:val="clear" w:fill="F9F2F4"/>
        </w:rPr>
        <w:t>call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  <w:shd w:val="clear" w:fill="FFFFFF"/>
        </w:rPr>
        <w:t>的参数是直接放进去的，第二第三第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  <w:shd w:val="clear" w:fill="F9F2F4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  <w:shd w:val="clear" w:fill="FFFFFF"/>
        </w:rPr>
        <w:t>个参数全都用逗号分隔，直接放到后面 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  <w:shd w:val="clear" w:fill="F9F2F4"/>
        </w:rPr>
        <w:t>obj.myFun.call(db,'成都', ... ,'string' )；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  <w:shd w:val="clear" w:fill="F9F2F4"/>
        </w:rPr>
        <w:t>apply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  <w:shd w:val="clear" w:fill="FFFFFF"/>
        </w:rPr>
        <w:t>的所有参数都必须放在一个数组里面传进去 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24"/>
          <w:szCs w:val="24"/>
          <w:u w:val="none"/>
          <w:shd w:val="clear" w:fill="F9F2F4"/>
        </w:rPr>
        <w:t>obj.myFun.apply(db,['成都', ..., 'string' ]);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当然，三者的参数不限定是</w:t>
      </w:r>
      <w:r>
        <w:rPr>
          <w:rFonts w:ascii="宋体" w:hAnsi="宋体" w:eastAsia="宋体" w:cs="宋体"/>
          <w:color w:val="C7254E"/>
          <w:kern w:val="0"/>
          <w:sz w:val="24"/>
          <w:szCs w:val="24"/>
          <w:shd w:val="clear" w:fill="F9F2F4"/>
          <w:lang w:val="en-US" w:eastAsia="zh-CN" w:bidi="ar"/>
        </w:rPr>
        <w:t>string</w:t>
      </w: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类型，允许是各种类型，包括函数 、 </w:t>
      </w:r>
      <w:r>
        <w:rPr>
          <w:rFonts w:ascii="宋体" w:hAnsi="宋体" w:eastAsia="宋体" w:cs="宋体"/>
          <w:color w:val="C7254E"/>
          <w:kern w:val="0"/>
          <w:sz w:val="24"/>
          <w:szCs w:val="24"/>
          <w:shd w:val="clear" w:fill="F9F2F4"/>
          <w:lang w:val="en-US" w:eastAsia="zh-CN" w:bidi="ar"/>
        </w:rPr>
        <w:t>object</w:t>
      </w: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 等等！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vue的method和compute的区别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作用机制上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.watch和computed都是以Vue的依赖追踪机制为基础的，它们都试图处理这样一件事情：当某一个数据（称它为依赖数据）发生变化的时候，所有依赖这个数据的“相关”数据“自动”发生变化，也就是自动调用相关的函数去实现数据的变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2.对methods:methods里面是用来定义函数的，很显然，它需要手动调用才能执行。而不像watch和computed那样，“自动执行”预先定义的函数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【总结】：methods里面定义的函数，是需要主动调用的，而和watch和computed相关的函数，会自动调用,完成我们希望完成的作用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从性质上看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1.methods里面定义的是函数，你显然需要像"fuc()"这样去调用它（假设函数为fuc）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2.computed是计算属性，事实上和和data对象里的数据属性是同一类的（使用上）,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3.watch:类似于监听机制+事件机制：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Style w:val="9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watch和computed的对比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1.watch擅长处理的场景：一个数据影响多个数据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2.computed擅长处理的场景：一个数据受多个数据影响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Style w:val="9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利用computed处理methods存在的重复计算情况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只有符合：1.存在依赖型数据 2.依赖型数据发生改变这两个条件,computed才会重新计算。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而methods下的数据，是每次都会进行计算的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而methods下的数据，是每次都会进行计算的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"https://blog.csdn.net/m0_37257670/article/details/80311478"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https://blog.csdn.net/m0_37257670/article/details/80311478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什么是深拷贝和浅拷贝？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浅拷贝是按位拷贝对象，</w:t>
      </w: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它会创建一个新对象</w:t>
      </w:r>
      <w:r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，这个对象有着原始对象属性值的一份精确拷贝。如果属性是基本类型，拷贝的就是基本类型的值；如果属性是内存地址（引用类型），拷贝的就是内存地址 ，因此如果其中一个对象改变了这个地址，就会影响到另一个对象。即默认拷贝构造函数只是对对象进行浅拷贝复制(逐个成员依次拷贝)，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Arial" w:hAnsi="Arial" w:eastAsia="宋体" w:cs="Arial"/>
          <w:color w:val="525252"/>
          <w:kern w:val="0"/>
          <w:sz w:val="24"/>
          <w:szCs w:val="24"/>
          <w:shd w:val="clear" w:fill="FFFFFF"/>
          <w:lang w:val="en-US" w:eastAsia="zh-CN" w:bidi="ar"/>
        </w:rPr>
        <w:t>浅拷贝只复制对象的第一层属性</w:t>
      </w:r>
      <w:r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深拷贝，</w:t>
      </w: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它也会创建一个新对象</w:t>
      </w:r>
      <w:r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color w:val="525252"/>
          <w:kern w:val="0"/>
          <w:sz w:val="24"/>
          <w:szCs w:val="24"/>
          <w:shd w:val="clear" w:fill="FFFFFF"/>
          <w:lang w:val="en-US" w:eastAsia="zh-CN" w:bidi="ar"/>
        </w:rPr>
        <w:t>对原始对象的属性进行递归复制</w:t>
      </w:r>
      <w:r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。修改新对象的引用类型属性的值不会影响到旧对象得引用类型属性，因为它们不共享内存。</w:t>
      </w:r>
      <w:r>
        <w:rPr>
          <w:rFonts w:hint="default" w:ascii="Arial" w:hAnsi="Arial" w:eastAsia="宋体" w:cs="Arial"/>
          <w:b/>
          <w:color w:val="525252"/>
          <w:kern w:val="0"/>
          <w:sz w:val="24"/>
          <w:szCs w:val="24"/>
          <w:shd w:val="clear" w:fill="FFFFFF"/>
          <w:lang w:val="en-US" w:eastAsia="zh-CN" w:bidi="ar"/>
        </w:rPr>
        <w:t>深拷贝</w:t>
      </w:r>
      <w:r>
        <w:rPr>
          <w:rFonts w:hint="default" w:ascii="Arial" w:hAnsi="Arial" w:eastAsia="宋体" w:cs="Arial"/>
          <w:color w:val="525252"/>
          <w:kern w:val="0"/>
          <w:sz w:val="24"/>
          <w:szCs w:val="24"/>
          <w:shd w:val="clear" w:fill="FFFFFF"/>
          <w:lang w:val="en-US" w:eastAsia="zh-CN" w:bidi="ar"/>
        </w:rPr>
        <w:t>会另外创造一个一模一样的对象，新对象跟原对象不共享内存，修改新对象不会改到原对象。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一个页面从输入URL到页面加载的的过程发生了什么？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性能优化？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ind w:leftChars="0"/>
        <w:jc w:val="left"/>
        <w:rPr>
          <w:rStyle w:val="9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9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减少HTTP请求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合理设置 HTTP缓存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资源合并与压缩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合并 CSS图片，减少请求数的又一个好办法。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Style w:val="9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9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减少DNS查找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Style w:val="9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使用外部的JavaScript和CSS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Lazy Load Images（自己对这一块的内容还是不了解）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减少不必要的 HTTP跳转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避免重复的资源请求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减少作用域链查找（这方面设计到一些内容的相关问题）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Style w:val="9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减少闭包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Style w:val="9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节流防抖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"https://www.cnblogs.com/yzhihao/p/9385467.html"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https://www.cnblogs.com/yzhihao/p/9385467.html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十一、</w:t>
      </w:r>
      <w:r>
        <w:rPr>
          <w:rFonts w:ascii="Verdana" w:hAnsi="Verdana" w:eastAsia="宋体" w:cs="Verdana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scroll系列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"https://note.youdao.com/web/" \l "/file/recent/note/WEB63ce04936ce0bd2fd74f177deb5f9dd9/?search=scrollTop"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https://note.youdao.com/web/#/file/recent/note/WEB63ce04936ce0bd2fd74f177deb5f9dd9/?search=scrollTop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vue的生命周期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6630" cy="3597275"/>
            <wp:effectExtent l="0" t="0" r="12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什么是原型链？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1. 原型的五条规则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1、</w:t>
      </w:r>
      <w:r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所有的引用类型都可以自定义添加属性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2、</w:t>
      </w:r>
      <w:r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所有的引用类型都有自己的隐式原型（proto）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3、构造</w:t>
      </w:r>
      <w:r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函数都有自己的显式原型（prototype）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4、</w:t>
      </w:r>
      <w:r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所有的引用类型的隐式原型都指向对应构造函数的显示原型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5、</w:t>
      </w:r>
      <w:r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使用引用类型的某个自定义属性时，如果没有这个属性，会去该引用类型的proto（也就是对应构造函数的prototype）中去找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397885" cy="1898650"/>
            <wp:effectExtent l="0" t="0" r="12065" b="6350"/>
            <wp:docPr id="5" name="图片 5" descr="微信图片_2019092416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909241609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类数组怎么转化为数组？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一、Array.prototype.slice.call(arrayLike)的结果是将arrayLike对象转换成一个Array对象。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color w:val="333333"/>
          <w:kern w:val="0"/>
          <w:sz w:val="24"/>
          <w:szCs w:val="24"/>
          <w:shd w:val="clear" w:fill="DCDCDC"/>
          <w:lang w:val="en-US" w:eastAsia="zh-CN" w:bidi="ar"/>
        </w:rPr>
        <w:t>slice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 方法可以用来将一个类数组（Array-like）对象/集合转换成一个新数组。你只需将该方法绑定到这个对象上。 一个函数中的 </w:t>
      </w:r>
      <w:r>
        <w:rPr>
          <w:rFonts w:hint="default" w:ascii="monospace" w:hAnsi="monospace" w:eastAsia="monospace" w:cs="monospace"/>
          <w:color w:val="333333"/>
          <w:kern w:val="0"/>
          <w:sz w:val="24"/>
          <w:szCs w:val="24"/>
          <w:shd w:val="clear" w:fill="DCDCDC"/>
          <w:lang w:val="en-US" w:eastAsia="zh-CN" w:bidi="ar"/>
        </w:rPr>
        <w:t>arguments</w:t>
      </w:r>
      <w:r>
        <w:rPr>
          <w:rFonts w:hint="default"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 就是一个类数组对象的例子。除了使用 ，你也可以简单的使用 来代替。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Array.prototype.slice.call(arguments) [].slice.call(arguments) 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二、spread扩展运算符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[...arrayLikeObject 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【注意】扩展运算符背后调用的是遍历器接口（ Symbol.iterator ），如果一个对象没有部署这个接口，就无法转换。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 es6的Array.from(arrayLike);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default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A4A4A"/>
          <w:kern w:val="0"/>
          <w:sz w:val="24"/>
          <w:szCs w:val="24"/>
          <w:shd w:val="clear" w:fill="FFFFFF"/>
          <w:lang w:val="en-US" w:eastAsia="zh-CN" w:bidi="ar"/>
        </w:rPr>
        <w:t>数组快速去重复？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1、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let arr = [1,2,3,3];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let resultarr = [...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Set(arr)];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 xml:space="preserve">console.log(resultarr);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//[1,2,3]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2、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dedupe(array){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Array.from(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Set(array));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dedupe([1,1,2,3])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//[1,2,3]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十六、</w:t>
      </w:r>
      <w:r>
        <w:rPr>
          <w:rFonts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typeof会返回一个变量的基本类型，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只有以下几种：number,boolean,string,object,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"http://www.111cn.net/tags.php/undefined/"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宋体" w:cs="Verdana"/>
          <w:sz w:val="24"/>
          <w:szCs w:val="24"/>
          <w:u w:val="single"/>
          <w:shd w:val="clear" w:fill="FFFFFF"/>
        </w:rPr>
        <w:t>undefined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,function；typeof对4种基本类型（number，boolean，undefined，string），function，object，很方便，但是其他类型就没办法了。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1.javascript的typeof返回哪些数据类型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object number function boolean underfind.string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跨域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ajax通过服务端代理一样可以实现跨域，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跨域资源共享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服务器只需要在响应头部中设置</w:t>
      </w:r>
      <w:r>
        <w:rPr>
          <w:rFonts w:ascii="Arial" w:hAnsi="Arial" w:eastAsia="宋体" w:cs="Arial"/>
          <w:kern w:val="0"/>
          <w:sz w:val="24"/>
          <w:szCs w:val="24"/>
          <w:lang w:val="en-US" w:eastAsia="zh-CN" w:bidi="ar"/>
        </w:rPr>
        <w:t>Access-Control-Allow-Origin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即可让客户端访问。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节流和防抖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FF0000"/>
          <w:kern w:val="0"/>
          <w:sz w:val="24"/>
          <w:szCs w:val="24"/>
          <w:shd w:val="clear" w:fill="FFFFFF"/>
          <w:lang w:val="en-US" w:eastAsia="zh-CN" w:bidi="ar"/>
        </w:rPr>
        <w:t>节流</w:t>
      </w: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规定在一个单位时间内，只能触发一次函数，如果这个单位时间内触发多次函数，只有一次生效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原理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原理是通过判断是否到达规定时间来触发函数。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运用场景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鼠标不断点击触发，mousedown 事件的执行(单位时间内只触发一次)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监听滚动事件，比如是否滑到底部自动加载更多，用节流来判断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比如在页面的无限加载场景下，我们需要用户在滚动页面时，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每隔一段时间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一次 Ajax 请求，而不是在用户停下滚动页面操作时才去请求数据。这样的场景，就适合用节流技术来实现。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FF0000"/>
          <w:kern w:val="0"/>
          <w:sz w:val="24"/>
          <w:szCs w:val="24"/>
          <w:shd w:val="clear" w:fill="FFFFFF"/>
          <w:lang w:val="en-US" w:eastAsia="zh-CN" w:bidi="ar"/>
        </w:rPr>
        <w:t>防抖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当持续触发事件时，一定时间段内没有再次触发事件，事件处理函数才会执行一次，如果在设定的时间到来之前，又一次触发了事件，就重新开始延时。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想象你将一个弹簧按下，继续加压，继续按下，只会在你最后放手的时候反弹，即我们希望函数只会调用一次，即使在这之前反复调用它，最终也只会调用一次而已。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原理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其原理是维护一个计时器，规定在 delay 时间后触发函数，但是在 delay 时间内再次触发的话，就会取消之前的计时器而重新设置；这样一来，只有最后一次操作能被触发。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运用场景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input 输入框实现模糊匹配功能，用户在不断输入值时，用防抖来节约请求资源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window 触发 resize 的时候，不断的调整浏览器窗口大小会不断的触发这个事件，用防抖来让其只触发一次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防抖动和节流本质是不一样的。防抖动是将多次执行变为最后一次执行，节流是将多次执行变成每隔一段时间执行。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二十：webpack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webpack就是识别你的 入口文件。识别你的模块依赖，来打包你的代码。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webpack做的就是分析代码。转换代码，编译代码，输出代码。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webpack 是一个模块打包机，将根据文件间的依赖关系对其进行静态分析，然后将这些模块按指定规则生成静态资源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当 webpack 处理程序时，它会递归地构建一个依赖关系图(dependency graph)，其中包含应用程序需要的每个模块，然后将所有这些模块打包成一个或多个 bundle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css-loader</w:t>
      </w: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加载.css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style-loader</w:t>
      </w: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通过 style 标签 注入到dom中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babel-loader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告诉webpack我想要对我的js代码进行兼容性编译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二十一、什么是虚拟dom？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什么是虚拟DOM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0.0962018.12.03 19:33:41字数 714阅读 1139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虚拟 dom (virtual DOM)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这篇文档用于书写我对虚拟 dom 的一些自己的见解。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什么是虚拟 dom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虚拟 dom 是相对于浏览器所渲染出来的真实 dom 的，在react，vue等技术出现之前，我们要改变页面展示的内容只能通过遍历查询 dom 树的方式找到需要修改的 dom 然后修改样式行为或者结构，来达到更新 ui 的目的。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  <w:t>这种方式相当消耗计算资源，因为每次查询 dom 几乎都需要遍历整颗 dom 树，如果建立一个与 dom 树对应的虚拟 dom 对象（ js 对象），以对象嵌套的方式来表示 dom 树，那么每次 dom 的更改就变成了 js 对象的属性的更改，这样一来就能查找 js 对象的属性变化要比查询 dom 树的性能开销小。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vue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vue 采用的是虚拟 dom 通过重写 setter ， getter 实现观察者监听 data 属性的变化生成新的虚拟 dom 通过 h 函数创建真实 dom 替换掉dom树上对应的旧 dom。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react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react 也是通过虚拟 dom 和 setState 更改 data 生成新的虚拟 dom 以及 diff 算法来计算和生成需要替换的 dom 做到局部更新的。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公司的主营业务方向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公司主营业务方向为液晶显示主控板卡、工业电源、交互智能平板、移动智能终端和医疗等产品的设计、研发和销售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产业布局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人工智能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健康医疗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智能硬件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智慧校园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eastAsia" w:ascii="微软雅黑" w:hAnsi="微软雅黑" w:eastAsia="微软雅黑" w:cs="微软雅黑"/>
          <w:b/>
          <w:i w:val="0"/>
          <w:color w:val="1C487F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default"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ascii="宋体" w:hAnsi="宋体" w:eastAsia="宋体" w:cs="宋体"/>
          <w:color w:val="1C1F2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首先是第一个：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在学邦公司做过一个名师和大山项目：这两个项目最开始启动的时候都是在一个基于sassBoss平台的基础上开发的。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也就是说，三个项目共用一份前端代码。但是，每个项目他有自己的个性化定制需求。这个时候就需要给每一个共用的html页面动态引进每个项目个性化的html和js处理逻辑了。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我当时想了挺久的，当时的做法就是让后端返回一个判断不同项目的一个机构唯一id，然后写了一份公用的js文件；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这个公用文件就是根据机构id利用路径去匹配请求不同项目需要加载的个性化html和js文件。但是这样动态的去加载js和html，属于异步请求，又会导致页面某些字段无法回显的问题。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最后只能是在公共js文件里，又加了个回调函数，等动态加载的html和js请求完成后，再执行回调函数。回调函数主要就是执行就是共用页面的公共js逻辑。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第二个是：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1、在道一云做党建项目的时候，有一个12371党员咨询服务的需求，是根据当前登录人的身份级别，来过滤可选的省市区镇街的五级联动，因为pc端和移动端用组件的数据结构 也不一样。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当时花了挺长的一段时间去写这个递归的方法。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最后是结合es6的解构去递归解决的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2、在移动端的时候，表单输入框获取焦点后被调起的键盘遮挡住了。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在设计上解决这个问题，不让输入框位于半屏下。万能的传送门：http://my.oschina.net/cjlice/blog/625526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focus时让页面滚上去，让输入框露出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3、输入框，获取焦点后，键盘调起，表单自动滑到了底部。？凡是有input的地方，都弹起一个新视图。当输入框获得焦点时，重新修改按钮样式：{position,'static'}，当输入框获得焦点时，样式恢复。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4、使用自定义指令的时候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bind：只调用一次，指令第一次绑定到元素时调用。在这里可以进行一次性的初始化设置。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inserted：被绑定元素插入父节点时调用 (仅保证父节点存在，但不一定已被插入文档中)。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update：所在组件的 VNode 更新时调用，但是可能发生在其子 VNode 更新之前。指令的值可能发生了改变，也可能没有。但是你可以通过比较更新前后的值来忽略不必要的模板更新 (详细的钩子函数参数见下)。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1、新建指令设计不完善，没有考虑状态变更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「由于之前的业务相对常规，没有遇到过大的困难，但是也比较期待再今后工作中遇到一些难题，因为这样才会有成长。」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17年毕业于广西桂林理工大学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毕业出来就从事前端开发工作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第一家公司是在广州的学邦信息科技有限公司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这家公司主要是为培训机构做运营管理系统的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就是方便培训机构的各校区老师，家长，学生之间的沟通，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同时也提高校区的各方面服务。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我在学邦任职期间主要是负责管理系统的客户管理，学员管理，学费管理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教务管理，以及一些报表分析这些模块的前端开发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主要用的技术就是jquery，以及一些jquery的相关插件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第二家公司是在广东省道一云信息科技有限公司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在道一云主要是做党建项目。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这个党建项目就是为了满足如今这个大数据时代环境下，党建的各类需求，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包括组织建设，思想建设，制度建设等等。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  <w:t>主要是基于vue技术的，以及vue的一些全家桶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default" w:ascii="Verdana" w:hAnsi="Verdana" w:eastAsia="宋体" w:cs="Verdana"/>
          <w:b/>
          <w:color w:val="DF402A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Chars="0"/>
        <w:jc w:val="left"/>
        <w:rPr>
          <w:rFonts w:hint="default" w:ascii="宋体" w:hAnsi="宋体" w:eastAsia="宋体" w:cs="宋体"/>
          <w:b/>
          <w:color w:val="333333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10DEA"/>
    <w:multiLevelType w:val="multilevel"/>
    <w:tmpl w:val="95410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6DAA55C"/>
    <w:multiLevelType w:val="singleLevel"/>
    <w:tmpl w:val="16DAA5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8F85344"/>
    <w:multiLevelType w:val="singleLevel"/>
    <w:tmpl w:val="18F853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C897958"/>
    <w:multiLevelType w:val="singleLevel"/>
    <w:tmpl w:val="2C8979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E390F"/>
    <w:rsid w:val="047F4F51"/>
    <w:rsid w:val="09E86D35"/>
    <w:rsid w:val="0DD459E1"/>
    <w:rsid w:val="13580D63"/>
    <w:rsid w:val="135E7937"/>
    <w:rsid w:val="14DA2531"/>
    <w:rsid w:val="1D5C5D79"/>
    <w:rsid w:val="2E120D76"/>
    <w:rsid w:val="3134391D"/>
    <w:rsid w:val="33D82103"/>
    <w:rsid w:val="3B4D7797"/>
    <w:rsid w:val="3E1C7968"/>
    <w:rsid w:val="40CE390F"/>
    <w:rsid w:val="422B0F2A"/>
    <w:rsid w:val="436D64B3"/>
    <w:rsid w:val="464E3006"/>
    <w:rsid w:val="48E01C6C"/>
    <w:rsid w:val="4A203AB4"/>
    <w:rsid w:val="4F444703"/>
    <w:rsid w:val="55980180"/>
    <w:rsid w:val="565921DB"/>
    <w:rsid w:val="5D1979D0"/>
    <w:rsid w:val="61801287"/>
    <w:rsid w:val="64CB5DE2"/>
    <w:rsid w:val="65D809F8"/>
    <w:rsid w:val="662A328C"/>
    <w:rsid w:val="68992E4E"/>
    <w:rsid w:val="73E71B32"/>
    <w:rsid w:val="7549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5488</Words>
  <Characters>7550</Characters>
  <Lines>0</Lines>
  <Paragraphs>0</Paragraphs>
  <TotalTime>42</TotalTime>
  <ScaleCrop>false</ScaleCrop>
  <LinksUpToDate>false</LinksUpToDate>
  <CharactersWithSpaces>7756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2019-09-24T02:09:00Z</dcterms:created>
  <dc:creator>admin</dc:creator>
  <cp:lastModifiedBy>admin</cp:lastModifiedBy>
  <dcterms:modified xsi:type="dcterms:W3CDTF">2019-09-24T09:44:24Z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