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4B4" w:rsidRPr="00043D03" w:rsidRDefault="005744B4" w:rsidP="005744B4">
      <w:pPr>
        <w:jc w:val="center"/>
        <w:rPr>
          <w:rFonts w:asciiTheme="majorHAnsi" w:hAnsiTheme="majorHAnsi" w:cstheme="majorHAnsi"/>
          <w:sz w:val="32"/>
        </w:rPr>
      </w:pPr>
      <w:r>
        <w:rPr>
          <w:rFonts w:asciiTheme="majorHAnsi" w:hAnsiTheme="majorHAnsi" w:cstheme="majorHAnsi"/>
          <w:sz w:val="32"/>
        </w:rPr>
        <w:t>Numerical Linear Algebra: 22</w:t>
      </w:r>
      <w:r>
        <w:rPr>
          <w:rFonts w:asciiTheme="majorHAnsi" w:hAnsiTheme="majorHAnsi" w:cstheme="majorHAnsi"/>
          <w:sz w:val="32"/>
          <w:vertAlign w:val="superscript"/>
        </w:rPr>
        <w:t>nd</w:t>
      </w:r>
      <w:r w:rsidRPr="00043D03">
        <w:rPr>
          <w:rFonts w:asciiTheme="majorHAnsi" w:hAnsiTheme="majorHAnsi" w:cstheme="majorHAnsi"/>
          <w:sz w:val="32"/>
        </w:rPr>
        <w:t xml:space="preserve"> December 2023</w:t>
      </w:r>
    </w:p>
    <w:p w:rsidR="005744B4" w:rsidRPr="00043D03" w:rsidRDefault="005744B4" w:rsidP="005744B4">
      <w:pPr>
        <w:jc w:val="center"/>
        <w:rPr>
          <w:rFonts w:asciiTheme="majorHAnsi" w:hAnsiTheme="majorHAnsi" w:cstheme="majorHAnsi"/>
          <w:sz w:val="36"/>
        </w:rPr>
      </w:pPr>
      <w:r>
        <w:rPr>
          <w:rFonts w:asciiTheme="majorHAnsi" w:hAnsiTheme="majorHAnsi" w:cstheme="majorHAnsi"/>
          <w:sz w:val="36"/>
        </w:rPr>
        <w:t>Project 3</w:t>
      </w:r>
      <w:r w:rsidRPr="00043D03">
        <w:rPr>
          <w:rFonts w:asciiTheme="majorHAnsi" w:hAnsiTheme="majorHAnsi" w:cstheme="majorHAnsi"/>
          <w:sz w:val="36"/>
        </w:rPr>
        <w:t xml:space="preserve">: </w:t>
      </w:r>
      <w:r w:rsidRPr="005744B4">
        <w:rPr>
          <w:rFonts w:asciiTheme="majorHAnsi" w:hAnsiTheme="majorHAnsi" w:cstheme="majorHAnsi"/>
          <w:sz w:val="36"/>
        </w:rPr>
        <w:t>PageRank implementations</w:t>
      </w:r>
    </w:p>
    <w:p w:rsidR="005744B4" w:rsidRDefault="005744B4" w:rsidP="005744B4">
      <w:pPr>
        <w:jc w:val="center"/>
        <w:rPr>
          <w:rFonts w:asciiTheme="majorHAnsi" w:hAnsiTheme="majorHAnsi" w:cstheme="majorHAnsi"/>
          <w:sz w:val="32"/>
        </w:rPr>
      </w:pPr>
      <w:r w:rsidRPr="00043D03">
        <w:rPr>
          <w:rFonts w:asciiTheme="majorHAnsi" w:hAnsiTheme="majorHAnsi" w:cstheme="majorHAnsi"/>
          <w:sz w:val="32"/>
        </w:rPr>
        <w:t>Dafni Tziakouri</w:t>
      </w:r>
    </w:p>
    <w:p w:rsidR="00E14685" w:rsidRDefault="005744B4" w:rsidP="005744B4">
      <w:pPr>
        <w:rPr>
          <w:rFonts w:asciiTheme="majorHAnsi" w:hAnsiTheme="majorHAnsi" w:cstheme="majorHAnsi"/>
          <w:sz w:val="24"/>
        </w:rPr>
      </w:pPr>
      <w:r w:rsidRPr="005744B4">
        <w:rPr>
          <w:sz w:val="20"/>
        </w:rPr>
        <w:br/>
      </w:r>
    </w:p>
    <w:p w:rsidR="005744B4" w:rsidRDefault="005744B4" w:rsidP="001B13B9">
      <w:pPr>
        <w:jc w:val="both"/>
        <w:rPr>
          <w:rFonts w:asciiTheme="majorHAnsi" w:hAnsiTheme="majorHAnsi" w:cstheme="majorHAnsi"/>
          <w:sz w:val="24"/>
        </w:rPr>
      </w:pPr>
      <w:r w:rsidRPr="005744B4">
        <w:rPr>
          <w:rFonts w:asciiTheme="majorHAnsi" w:hAnsiTheme="majorHAnsi" w:cstheme="majorHAnsi"/>
          <w:sz w:val="24"/>
        </w:rPr>
        <w:t>In the course of this project, we aim to develop two distinct algorithms for executing Page Rank. Both algorithms leverage the Power Method, with one algorithm utilizing matrix storage and the other eschewing it. It has been observed that computing the Page Rank vector incurs significant computational expenses, especially with large matrices.</w:t>
      </w:r>
    </w:p>
    <w:p w:rsidR="00E14685" w:rsidRDefault="00E14685" w:rsidP="001B13B9">
      <w:pPr>
        <w:jc w:val="both"/>
        <w:rPr>
          <w:rFonts w:asciiTheme="majorHAnsi" w:hAnsiTheme="majorHAnsi" w:cstheme="majorHAnsi"/>
          <w:sz w:val="24"/>
        </w:rPr>
      </w:pPr>
    </w:p>
    <w:p w:rsidR="00EB6CA9" w:rsidRDefault="005744B4" w:rsidP="001B13B9">
      <w:pPr>
        <w:jc w:val="both"/>
        <w:rPr>
          <w:rFonts w:asciiTheme="majorHAnsi" w:hAnsiTheme="majorHAnsi" w:cstheme="majorHAnsi"/>
          <w:sz w:val="24"/>
        </w:rPr>
      </w:pPr>
      <w:r w:rsidRPr="005744B4">
        <w:rPr>
          <w:rFonts w:asciiTheme="majorHAnsi" w:hAnsiTheme="majorHAnsi" w:cstheme="majorHAnsi"/>
          <w:sz w:val="24"/>
        </w:rPr>
        <w:t>To assess the performance of these algorithms, we will examine two sparse matrices, outlined below:</w:t>
      </w:r>
    </w:p>
    <w:p w:rsidR="00EB6CA9" w:rsidRDefault="00EB6CA9" w:rsidP="001B13B9">
      <w:pPr>
        <w:pStyle w:val="ListParagraph"/>
        <w:numPr>
          <w:ilvl w:val="0"/>
          <w:numId w:val="5"/>
        </w:numPr>
        <w:jc w:val="both"/>
        <w:rPr>
          <w:rFonts w:asciiTheme="majorHAnsi" w:hAnsiTheme="majorHAnsi" w:cstheme="majorHAnsi"/>
          <w:sz w:val="24"/>
        </w:rPr>
      </w:pPr>
      <w:r>
        <w:rPr>
          <w:rFonts w:asciiTheme="majorHAnsi" w:hAnsiTheme="majorHAnsi" w:cstheme="majorHAnsi"/>
          <w:sz w:val="24"/>
        </w:rPr>
        <w:t>Martr_G (m</w:t>
      </w:r>
      <w:r w:rsidRPr="00EB6CA9">
        <w:rPr>
          <w:rFonts w:asciiTheme="majorHAnsi" w:hAnsiTheme="majorHAnsi" w:cstheme="majorHAnsi"/>
          <w:sz w:val="24"/>
        </w:rPr>
        <w:t>atri</w:t>
      </w:r>
      <w:r>
        <w:rPr>
          <w:rFonts w:asciiTheme="majorHAnsi" w:hAnsiTheme="majorHAnsi" w:cstheme="majorHAnsi"/>
          <w:sz w:val="24"/>
        </w:rPr>
        <w:t xml:space="preserve">x): </w:t>
      </w:r>
      <w:r w:rsidRPr="00EB6CA9">
        <w:rPr>
          <w:rFonts w:asciiTheme="majorHAnsi" w:hAnsiTheme="majorHAnsi" w:cstheme="majorHAnsi"/>
          <w:sz w:val="24"/>
        </w:rPr>
        <w:t xml:space="preserve">This function creates a matrix </w:t>
      </w:r>
      <w:r w:rsidRPr="00EB6CA9">
        <w:rPr>
          <w:rFonts w:asciiTheme="majorHAnsi" w:hAnsiTheme="majorHAnsi" w:cstheme="majorHAnsi"/>
          <w:sz w:val="24"/>
        </w:rPr>
        <w:t>G</w:t>
      </w:r>
      <w:r w:rsidRPr="00EB6CA9">
        <w:rPr>
          <w:rFonts w:asciiTheme="majorHAnsi" w:hAnsiTheme="majorHAnsi" w:cstheme="majorHAnsi"/>
          <w:sz w:val="24"/>
        </w:rPr>
        <w:t xml:space="preserve"> representing the probability of jumping from one page to another.</w:t>
      </w:r>
    </w:p>
    <w:p w:rsidR="00EB6CA9" w:rsidRDefault="00EB6CA9" w:rsidP="001B13B9">
      <w:pPr>
        <w:pStyle w:val="ListParagraph"/>
        <w:numPr>
          <w:ilvl w:val="0"/>
          <w:numId w:val="5"/>
        </w:numPr>
        <w:jc w:val="both"/>
        <w:rPr>
          <w:rFonts w:asciiTheme="majorHAnsi" w:hAnsiTheme="majorHAnsi" w:cstheme="majorHAnsi"/>
          <w:sz w:val="24"/>
        </w:rPr>
      </w:pPr>
      <w:r>
        <w:rPr>
          <w:rFonts w:asciiTheme="majorHAnsi" w:hAnsiTheme="majorHAnsi" w:cstheme="majorHAnsi"/>
          <w:sz w:val="24"/>
        </w:rPr>
        <w:t xml:space="preserve">Matr_L (nrows, ncols): </w:t>
      </w:r>
      <w:r w:rsidRPr="00EB6CA9">
        <w:rPr>
          <w:rFonts w:asciiTheme="majorHAnsi" w:hAnsiTheme="majorHAnsi" w:cstheme="majorHAnsi"/>
          <w:sz w:val="24"/>
        </w:rPr>
        <w:t xml:space="preserve">This function creates a matrix </w:t>
      </w:r>
      <w:r w:rsidRPr="00EB6CA9">
        <w:rPr>
          <w:rFonts w:asciiTheme="majorHAnsi" w:hAnsiTheme="majorHAnsi" w:cstheme="majorHAnsi"/>
          <w:sz w:val="24"/>
        </w:rPr>
        <w:t>L</w:t>
      </w:r>
      <w:r w:rsidRPr="00EB6CA9">
        <w:rPr>
          <w:rFonts w:asciiTheme="majorHAnsi" w:hAnsiTheme="majorHAnsi" w:cstheme="majorHAnsi"/>
          <w:sz w:val="24"/>
        </w:rPr>
        <w:t xml:space="preserve"> containing indices of non-zero elements in each column, serving as a workaround for not storing matrices.</w:t>
      </w:r>
    </w:p>
    <w:p w:rsidR="00EB6CA9" w:rsidRDefault="00EB6CA9" w:rsidP="001B13B9">
      <w:pPr>
        <w:jc w:val="both"/>
        <w:rPr>
          <w:rFonts w:asciiTheme="majorHAnsi" w:hAnsiTheme="majorHAnsi" w:cstheme="majorHAnsi"/>
          <w:sz w:val="24"/>
        </w:rPr>
      </w:pPr>
      <w:r w:rsidRPr="00EB6CA9">
        <w:rPr>
          <w:rFonts w:asciiTheme="majorHAnsi" w:hAnsiTheme="majorHAnsi" w:cstheme="majorHAnsi"/>
          <w:sz w:val="24"/>
        </w:rPr>
        <w:t>Additionally, we generated two functions for each method—one to preserve the matrices and another to operate without saving them</w:t>
      </w:r>
      <w:r>
        <w:rPr>
          <w:rFonts w:asciiTheme="majorHAnsi" w:hAnsiTheme="majorHAnsi" w:cstheme="majorHAnsi"/>
          <w:sz w:val="24"/>
        </w:rPr>
        <w:t>:</w:t>
      </w:r>
    </w:p>
    <w:p w:rsidR="00EB6CA9" w:rsidRDefault="00EB6CA9" w:rsidP="001B13B9">
      <w:pPr>
        <w:pStyle w:val="ListParagraph"/>
        <w:numPr>
          <w:ilvl w:val="0"/>
          <w:numId w:val="6"/>
        </w:numPr>
        <w:jc w:val="both"/>
        <w:rPr>
          <w:rFonts w:asciiTheme="majorHAnsi" w:hAnsiTheme="majorHAnsi" w:cstheme="majorHAnsi"/>
          <w:sz w:val="24"/>
        </w:rPr>
      </w:pPr>
      <w:r>
        <w:rPr>
          <w:rFonts w:asciiTheme="majorHAnsi" w:hAnsiTheme="majorHAnsi" w:cstheme="majorHAnsi"/>
          <w:sz w:val="24"/>
        </w:rPr>
        <w:t xml:space="preserve">PowerMethod_Storing(G, m, Tol): </w:t>
      </w:r>
      <w:r w:rsidRPr="00EB6CA9">
        <w:rPr>
          <w:rFonts w:asciiTheme="majorHAnsi" w:hAnsiTheme="majorHAnsi" w:cstheme="majorHAnsi"/>
          <w:sz w:val="24"/>
        </w:rPr>
        <w:t>This function implements the power method for computing the PageRank vector using the method of storing matrices.</w:t>
      </w:r>
    </w:p>
    <w:p w:rsidR="00EB6CA9" w:rsidRDefault="00EB6CA9" w:rsidP="001B13B9">
      <w:pPr>
        <w:pStyle w:val="ListParagraph"/>
        <w:numPr>
          <w:ilvl w:val="0"/>
          <w:numId w:val="6"/>
        </w:numPr>
        <w:jc w:val="both"/>
        <w:rPr>
          <w:rFonts w:asciiTheme="majorHAnsi" w:hAnsiTheme="majorHAnsi" w:cstheme="majorHAnsi"/>
          <w:sz w:val="24"/>
        </w:rPr>
      </w:pPr>
      <w:r>
        <w:rPr>
          <w:rFonts w:asciiTheme="majorHAnsi" w:hAnsiTheme="majorHAnsi" w:cstheme="majorHAnsi"/>
          <w:sz w:val="24"/>
        </w:rPr>
        <w:t xml:space="preserve">PowerMethod_NotStoring( matrix, m, Tol): </w:t>
      </w:r>
      <w:r w:rsidRPr="00EB6CA9">
        <w:rPr>
          <w:rFonts w:asciiTheme="majorHAnsi" w:hAnsiTheme="majorHAnsi" w:cstheme="majorHAnsi"/>
          <w:sz w:val="24"/>
        </w:rPr>
        <w:t>This function implements the power method without storing matrices, addressing memory limitations for large datasets.</w:t>
      </w:r>
    </w:p>
    <w:p w:rsidR="00E14685" w:rsidRPr="00E14685" w:rsidRDefault="00E14685" w:rsidP="001B13B9">
      <w:pPr>
        <w:jc w:val="both"/>
        <w:rPr>
          <w:rFonts w:asciiTheme="majorHAnsi" w:hAnsiTheme="majorHAnsi" w:cstheme="majorHAnsi"/>
          <w:sz w:val="24"/>
        </w:rPr>
      </w:pPr>
      <w:r w:rsidRPr="00E14685">
        <w:rPr>
          <w:rFonts w:asciiTheme="majorHAnsi" w:hAnsiTheme="majorHAnsi" w:cstheme="majorHAnsi"/>
          <w:sz w:val="24"/>
        </w:rPr>
        <w:t>To execute the functions mentioned above, users are prompted to enter a damping factor within the range [0, 1] for various exploratory purposes, with a suggested value of 0.15. Additionally, users are required to input tolerance within the range [1e-04, 1e-10], although it is advisable to utilize 1e-05 as the recommended tolerance value.</w:t>
      </w:r>
      <w:r>
        <w:rPr>
          <w:rFonts w:asciiTheme="majorHAnsi" w:hAnsiTheme="majorHAnsi" w:cstheme="majorHAnsi"/>
          <w:sz w:val="24"/>
        </w:rPr>
        <w:t xml:space="preserve"> In addition, </w:t>
      </w:r>
      <w:r w:rsidRPr="00E14685">
        <w:rPr>
          <w:rFonts w:asciiTheme="majorHAnsi" w:hAnsiTheme="majorHAnsi" w:cstheme="majorHAnsi"/>
          <w:sz w:val="24"/>
        </w:rPr>
        <w:t>the user can select the preferred method for each iteration</w:t>
      </w:r>
      <w:r>
        <w:rPr>
          <w:rFonts w:asciiTheme="majorHAnsi" w:hAnsiTheme="majorHAnsi" w:cstheme="majorHAnsi"/>
          <w:sz w:val="24"/>
        </w:rPr>
        <w:t>.</w:t>
      </w:r>
    </w:p>
    <w:p w:rsidR="00E14685" w:rsidRDefault="00E14685" w:rsidP="001B13B9">
      <w:pPr>
        <w:jc w:val="both"/>
        <w:rPr>
          <w:rFonts w:asciiTheme="majorHAnsi" w:hAnsiTheme="majorHAnsi" w:cstheme="majorHAnsi"/>
          <w:sz w:val="24"/>
        </w:rPr>
      </w:pPr>
      <w:r>
        <w:br/>
      </w:r>
    </w:p>
    <w:p w:rsidR="00E14685" w:rsidRDefault="00E14685" w:rsidP="001B13B9">
      <w:pPr>
        <w:jc w:val="both"/>
        <w:rPr>
          <w:rFonts w:asciiTheme="majorHAnsi" w:hAnsiTheme="majorHAnsi" w:cstheme="majorHAnsi"/>
          <w:sz w:val="24"/>
        </w:rPr>
      </w:pPr>
      <w:r w:rsidRPr="00E14685">
        <w:rPr>
          <w:rFonts w:asciiTheme="majorHAnsi" w:hAnsiTheme="majorHAnsi" w:cstheme="majorHAnsi"/>
          <w:sz w:val="24"/>
        </w:rPr>
        <w:t>Now, let's delve into the outcomes for each method across different damping factors and tolerance options, considering each method individually.</w:t>
      </w:r>
    </w:p>
    <w:p w:rsidR="00E14685" w:rsidRDefault="00E14685" w:rsidP="005744B4">
      <w:pPr>
        <w:rPr>
          <w:rFonts w:asciiTheme="majorHAnsi" w:hAnsiTheme="majorHAnsi" w:cstheme="majorHAnsi"/>
          <w:b/>
          <w:sz w:val="28"/>
        </w:rPr>
      </w:pPr>
    </w:p>
    <w:p w:rsidR="005744B4" w:rsidRDefault="005744B4" w:rsidP="005744B4">
      <w:pPr>
        <w:rPr>
          <w:rFonts w:asciiTheme="majorHAnsi" w:hAnsiTheme="majorHAnsi" w:cstheme="majorHAnsi"/>
          <w:b/>
          <w:sz w:val="28"/>
        </w:rPr>
      </w:pPr>
      <w:r w:rsidRPr="005744B4">
        <w:rPr>
          <w:rFonts w:asciiTheme="majorHAnsi" w:hAnsiTheme="majorHAnsi" w:cstheme="majorHAnsi"/>
          <w:b/>
          <w:sz w:val="28"/>
        </w:rPr>
        <w:lastRenderedPageBreak/>
        <w:t>Exercise1: Power method storing matrices</w:t>
      </w:r>
    </w:p>
    <w:p w:rsidR="005D3792" w:rsidRDefault="005D3792" w:rsidP="005D3792">
      <w:pPr>
        <w:rPr>
          <w:rFonts w:asciiTheme="majorHAnsi" w:hAnsiTheme="majorHAnsi" w:cstheme="majorHAnsi"/>
          <w:sz w:val="24"/>
        </w:rPr>
      </w:pPr>
      <w:r w:rsidRPr="005D3792">
        <w:rPr>
          <w:rFonts w:asciiTheme="majorHAnsi" w:hAnsiTheme="majorHAnsi" w:cstheme="majorHAnsi"/>
          <w:sz w:val="24"/>
        </w:rPr>
        <w:t xml:space="preserve">Let’s imagine we have a webpage network with n webpages and a link matrix called G (which defines a direct graph). Then, we can define a PageRank score </w:t>
      </w:r>
      <m:oMath>
        <m:sSub>
          <m:sSubPr>
            <m:ctrlPr>
              <w:rPr>
                <w:rFonts w:ascii="Cambria Math" w:hAnsi="Cambria Math" w:cstheme="majorHAnsi"/>
                <w:sz w:val="24"/>
              </w:rPr>
            </m:ctrlPr>
          </m:sSubPr>
          <m:e>
            <m:r>
              <w:rPr>
                <w:rFonts w:ascii="Cambria Math" w:hAnsi="Cambria Math" w:cstheme="majorHAnsi"/>
                <w:sz w:val="24"/>
              </w:rPr>
              <m:t>x</m:t>
            </m:r>
          </m:e>
          <m:sub>
            <m:r>
              <w:rPr>
                <w:rFonts w:ascii="Cambria Math" w:hAnsi="Cambria Math" w:cstheme="majorHAnsi"/>
                <w:sz w:val="24"/>
              </w:rPr>
              <m:t>k</m:t>
            </m:r>
          </m:sub>
        </m:sSub>
      </m:oMath>
      <w:r w:rsidRPr="005D3792">
        <w:rPr>
          <w:rFonts w:asciiTheme="majorHAnsi" w:hAnsiTheme="majorHAnsi" w:cstheme="majorHAnsi"/>
          <w:sz w:val="24"/>
        </w:rPr>
        <w:t xml:space="preserve"> of the page k as: </w:t>
      </w:r>
    </w:p>
    <w:p w:rsidR="005D3792" w:rsidRPr="005D3792" w:rsidRDefault="005D3792" w:rsidP="005D3792">
      <w:pPr>
        <w:rPr>
          <w:rFonts w:asciiTheme="majorHAnsi" w:hAnsiTheme="majorHAnsi" w:cstheme="majorHAnsi"/>
          <w:sz w:val="24"/>
        </w:rPr>
      </w:pPr>
      <m:oMathPara>
        <m:oMath>
          <m:sSub>
            <m:sSubPr>
              <m:ctrlPr>
                <w:rPr>
                  <w:rFonts w:ascii="Cambria Math" w:hAnsi="Cambria Math" w:cstheme="majorHAnsi"/>
                  <w:i/>
                  <w:sz w:val="24"/>
                </w:rPr>
              </m:ctrlPr>
            </m:sSubPr>
            <m:e>
              <m:r>
                <w:rPr>
                  <w:rFonts w:ascii="Cambria Math" w:hAnsi="Cambria Math" w:cstheme="majorHAnsi"/>
                  <w:sz w:val="24"/>
                </w:rPr>
                <m:t>x</m:t>
              </m:r>
            </m:e>
            <m:sub>
              <m:r>
                <w:rPr>
                  <w:rFonts w:ascii="Cambria Math" w:hAnsi="Cambria Math" w:cstheme="majorHAnsi"/>
                  <w:sz w:val="24"/>
                </w:rPr>
                <m:t>k</m:t>
              </m:r>
            </m:sub>
          </m:sSub>
          <m:r>
            <w:rPr>
              <w:rFonts w:ascii="Cambria Math" w:hAnsi="Cambria Math" w:cstheme="majorHAnsi"/>
              <w:sz w:val="24"/>
            </w:rPr>
            <m:t>=</m:t>
          </m:r>
          <m:nary>
            <m:naryPr>
              <m:chr m:val="∑"/>
              <m:limLoc m:val="undOvr"/>
              <m:supHide m:val="1"/>
              <m:ctrlPr>
                <w:rPr>
                  <w:rFonts w:ascii="Cambria Math" w:hAnsi="Cambria Math" w:cstheme="majorHAnsi"/>
                  <w:i/>
                  <w:sz w:val="24"/>
                </w:rPr>
              </m:ctrlPr>
            </m:naryPr>
            <m:sub>
              <m:r>
                <w:rPr>
                  <w:rFonts w:ascii="Cambria Math" w:hAnsi="Cambria Math" w:cstheme="majorHAnsi"/>
                  <w:sz w:val="24"/>
                </w:rPr>
                <m:t>j∈</m:t>
              </m:r>
              <m:sSub>
                <m:sSubPr>
                  <m:ctrlPr>
                    <w:rPr>
                      <w:rFonts w:ascii="Cambria Math" w:hAnsi="Cambria Math" w:cstheme="majorHAnsi"/>
                      <w:i/>
                      <w:sz w:val="24"/>
                    </w:rPr>
                  </m:ctrlPr>
                </m:sSubPr>
                <m:e>
                  <m:r>
                    <w:rPr>
                      <w:rFonts w:ascii="Cambria Math" w:hAnsi="Cambria Math" w:cstheme="majorHAnsi"/>
                      <w:sz w:val="24"/>
                    </w:rPr>
                    <m:t>L</m:t>
                  </m:r>
                </m:e>
                <m:sub>
                  <m:r>
                    <w:rPr>
                      <w:rFonts w:ascii="Cambria Math" w:hAnsi="Cambria Math" w:cstheme="majorHAnsi"/>
                      <w:sz w:val="24"/>
                    </w:rPr>
                    <m:t>k</m:t>
                  </m:r>
                </m:sub>
              </m:sSub>
            </m:sub>
            <m:sup/>
            <m:e>
              <m:f>
                <m:fPr>
                  <m:ctrlPr>
                    <w:rPr>
                      <w:rFonts w:ascii="Cambria Math" w:hAnsi="Cambria Math" w:cstheme="majorHAnsi"/>
                      <w:i/>
                      <w:sz w:val="24"/>
                    </w:rPr>
                  </m:ctrlPr>
                </m:fPr>
                <m:num>
                  <m:sSub>
                    <m:sSubPr>
                      <m:ctrlPr>
                        <w:rPr>
                          <w:rFonts w:ascii="Cambria Math" w:hAnsi="Cambria Math" w:cstheme="majorHAnsi"/>
                          <w:i/>
                          <w:sz w:val="24"/>
                        </w:rPr>
                      </m:ctrlPr>
                    </m:sSubPr>
                    <m:e>
                      <m:r>
                        <w:rPr>
                          <w:rFonts w:ascii="Cambria Math" w:hAnsi="Cambria Math" w:cstheme="majorHAnsi"/>
                          <w:sz w:val="24"/>
                        </w:rPr>
                        <m:t>x</m:t>
                      </m:r>
                    </m:e>
                    <m:sub>
                      <m:r>
                        <w:rPr>
                          <w:rFonts w:ascii="Cambria Math" w:hAnsi="Cambria Math" w:cstheme="majorHAnsi"/>
                          <w:sz w:val="24"/>
                        </w:rPr>
                        <m:t>j</m:t>
                      </m:r>
                    </m:sub>
                  </m:sSub>
                </m:num>
                <m:den>
                  <m:sSub>
                    <m:sSubPr>
                      <m:ctrlPr>
                        <w:rPr>
                          <w:rFonts w:ascii="Cambria Math" w:hAnsi="Cambria Math" w:cstheme="majorHAnsi"/>
                          <w:i/>
                          <w:sz w:val="24"/>
                        </w:rPr>
                      </m:ctrlPr>
                    </m:sSubPr>
                    <m:e>
                      <m:r>
                        <w:rPr>
                          <w:rFonts w:ascii="Cambria Math" w:hAnsi="Cambria Math" w:cstheme="majorHAnsi"/>
                          <w:sz w:val="24"/>
                        </w:rPr>
                        <m:t>n</m:t>
                      </m:r>
                    </m:e>
                    <m:sub>
                      <m:r>
                        <w:rPr>
                          <w:rFonts w:ascii="Cambria Math" w:hAnsi="Cambria Math" w:cstheme="majorHAnsi"/>
                          <w:sz w:val="24"/>
                        </w:rPr>
                        <m:t>j</m:t>
                      </m:r>
                    </m:sub>
                  </m:sSub>
                </m:den>
              </m:f>
            </m:e>
          </m:nary>
        </m:oMath>
      </m:oMathPara>
    </w:p>
    <w:p w:rsidR="005D3792" w:rsidRPr="005D3792" w:rsidRDefault="005D3792" w:rsidP="005D3792">
      <w:pPr>
        <w:rPr>
          <w:rFonts w:asciiTheme="majorHAnsi" w:hAnsiTheme="majorHAnsi" w:cstheme="majorHAnsi"/>
          <w:sz w:val="24"/>
        </w:rPr>
      </w:pPr>
      <m:oMath>
        <m:sSub>
          <m:sSubPr>
            <m:ctrlPr>
              <w:rPr>
                <w:rFonts w:ascii="Cambria Math" w:hAnsi="Cambria Math" w:cstheme="majorHAnsi"/>
                <w:sz w:val="24"/>
              </w:rPr>
            </m:ctrlPr>
          </m:sSubPr>
          <m:e>
            <m:r>
              <m:rPr>
                <m:sty m:val="p"/>
              </m:rPr>
              <w:rPr>
                <w:rFonts w:ascii="Cambria Math" w:hAnsi="Cambria Math" w:cstheme="majorHAnsi"/>
                <w:sz w:val="24"/>
              </w:rPr>
              <m:t>L</m:t>
            </m:r>
          </m:e>
          <m:sub>
            <m:r>
              <m:rPr>
                <m:sty m:val="p"/>
              </m:rPr>
              <w:rPr>
                <w:rFonts w:ascii="Cambria Math" w:hAnsi="Cambria Math" w:cstheme="majorHAnsi"/>
                <w:sz w:val="24"/>
              </w:rPr>
              <m:t>K</m:t>
            </m:r>
          </m:sub>
        </m:sSub>
      </m:oMath>
      <w:r w:rsidRPr="005D3792">
        <w:rPr>
          <w:rFonts w:asciiTheme="majorHAnsi" w:hAnsiTheme="majorHAnsi" w:cstheme="majorHAnsi"/>
          <w:sz w:val="24"/>
        </w:rPr>
        <w:t xml:space="preserve"> = </w:t>
      </w:r>
      <w:r w:rsidR="003103AE">
        <w:rPr>
          <w:rFonts w:asciiTheme="majorHAnsi" w:hAnsiTheme="majorHAnsi" w:cstheme="majorHAnsi"/>
          <w:sz w:val="24"/>
        </w:rPr>
        <w:t>{</w:t>
      </w:r>
      <w:r w:rsidRPr="005D3792">
        <w:rPr>
          <w:rFonts w:asciiTheme="majorHAnsi" w:hAnsiTheme="majorHAnsi" w:cstheme="majorHAnsi"/>
          <w:sz w:val="24"/>
        </w:rPr>
        <w:t>Numb</w:t>
      </w:r>
      <w:r>
        <w:rPr>
          <w:rFonts w:asciiTheme="majorHAnsi" w:hAnsiTheme="majorHAnsi" w:cstheme="majorHAnsi"/>
          <w:sz w:val="24"/>
        </w:rPr>
        <w:t>er of pages with a link to page</w:t>
      </w:r>
      <m:oMath>
        <m:r>
          <w:rPr>
            <w:rFonts w:ascii="Cambria Math" w:hAnsi="Cambria Math" w:cstheme="majorHAnsi"/>
            <w:sz w:val="24"/>
          </w:rPr>
          <m:t xml:space="preserve"> </m:t>
        </m:r>
        <m:r>
          <w:rPr>
            <w:rFonts w:ascii="Cambria Math" w:hAnsi="Cambria Math" w:cstheme="majorHAnsi"/>
            <w:sz w:val="24"/>
          </w:rPr>
          <m:t>K</m:t>
        </m:r>
      </m:oMath>
      <w:r w:rsidR="003103AE">
        <w:rPr>
          <w:rFonts w:asciiTheme="majorHAnsi" w:hAnsiTheme="majorHAnsi" w:cstheme="majorHAnsi"/>
          <w:sz w:val="24"/>
        </w:rPr>
        <w:t xml:space="preserve">}, and </w:t>
      </w:r>
      <m:oMath>
        <m:sSub>
          <m:sSubPr>
            <m:ctrlPr>
              <w:rPr>
                <w:rFonts w:ascii="Cambria Math" w:hAnsi="Cambria Math" w:cstheme="majorHAnsi"/>
                <w:sz w:val="24"/>
              </w:rPr>
            </m:ctrlPr>
          </m:sSubPr>
          <m:e>
            <m:r>
              <m:rPr>
                <m:sty m:val="p"/>
              </m:rPr>
              <w:rPr>
                <w:rFonts w:ascii="Cambria Math" w:hAnsi="Cambria Math" w:cstheme="majorHAnsi"/>
                <w:sz w:val="24"/>
              </w:rPr>
              <m:t>n</m:t>
            </m:r>
          </m:e>
          <m:sub>
            <m:r>
              <m:rPr>
                <m:sty m:val="p"/>
              </m:rPr>
              <w:rPr>
                <w:rFonts w:ascii="Cambria Math" w:hAnsi="Cambria Math" w:cstheme="majorHAnsi"/>
                <w:sz w:val="24"/>
              </w:rPr>
              <m:t>j</m:t>
            </m:r>
          </m:sub>
        </m:sSub>
      </m:oMath>
      <w:r w:rsidRPr="005D3792">
        <w:rPr>
          <w:rFonts w:asciiTheme="majorHAnsi" w:hAnsiTheme="majorHAnsi" w:cstheme="majorHAnsi"/>
          <w:sz w:val="24"/>
        </w:rPr>
        <w:t xml:space="preserve"> =</w:t>
      </w:r>
      <w:r w:rsidR="003103AE">
        <w:rPr>
          <w:rFonts w:asciiTheme="majorHAnsi" w:hAnsiTheme="majorHAnsi" w:cstheme="majorHAnsi"/>
          <w:sz w:val="24"/>
        </w:rPr>
        <w:t xml:space="preserve"> {</w:t>
      </w:r>
      <w:r w:rsidRPr="005D3792">
        <w:rPr>
          <w:rFonts w:asciiTheme="majorHAnsi" w:hAnsiTheme="majorHAnsi" w:cstheme="majorHAnsi"/>
          <w:sz w:val="24"/>
        </w:rPr>
        <w:t>Num</w:t>
      </w:r>
      <w:r>
        <w:rPr>
          <w:rFonts w:asciiTheme="majorHAnsi" w:hAnsiTheme="majorHAnsi" w:cstheme="majorHAnsi"/>
          <w:sz w:val="24"/>
        </w:rPr>
        <w:t>ber of outgoing links from page</w:t>
      </w:r>
      <m:oMath>
        <m:r>
          <w:rPr>
            <w:rFonts w:ascii="Cambria Math" w:hAnsi="Cambria Math" w:cstheme="majorHAnsi"/>
            <w:sz w:val="24"/>
          </w:rPr>
          <m:t xml:space="preserve"> </m:t>
        </m:r>
        <m:r>
          <w:rPr>
            <w:rFonts w:ascii="Cambria Math" w:hAnsi="Cambria Math" w:cstheme="majorHAnsi"/>
            <w:sz w:val="24"/>
          </w:rPr>
          <m:t>j</m:t>
        </m:r>
      </m:oMath>
      <w:r w:rsidR="003103AE">
        <w:rPr>
          <w:rFonts w:asciiTheme="majorHAnsi" w:hAnsiTheme="majorHAnsi" w:cstheme="majorHAnsi"/>
          <w:sz w:val="24"/>
        </w:rPr>
        <w:t>}.</w:t>
      </w:r>
    </w:p>
    <w:p w:rsidR="005D3792" w:rsidRPr="005D3792" w:rsidRDefault="005D3792" w:rsidP="005D3792">
      <w:pPr>
        <w:rPr>
          <w:rFonts w:asciiTheme="majorHAnsi" w:hAnsiTheme="majorHAnsi" w:cstheme="majorHAnsi"/>
          <w:sz w:val="24"/>
        </w:rPr>
      </w:pPr>
      <w:r w:rsidRPr="005D3792">
        <w:rPr>
          <w:rFonts w:asciiTheme="majorHAnsi" w:hAnsiTheme="majorHAnsi" w:cstheme="majorHAnsi"/>
          <w:sz w:val="24"/>
        </w:rPr>
        <w:t xml:space="preserve">We can rewrite the </w:t>
      </w:r>
      <m:oMath>
        <m:sSub>
          <m:sSubPr>
            <m:ctrlPr>
              <w:rPr>
                <w:rFonts w:ascii="Cambria Math" w:hAnsi="Cambria Math" w:cstheme="majorHAnsi"/>
                <w:sz w:val="24"/>
              </w:rPr>
            </m:ctrlPr>
          </m:sSubPr>
          <m:e>
            <m:r>
              <w:rPr>
                <w:rFonts w:ascii="Cambria Math" w:hAnsi="Cambria Math" w:cstheme="majorHAnsi"/>
                <w:sz w:val="24"/>
              </w:rPr>
              <m:t>x</m:t>
            </m:r>
          </m:e>
          <m:sub>
            <m:r>
              <w:rPr>
                <w:rFonts w:ascii="Cambria Math" w:hAnsi="Cambria Math" w:cstheme="majorHAnsi"/>
                <w:sz w:val="24"/>
              </w:rPr>
              <m:t>k</m:t>
            </m:r>
          </m:sub>
        </m:sSub>
        <m:r>
          <m:rPr>
            <m:sty m:val="p"/>
          </m:rPr>
          <w:rPr>
            <w:rFonts w:ascii="Cambria Math" w:hAnsi="Cambria Math" w:cstheme="majorHAnsi"/>
            <w:sz w:val="24"/>
          </w:rPr>
          <m:t xml:space="preserve"> </m:t>
        </m:r>
      </m:oMath>
      <w:r w:rsidR="003103AE">
        <w:rPr>
          <w:rFonts w:asciiTheme="majorHAnsi" w:hAnsiTheme="majorHAnsi" w:cstheme="majorHAnsi"/>
          <w:sz w:val="24"/>
        </w:rPr>
        <w:t>equality</w:t>
      </w:r>
      <w:r w:rsidRPr="005D3792">
        <w:rPr>
          <w:rFonts w:asciiTheme="majorHAnsi" w:hAnsiTheme="majorHAnsi" w:cstheme="majorHAnsi"/>
          <w:sz w:val="24"/>
        </w:rPr>
        <w:t xml:space="preserve"> as a fixed-point equation with format</w:t>
      </w:r>
      <m:oMath>
        <m:r>
          <w:rPr>
            <w:rFonts w:ascii="Cambria Math" w:hAnsi="Cambria Math" w:cstheme="majorHAnsi"/>
            <w:sz w:val="24"/>
          </w:rPr>
          <m:t xml:space="preserve"> </m:t>
        </m:r>
        <m:r>
          <w:rPr>
            <w:rFonts w:ascii="Cambria Math" w:hAnsi="Cambria Math" w:cstheme="majorHAnsi"/>
            <w:sz w:val="24"/>
          </w:rPr>
          <m:t>x</m:t>
        </m:r>
        <m:r>
          <m:rPr>
            <m:sty m:val="p"/>
          </m:rPr>
          <w:rPr>
            <w:rFonts w:ascii="Cambria Math" w:hAnsi="Cambria Math" w:cstheme="majorHAnsi"/>
            <w:sz w:val="24"/>
          </w:rPr>
          <m:t xml:space="preserve"> = </m:t>
        </m:r>
        <m:r>
          <w:rPr>
            <w:rFonts w:ascii="Cambria Math" w:hAnsi="Cambria Math" w:cstheme="majorHAnsi"/>
            <w:sz w:val="24"/>
          </w:rPr>
          <m:t>Ax</m:t>
        </m:r>
      </m:oMath>
      <w:r w:rsidRPr="005D3792">
        <w:rPr>
          <w:rFonts w:asciiTheme="majorHAnsi" w:hAnsiTheme="majorHAnsi" w:cstheme="majorHAnsi"/>
          <w:sz w:val="24"/>
        </w:rPr>
        <w:t xml:space="preserve">, with </w:t>
      </w:r>
      <w:r>
        <w:rPr>
          <w:rFonts w:asciiTheme="majorHAnsi" w:hAnsiTheme="majorHAnsi" w:cstheme="majorHAnsi"/>
          <w:sz w:val="24"/>
        </w:rPr>
        <w:t>being</w:t>
      </w:r>
      <m:oMath>
        <m:r>
          <w:rPr>
            <w:rFonts w:ascii="Cambria Math" w:hAnsi="Cambria Math" w:cstheme="majorHAnsi"/>
            <w:sz w:val="24"/>
          </w:rPr>
          <m:t xml:space="preserve"> </m:t>
        </m:r>
        <m:r>
          <w:rPr>
            <w:rFonts w:ascii="Cambria Math" w:hAnsi="Cambria Math" w:cstheme="majorHAnsi"/>
            <w:sz w:val="24"/>
          </w:rPr>
          <m:t>A</m:t>
        </m:r>
        <m:r>
          <m:rPr>
            <m:sty m:val="p"/>
          </m:rPr>
          <w:rPr>
            <w:rFonts w:ascii="Cambria Math" w:hAnsi="Cambria Math" w:cstheme="majorHAnsi"/>
            <w:sz w:val="24"/>
          </w:rPr>
          <m:t xml:space="preserve"> </m:t>
        </m:r>
        <m:r>
          <m:rPr>
            <m:sty m:val="p"/>
          </m:rPr>
          <w:rPr>
            <w:rFonts w:ascii="Cambria Math" w:hAnsi="Cambria Math" w:cs="Cambria Math"/>
            <w:sz w:val="24"/>
          </w:rPr>
          <m:t>∈</m:t>
        </m:r>
        <m:sSup>
          <m:sSupPr>
            <m:ctrlPr>
              <w:rPr>
                <w:rFonts w:ascii="Cambria Math" w:hAnsi="Cambria Math" w:cstheme="majorHAnsi"/>
                <w:sz w:val="24"/>
              </w:rPr>
            </m:ctrlPr>
          </m:sSupPr>
          <m:e>
            <m:r>
              <m:rPr>
                <m:sty m:val="p"/>
              </m:rPr>
              <w:rPr>
                <w:rFonts w:ascii="Cambria Math" w:hAnsi="Cambria Math" w:cstheme="majorHAnsi"/>
                <w:sz w:val="24"/>
              </w:rPr>
              <m:t xml:space="preserve"> </m:t>
            </m:r>
            <m:r>
              <w:rPr>
                <w:rFonts w:ascii="Cambria Math" w:hAnsi="Cambria Math" w:cstheme="majorHAnsi"/>
                <w:sz w:val="24"/>
              </w:rPr>
              <m:t>R</m:t>
            </m:r>
            <m:r>
              <m:rPr>
                <m:sty m:val="p"/>
              </m:rPr>
              <w:rPr>
                <w:rFonts w:ascii="Cambria Math" w:hAnsi="Cambria Math" w:cstheme="majorHAnsi"/>
                <w:sz w:val="24"/>
              </w:rPr>
              <m:t xml:space="preserve"> </m:t>
            </m:r>
          </m:e>
          <m:sup>
            <m:r>
              <w:rPr>
                <w:rFonts w:ascii="Cambria Math" w:hAnsi="Cambria Math" w:cstheme="majorHAnsi"/>
                <w:sz w:val="24"/>
              </w:rPr>
              <m:t>nxn</m:t>
            </m:r>
          </m:sup>
        </m:sSup>
        <m:r>
          <w:rPr>
            <w:rFonts w:ascii="Cambria Math" w:hAnsi="Cambria Math" w:cstheme="majorHAnsi"/>
            <w:sz w:val="24"/>
          </w:rPr>
          <m:t xml:space="preserve"> </m:t>
        </m:r>
      </m:oMath>
      <w:r w:rsidRPr="005D3792">
        <w:rPr>
          <w:rFonts w:asciiTheme="majorHAnsi" w:hAnsiTheme="majorHAnsi" w:cstheme="majorHAnsi"/>
          <w:sz w:val="24"/>
        </w:rPr>
        <w:t>.</w:t>
      </w:r>
    </w:p>
    <w:p w:rsidR="005D3792" w:rsidRPr="005D3792" w:rsidRDefault="005D3792" w:rsidP="005D3792">
      <w:pPr>
        <w:rPr>
          <w:rFonts w:asciiTheme="majorHAnsi" w:hAnsiTheme="majorHAnsi" w:cstheme="majorHAnsi"/>
          <w:sz w:val="24"/>
        </w:rPr>
      </w:pPr>
      <w:r w:rsidRPr="005D3792">
        <w:rPr>
          <w:rFonts w:asciiTheme="majorHAnsi" w:hAnsiTheme="majorHAnsi" w:cstheme="majorHAnsi"/>
          <w:sz w:val="24"/>
        </w:rPr>
        <w:t xml:space="preserve">If the webpage does not contain any nodes with no outgoing link (dangling nodes), we can say that matrix A is column stochastic. </w:t>
      </w:r>
      <w:r w:rsidR="00B9080C">
        <w:rPr>
          <w:rFonts w:asciiTheme="majorHAnsi" w:hAnsiTheme="majorHAnsi" w:cstheme="majorHAnsi"/>
          <w:sz w:val="24"/>
        </w:rPr>
        <w:t xml:space="preserve"> </w:t>
      </w:r>
      <w:r>
        <w:rPr>
          <w:rFonts w:asciiTheme="majorHAnsi" w:hAnsiTheme="majorHAnsi" w:cstheme="majorHAnsi"/>
          <w:sz w:val="24"/>
        </w:rPr>
        <w:t xml:space="preserve">In this case, </w:t>
      </w:r>
      <m:oMath>
        <m:r>
          <m:rPr>
            <m:sty m:val="p"/>
          </m:rPr>
          <w:rPr>
            <w:rFonts w:ascii="Cambria Math" w:hAnsi="Cambria Math" w:cstheme="majorHAnsi"/>
            <w:sz w:val="24"/>
          </w:rPr>
          <m:t xml:space="preserve">1 </m:t>
        </m:r>
        <m:r>
          <m:rPr>
            <m:sty m:val="p"/>
          </m:rPr>
          <w:rPr>
            <w:rFonts w:ascii="Cambria Math" w:hAnsi="Cambria Math" w:cs="Cambria Math"/>
            <w:sz w:val="24"/>
          </w:rPr>
          <m:t>∈</m:t>
        </m:r>
        <m:r>
          <m:rPr>
            <m:sty m:val="p"/>
          </m:rPr>
          <w:rPr>
            <w:rFonts w:ascii="Cambria Math" w:hAnsi="Cambria Math" w:cstheme="majorHAnsi"/>
            <w:sz w:val="24"/>
          </w:rPr>
          <m:t xml:space="preserve"> </m:t>
        </m:r>
        <m:r>
          <w:rPr>
            <w:rFonts w:ascii="Cambria Math" w:hAnsi="Cambria Math" w:cstheme="majorHAnsi"/>
            <w:sz w:val="24"/>
          </w:rPr>
          <m:t>Spec</m:t>
        </m:r>
        <m:r>
          <m:rPr>
            <m:sty m:val="p"/>
          </m:rPr>
          <w:rPr>
            <w:rFonts w:ascii="Cambria Math" w:hAnsi="Cambria Math" w:cstheme="majorHAnsi"/>
            <w:sz w:val="24"/>
          </w:rPr>
          <m:t>(</m:t>
        </m:r>
        <m:r>
          <w:rPr>
            <w:rFonts w:ascii="Cambria Math" w:hAnsi="Cambria Math" w:cstheme="majorHAnsi"/>
            <w:sz w:val="24"/>
          </w:rPr>
          <m:t>A</m:t>
        </m:r>
        <m:r>
          <m:rPr>
            <m:sty m:val="p"/>
          </m:rPr>
          <w:rPr>
            <w:rFonts w:ascii="Cambria Math" w:hAnsi="Cambria Math" w:cstheme="majorHAnsi"/>
            <w:sz w:val="24"/>
          </w:rPr>
          <m:t>)</m:t>
        </m:r>
      </m:oMath>
      <w:r w:rsidRPr="005D3792">
        <w:rPr>
          <w:rFonts w:asciiTheme="majorHAnsi" w:hAnsiTheme="majorHAnsi" w:cstheme="majorHAnsi"/>
          <w:sz w:val="24"/>
        </w:rPr>
        <w:t>. The eigenvector of eigenvalue 1 can be called PR vector in case of being unique.</w:t>
      </w:r>
    </w:p>
    <w:p w:rsidR="005D3792" w:rsidRPr="005D3792" w:rsidRDefault="005D3792" w:rsidP="005D3792">
      <w:pPr>
        <w:rPr>
          <w:rFonts w:asciiTheme="majorHAnsi" w:hAnsiTheme="majorHAnsi" w:cstheme="majorHAnsi"/>
          <w:sz w:val="24"/>
        </w:rPr>
      </w:pPr>
      <w:r w:rsidRPr="005D3792">
        <w:rPr>
          <w:rFonts w:asciiTheme="majorHAnsi" w:hAnsiTheme="majorHAnsi" w:cstheme="majorHAnsi"/>
          <w:sz w:val="24"/>
        </w:rPr>
        <w:t>But we want to code an algorithm which can handle not unique PR vectors for disconnected networks or column substochastic matrices A in case we have dangling nodes on the networks.</w:t>
      </w:r>
    </w:p>
    <w:p w:rsidR="005D3792" w:rsidRDefault="005D3792" w:rsidP="005D3792">
      <w:pPr>
        <w:rPr>
          <w:rFonts w:asciiTheme="majorHAnsi" w:hAnsiTheme="majorHAnsi" w:cstheme="majorHAnsi"/>
          <w:sz w:val="24"/>
        </w:rPr>
      </w:pPr>
      <w:r w:rsidRPr="005D3792">
        <w:rPr>
          <w:rFonts w:asciiTheme="majorHAnsi" w:hAnsiTheme="majorHAnsi" w:cstheme="majorHAnsi"/>
          <w:sz w:val="24"/>
        </w:rPr>
        <w:t>We will consider the following:</w:t>
      </w:r>
      <w:r>
        <w:rPr>
          <w:rFonts w:asciiTheme="majorHAnsi" w:hAnsiTheme="majorHAnsi" w:cstheme="majorHAnsi"/>
          <w:sz w:val="24"/>
        </w:rPr>
        <w:t xml:space="preserve"> </w:t>
      </w:r>
      <m:oMath>
        <m:sSub>
          <m:sSubPr>
            <m:ctrlPr>
              <w:rPr>
                <w:rFonts w:ascii="Cambria Math" w:hAnsi="Cambria Math" w:cstheme="majorHAnsi"/>
                <w:i/>
                <w:sz w:val="24"/>
              </w:rPr>
            </m:ctrlPr>
          </m:sSubPr>
          <m:e>
            <m:r>
              <w:rPr>
                <w:rFonts w:ascii="Cambria Math" w:hAnsi="Cambria Math" w:cstheme="majorHAnsi"/>
                <w:sz w:val="24"/>
              </w:rPr>
              <m:t>M</m:t>
            </m:r>
          </m:e>
          <m:sub>
            <m:r>
              <w:rPr>
                <w:rFonts w:ascii="Cambria Math" w:hAnsi="Cambria Math" w:cstheme="majorHAnsi"/>
                <w:sz w:val="24"/>
              </w:rPr>
              <m:t>m</m:t>
            </m:r>
          </m:sub>
        </m:sSub>
        <m:r>
          <w:rPr>
            <w:rFonts w:ascii="Cambria Math" w:hAnsi="Cambria Math" w:cstheme="majorHAnsi"/>
            <w:sz w:val="24"/>
          </w:rPr>
          <m:t>=</m:t>
        </m:r>
        <m:d>
          <m:dPr>
            <m:ctrlPr>
              <w:rPr>
                <w:rFonts w:ascii="Cambria Math" w:hAnsi="Cambria Math" w:cstheme="majorHAnsi"/>
                <w:i/>
                <w:sz w:val="24"/>
              </w:rPr>
            </m:ctrlPr>
          </m:dPr>
          <m:e>
            <m:r>
              <w:rPr>
                <w:rFonts w:ascii="Cambria Math" w:hAnsi="Cambria Math" w:cstheme="majorHAnsi"/>
                <w:sz w:val="24"/>
              </w:rPr>
              <m:t>1-m</m:t>
            </m:r>
          </m:e>
        </m:d>
        <m:r>
          <w:rPr>
            <w:rFonts w:ascii="Cambria Math" w:hAnsi="Cambria Math" w:cstheme="majorHAnsi"/>
            <w:sz w:val="24"/>
          </w:rPr>
          <m:t>A+mS</m:t>
        </m:r>
      </m:oMath>
      <w:r>
        <w:rPr>
          <w:rFonts w:asciiTheme="majorHAnsi" w:eastAsiaTheme="minorEastAsia" w:hAnsiTheme="majorHAnsi" w:cstheme="majorHAnsi"/>
          <w:sz w:val="24"/>
        </w:rPr>
        <w:t xml:space="preserve"> , where</w:t>
      </w:r>
      <w:r>
        <w:rPr>
          <w:rFonts w:asciiTheme="majorHAnsi" w:hAnsiTheme="majorHAnsi" w:cstheme="majorHAnsi"/>
          <w:sz w:val="24"/>
        </w:rPr>
        <w:t xml:space="preserve"> </w:t>
      </w:r>
      <m:oMath>
        <m:r>
          <w:rPr>
            <w:rFonts w:ascii="Cambria Math" w:hAnsi="Cambria Math" w:cstheme="majorHAnsi"/>
            <w:sz w:val="24"/>
          </w:rPr>
          <m:t>0≤</m:t>
        </m:r>
        <m:r>
          <w:rPr>
            <w:rFonts w:ascii="Cambria Math" w:hAnsi="Cambria Math" w:cstheme="majorHAnsi"/>
            <w:sz w:val="24"/>
          </w:rPr>
          <m:t>m</m:t>
        </m:r>
        <m:r>
          <w:rPr>
            <w:rFonts w:ascii="Cambria Math" w:hAnsi="Cambria Math" w:cstheme="majorHAnsi"/>
            <w:sz w:val="24"/>
          </w:rPr>
          <m:t>≤1</m:t>
        </m:r>
      </m:oMath>
      <w:r w:rsidRPr="005D3792">
        <w:rPr>
          <w:rFonts w:asciiTheme="majorHAnsi" w:hAnsiTheme="majorHAnsi" w:cstheme="majorHAnsi"/>
          <w:sz w:val="24"/>
        </w:rPr>
        <w:t xml:space="preserve"> is a damping factor (we consider </w:t>
      </w:r>
      <m:oMath>
        <m:r>
          <w:rPr>
            <w:rFonts w:ascii="Cambria Math" w:hAnsi="Cambria Math" w:cstheme="majorHAnsi"/>
            <w:sz w:val="24"/>
          </w:rPr>
          <m:t>m</m:t>
        </m:r>
        <m:r>
          <m:rPr>
            <m:sty m:val="p"/>
          </m:rPr>
          <w:rPr>
            <w:rFonts w:ascii="Cambria Math" w:hAnsi="Cambria Math" w:cstheme="majorHAnsi"/>
            <w:sz w:val="24"/>
          </w:rPr>
          <m:t xml:space="preserve"> = 0.15</m:t>
        </m:r>
      </m:oMath>
      <w:r>
        <w:rPr>
          <w:rFonts w:asciiTheme="majorHAnsi" w:hAnsiTheme="majorHAnsi" w:cstheme="majorHAnsi"/>
          <w:sz w:val="24"/>
        </w:rPr>
        <w:t xml:space="preserve">) and </w:t>
      </w:r>
      <m:oMath>
        <m:r>
          <w:rPr>
            <w:rFonts w:ascii="Cambria Math" w:hAnsi="Cambria Math" w:cstheme="majorHAnsi"/>
            <w:sz w:val="24"/>
          </w:rPr>
          <m:t>mS</m:t>
        </m:r>
        <m:r>
          <m:rPr>
            <m:sty m:val="p"/>
          </m:rPr>
          <w:rPr>
            <w:rFonts w:ascii="Cambria Math" w:hAnsi="Cambria Math" w:cstheme="majorHAnsi"/>
            <w:sz w:val="24"/>
          </w:rPr>
          <m:t xml:space="preserve"> = </m:t>
        </m:r>
        <m:r>
          <w:rPr>
            <w:rFonts w:ascii="Cambria Math" w:hAnsi="Cambria Math" w:cstheme="majorHAnsi"/>
            <w:sz w:val="24"/>
          </w:rPr>
          <m:t>e</m:t>
        </m:r>
        <m:sSup>
          <m:sSupPr>
            <m:ctrlPr>
              <w:rPr>
                <w:rFonts w:ascii="Cambria Math" w:hAnsi="Cambria Math" w:cstheme="majorHAnsi"/>
                <w:sz w:val="24"/>
              </w:rPr>
            </m:ctrlPr>
          </m:sSupPr>
          <m:e>
            <m:r>
              <m:rPr>
                <m:sty m:val="p"/>
              </m:rPr>
              <w:rPr>
                <w:rFonts w:ascii="Cambria Math" w:hAnsi="Cambria Math" w:cstheme="majorHAnsi"/>
                <w:sz w:val="24"/>
              </w:rPr>
              <m:t>z</m:t>
            </m:r>
          </m:e>
          <m:sup>
            <m:r>
              <m:rPr>
                <m:sty m:val="p"/>
              </m:rPr>
              <w:rPr>
                <w:rFonts w:ascii="Cambria Math" w:hAnsi="Cambria Math" w:cstheme="majorHAnsi"/>
                <w:sz w:val="24"/>
              </w:rPr>
              <m:t>t</m:t>
            </m:r>
          </m:sup>
        </m:sSup>
      </m:oMath>
      <w:r w:rsidRPr="005D3792">
        <w:rPr>
          <w:rFonts w:asciiTheme="majorHAnsi" w:hAnsiTheme="majorHAnsi" w:cstheme="majorHAnsi"/>
          <w:sz w:val="24"/>
        </w:rPr>
        <w:t xml:space="preserve"> </w:t>
      </w:r>
      <w:r w:rsidR="003103AE">
        <w:rPr>
          <w:rFonts w:asciiTheme="majorHAnsi" w:hAnsiTheme="majorHAnsi" w:cstheme="majorHAnsi"/>
          <w:sz w:val="24"/>
        </w:rPr>
        <w:t>, where</w:t>
      </w:r>
      <w:r>
        <w:rPr>
          <w:rFonts w:asciiTheme="majorHAnsi" w:hAnsiTheme="majorHAnsi" w:cstheme="majorHAnsi"/>
          <w:sz w:val="24"/>
        </w:rPr>
        <w:t xml:space="preserve"> </w:t>
      </w:r>
      <m:oMath>
        <m:r>
          <w:rPr>
            <w:rFonts w:ascii="Cambria Math" w:hAnsi="Cambria Math" w:cstheme="majorHAnsi"/>
            <w:sz w:val="24"/>
          </w:rPr>
          <m:t>e=</m:t>
        </m:r>
        <m:sSup>
          <m:sSupPr>
            <m:ctrlPr>
              <w:rPr>
                <w:rFonts w:ascii="Cambria Math" w:hAnsi="Cambria Math" w:cstheme="majorHAnsi"/>
                <w:i/>
                <w:sz w:val="24"/>
              </w:rPr>
            </m:ctrlPr>
          </m:sSupPr>
          <m:e>
            <m:d>
              <m:dPr>
                <m:ctrlPr>
                  <w:rPr>
                    <w:rFonts w:ascii="Cambria Math" w:hAnsi="Cambria Math" w:cstheme="majorHAnsi"/>
                    <w:i/>
                    <w:sz w:val="24"/>
                  </w:rPr>
                </m:ctrlPr>
              </m:dPr>
              <m:e>
                <m:r>
                  <w:rPr>
                    <w:rFonts w:ascii="Cambria Math" w:hAnsi="Cambria Math" w:cstheme="majorHAnsi"/>
                    <w:sz w:val="24"/>
                  </w:rPr>
                  <m:t>1,…, 1</m:t>
                </m:r>
              </m:e>
            </m:d>
          </m:e>
          <m:sup>
            <m:r>
              <w:rPr>
                <w:rFonts w:ascii="Cambria Math" w:hAnsi="Cambria Math" w:cstheme="majorHAnsi"/>
                <w:sz w:val="24"/>
              </w:rPr>
              <m:t>t</m:t>
            </m:r>
          </m:sup>
        </m:sSup>
        <m:r>
          <w:rPr>
            <w:rFonts w:ascii="Cambria Math" w:hAnsi="Cambria Math" w:cstheme="majorHAnsi"/>
            <w:sz w:val="24"/>
          </w:rPr>
          <m:t>, z</m:t>
        </m:r>
        <m:r>
          <w:rPr>
            <w:rFonts w:ascii="Cambria Math" w:hAnsi="Cambria Math" w:cstheme="majorHAnsi"/>
            <w:sz w:val="24"/>
          </w:rPr>
          <m:t>=</m:t>
        </m:r>
        <m:sSup>
          <m:sSupPr>
            <m:ctrlPr>
              <w:rPr>
                <w:rFonts w:ascii="Cambria Math" w:hAnsi="Cambria Math" w:cstheme="majorHAnsi"/>
                <w:i/>
                <w:sz w:val="24"/>
              </w:rPr>
            </m:ctrlPr>
          </m:sSupPr>
          <m:e>
            <m:d>
              <m:dPr>
                <m:ctrlPr>
                  <w:rPr>
                    <w:rFonts w:ascii="Cambria Math" w:hAnsi="Cambria Math" w:cstheme="majorHAnsi"/>
                    <w:i/>
                    <w:sz w:val="24"/>
                  </w:rPr>
                </m:ctrlPr>
              </m:dPr>
              <m:e>
                <m:sSub>
                  <m:sSubPr>
                    <m:ctrlPr>
                      <w:rPr>
                        <w:rFonts w:ascii="Cambria Math" w:hAnsi="Cambria Math" w:cstheme="majorHAnsi"/>
                        <w:i/>
                        <w:sz w:val="24"/>
                      </w:rPr>
                    </m:ctrlPr>
                  </m:sSubPr>
                  <m:e>
                    <m:r>
                      <w:rPr>
                        <w:rFonts w:ascii="Cambria Math" w:hAnsi="Cambria Math" w:cstheme="majorHAnsi"/>
                        <w:sz w:val="24"/>
                      </w:rPr>
                      <m:t>z</m:t>
                    </m:r>
                  </m:e>
                  <m:sub>
                    <m:r>
                      <w:rPr>
                        <w:rFonts w:ascii="Cambria Math" w:hAnsi="Cambria Math" w:cstheme="majorHAnsi"/>
                        <w:sz w:val="24"/>
                      </w:rPr>
                      <m:t>1</m:t>
                    </m:r>
                  </m:sub>
                </m:sSub>
                <m:r>
                  <w:rPr>
                    <w:rFonts w:ascii="Cambria Math" w:hAnsi="Cambria Math" w:cstheme="majorHAnsi"/>
                    <w:sz w:val="24"/>
                  </w:rPr>
                  <m:t xml:space="preserve">,…, </m:t>
                </m:r>
                <m:sSub>
                  <m:sSubPr>
                    <m:ctrlPr>
                      <w:rPr>
                        <w:rFonts w:ascii="Cambria Math" w:hAnsi="Cambria Math" w:cstheme="majorHAnsi"/>
                        <w:i/>
                        <w:sz w:val="24"/>
                      </w:rPr>
                    </m:ctrlPr>
                  </m:sSubPr>
                  <m:e>
                    <m:r>
                      <w:rPr>
                        <w:rFonts w:ascii="Cambria Math" w:hAnsi="Cambria Math" w:cstheme="majorHAnsi"/>
                        <w:sz w:val="24"/>
                      </w:rPr>
                      <m:t>z</m:t>
                    </m:r>
                  </m:e>
                  <m:sub>
                    <m:r>
                      <w:rPr>
                        <w:rFonts w:ascii="Cambria Math" w:hAnsi="Cambria Math" w:cstheme="majorHAnsi"/>
                        <w:sz w:val="24"/>
                      </w:rPr>
                      <m:t>n</m:t>
                    </m:r>
                  </m:sub>
                </m:sSub>
              </m:e>
            </m:d>
          </m:e>
          <m:sup>
            <m:r>
              <w:rPr>
                <w:rFonts w:ascii="Cambria Math" w:hAnsi="Cambria Math" w:cstheme="majorHAnsi"/>
                <w:sz w:val="24"/>
              </w:rPr>
              <m:t>t</m:t>
            </m:r>
          </m:sup>
        </m:sSup>
      </m:oMath>
      <w:r>
        <w:rPr>
          <w:rFonts w:asciiTheme="majorHAnsi" w:eastAsiaTheme="minorEastAsia" w:hAnsiTheme="majorHAnsi" w:cstheme="majorHAnsi"/>
          <w:sz w:val="24"/>
        </w:rPr>
        <w:t xml:space="preserve"> the vector given by </w:t>
      </w:r>
      <m:oMath>
        <m:sSub>
          <m:sSubPr>
            <m:ctrlPr>
              <w:rPr>
                <w:rFonts w:ascii="Cambria Math" w:eastAsiaTheme="minorEastAsia" w:hAnsi="Cambria Math" w:cstheme="majorHAnsi"/>
                <w:i/>
                <w:sz w:val="24"/>
              </w:rPr>
            </m:ctrlPr>
          </m:sSubPr>
          <m:e>
            <m:r>
              <w:rPr>
                <w:rFonts w:ascii="Cambria Math" w:eastAsiaTheme="minorEastAsia" w:hAnsi="Cambria Math" w:cstheme="majorHAnsi"/>
                <w:sz w:val="24"/>
              </w:rPr>
              <m:t>z</m:t>
            </m:r>
          </m:e>
          <m:sub>
            <m:r>
              <w:rPr>
                <w:rFonts w:ascii="Cambria Math" w:eastAsiaTheme="minorEastAsia" w:hAnsi="Cambria Math" w:cstheme="majorHAnsi"/>
                <w:sz w:val="24"/>
              </w:rPr>
              <m:t>j</m:t>
            </m:r>
          </m:sub>
        </m:sSub>
        <m:r>
          <w:rPr>
            <w:rFonts w:ascii="Cambria Math" w:eastAsiaTheme="minorEastAsia" w:hAnsi="Cambria Math" w:cstheme="majorHAnsi"/>
            <w:sz w:val="24"/>
          </w:rPr>
          <m:t>=</m:t>
        </m:r>
        <m:d>
          <m:dPr>
            <m:begChr m:val="{"/>
            <m:endChr m:val=""/>
            <m:ctrlPr>
              <w:rPr>
                <w:rFonts w:ascii="Cambria Math" w:eastAsiaTheme="minorEastAsia" w:hAnsi="Cambria Math" w:cstheme="majorHAnsi"/>
                <w:i/>
                <w:sz w:val="24"/>
              </w:rPr>
            </m:ctrlPr>
          </m:dPr>
          <m:e>
            <m:eqArr>
              <m:eqArrPr>
                <m:ctrlPr>
                  <w:rPr>
                    <w:rFonts w:ascii="Cambria Math" w:eastAsiaTheme="minorEastAsia" w:hAnsi="Cambria Math" w:cstheme="majorHAnsi"/>
                    <w:i/>
                    <w:sz w:val="24"/>
                  </w:rPr>
                </m:ctrlPr>
              </m:eqArrPr>
              <m:e>
                <m:f>
                  <m:fPr>
                    <m:ctrlPr>
                      <w:rPr>
                        <w:rFonts w:ascii="Cambria Math" w:eastAsiaTheme="minorEastAsia" w:hAnsi="Cambria Math" w:cstheme="majorHAnsi"/>
                        <w:i/>
                        <w:sz w:val="24"/>
                      </w:rPr>
                    </m:ctrlPr>
                  </m:fPr>
                  <m:num>
                    <m:r>
                      <w:rPr>
                        <w:rFonts w:ascii="Cambria Math" w:eastAsiaTheme="minorEastAsia" w:hAnsi="Cambria Math" w:cstheme="majorHAnsi"/>
                        <w:sz w:val="24"/>
                      </w:rPr>
                      <m:t>m</m:t>
                    </m:r>
                  </m:num>
                  <m:den>
                    <m:r>
                      <w:rPr>
                        <w:rFonts w:ascii="Cambria Math" w:eastAsiaTheme="minorEastAsia" w:hAnsi="Cambria Math" w:cstheme="majorHAnsi"/>
                        <w:sz w:val="24"/>
                      </w:rPr>
                      <m:t>n</m:t>
                    </m:r>
                  </m:den>
                </m:f>
                <m:r>
                  <w:rPr>
                    <w:rFonts w:ascii="Cambria Math" w:eastAsiaTheme="minorEastAsia" w:hAnsi="Cambria Math" w:cstheme="majorHAnsi"/>
                    <w:sz w:val="24"/>
                  </w:rPr>
                  <m:t xml:space="preserve"> ,if the colum j of the matrix A contains non-zero elements</m:t>
                </m:r>
              </m:e>
              <m:e>
                <m:f>
                  <m:fPr>
                    <m:ctrlPr>
                      <w:rPr>
                        <w:rFonts w:ascii="Cambria Math" w:eastAsiaTheme="minorEastAsia" w:hAnsi="Cambria Math" w:cstheme="majorHAnsi"/>
                        <w:i/>
                        <w:sz w:val="24"/>
                      </w:rPr>
                    </m:ctrlPr>
                  </m:fPr>
                  <m:num>
                    <m:r>
                      <w:rPr>
                        <w:rFonts w:ascii="Cambria Math" w:eastAsiaTheme="minorEastAsia" w:hAnsi="Cambria Math" w:cstheme="majorHAnsi"/>
                        <w:sz w:val="24"/>
                      </w:rPr>
                      <m:t>1</m:t>
                    </m:r>
                  </m:num>
                  <m:den>
                    <m:r>
                      <w:rPr>
                        <w:rFonts w:ascii="Cambria Math" w:eastAsiaTheme="minorEastAsia" w:hAnsi="Cambria Math" w:cstheme="majorHAnsi"/>
                        <w:sz w:val="24"/>
                      </w:rPr>
                      <m:t>n</m:t>
                    </m:r>
                  </m:den>
                </m:f>
                <m:r>
                  <w:rPr>
                    <w:rFonts w:ascii="Cambria Math" w:eastAsiaTheme="minorEastAsia" w:hAnsi="Cambria Math" w:cstheme="majorHAnsi"/>
                    <w:sz w:val="24"/>
                  </w:rPr>
                  <m:t xml:space="preserve"> ,otherwise</m:t>
                </m:r>
              </m:e>
            </m:eqArr>
          </m:e>
        </m:d>
      </m:oMath>
      <w:r>
        <w:rPr>
          <w:rFonts w:asciiTheme="majorHAnsi" w:eastAsiaTheme="minorEastAsia" w:hAnsiTheme="majorHAnsi" w:cstheme="majorHAnsi"/>
          <w:sz w:val="24"/>
        </w:rPr>
        <w:t xml:space="preserve"> </w:t>
      </w:r>
    </w:p>
    <w:p w:rsidR="003103AE" w:rsidRPr="005D3792" w:rsidRDefault="003103AE" w:rsidP="005D3792">
      <w:pPr>
        <w:rPr>
          <w:rFonts w:asciiTheme="majorHAnsi" w:hAnsiTheme="majorHAnsi" w:cstheme="majorHAnsi"/>
          <w:sz w:val="24"/>
        </w:rPr>
      </w:pPr>
      <w:r w:rsidRPr="003103AE">
        <w:rPr>
          <w:rFonts w:asciiTheme="majorHAnsi" w:hAnsiTheme="majorHAnsi" w:cstheme="majorHAnsi"/>
          <w:sz w:val="24"/>
        </w:rPr>
        <w:t xml:space="preserve">The matrix </w:t>
      </w:r>
      <m:oMath>
        <m:sSub>
          <m:sSubPr>
            <m:ctrlPr>
              <w:rPr>
                <w:rFonts w:ascii="Cambria Math" w:hAnsi="Cambria Math" w:cstheme="majorHAnsi"/>
                <w:sz w:val="24"/>
              </w:rPr>
            </m:ctrlPr>
          </m:sSubPr>
          <m:e>
            <m:r>
              <m:rPr>
                <m:sty m:val="p"/>
              </m:rPr>
              <w:rPr>
                <w:rFonts w:ascii="Cambria Math" w:hAnsi="Cambria Math" w:cstheme="majorHAnsi"/>
                <w:sz w:val="24"/>
              </w:rPr>
              <m:t>M</m:t>
            </m:r>
          </m:e>
          <m:sub>
            <m:r>
              <m:rPr>
                <m:sty m:val="p"/>
              </m:rPr>
              <w:rPr>
                <w:rFonts w:ascii="Cambria Math" w:hAnsi="Cambria Math" w:cstheme="majorHAnsi"/>
                <w:sz w:val="24"/>
              </w:rPr>
              <m:t>m</m:t>
            </m:r>
          </m:sub>
        </m:sSub>
      </m:oMath>
      <w:r w:rsidR="002F4294">
        <w:rPr>
          <w:rFonts w:asciiTheme="majorHAnsi" w:eastAsiaTheme="minorEastAsia" w:hAnsiTheme="majorHAnsi" w:cstheme="majorHAnsi"/>
          <w:sz w:val="24"/>
        </w:rPr>
        <w:t xml:space="preserve"> </w:t>
      </w:r>
      <w:r w:rsidRPr="003103AE">
        <w:rPr>
          <w:rFonts w:asciiTheme="majorHAnsi" w:hAnsiTheme="majorHAnsi" w:cstheme="majorHAnsi"/>
          <w:sz w:val="24"/>
        </w:rPr>
        <w:t>is column stochastic and has a unique PR vector</w:t>
      </w:r>
      <w:r>
        <w:t>.</w:t>
      </w:r>
    </w:p>
    <w:p w:rsidR="00E14685" w:rsidRDefault="001B13B9" w:rsidP="005744B4">
      <w:pPr>
        <w:rPr>
          <w:rFonts w:asciiTheme="majorHAnsi" w:hAnsiTheme="majorHAnsi" w:cstheme="majorHAnsi"/>
          <w:sz w:val="24"/>
        </w:rPr>
      </w:pPr>
      <w:r w:rsidRPr="001B13B9">
        <w:rPr>
          <w:rFonts w:asciiTheme="majorHAnsi" w:hAnsiTheme="majorHAnsi" w:cstheme="majorHAnsi"/>
          <w:sz w:val="24"/>
        </w:rPr>
        <w:t xml:space="preserve">In the </w:t>
      </w:r>
      <w:r>
        <w:rPr>
          <w:rFonts w:asciiTheme="majorHAnsi" w:hAnsiTheme="majorHAnsi" w:cstheme="majorHAnsi"/>
          <w:sz w:val="24"/>
        </w:rPr>
        <w:t>following</w:t>
      </w:r>
      <w:r w:rsidRPr="001B13B9">
        <w:rPr>
          <w:rFonts w:asciiTheme="majorHAnsi" w:hAnsiTheme="majorHAnsi" w:cstheme="majorHAnsi"/>
          <w:sz w:val="24"/>
        </w:rPr>
        <w:t xml:space="preserve"> table, we will display the outcomes for each available option</w:t>
      </w:r>
      <w:r>
        <w:rPr>
          <w:rFonts w:asciiTheme="majorHAnsi" w:hAnsiTheme="majorHAnsi" w:cstheme="majorHAnsi"/>
          <w:sz w:val="24"/>
        </w:rPr>
        <w:t>:</w:t>
      </w:r>
    </w:p>
    <w:tbl>
      <w:tblPr>
        <w:tblStyle w:val="TableGrid"/>
        <w:tblW w:w="9421" w:type="dxa"/>
        <w:tblLook w:val="04A0" w:firstRow="1" w:lastRow="0" w:firstColumn="1" w:lastColumn="0" w:noHBand="0" w:noVBand="1"/>
      </w:tblPr>
      <w:tblGrid>
        <w:gridCol w:w="1345"/>
        <w:gridCol w:w="1345"/>
        <w:gridCol w:w="1346"/>
        <w:gridCol w:w="1346"/>
        <w:gridCol w:w="1346"/>
        <w:gridCol w:w="1346"/>
        <w:gridCol w:w="1347"/>
      </w:tblGrid>
      <w:tr w:rsidR="001B13B9" w:rsidTr="005D3792">
        <w:trPr>
          <w:trHeight w:val="678"/>
        </w:trPr>
        <w:tc>
          <w:tcPr>
            <w:tcW w:w="9421" w:type="dxa"/>
            <w:gridSpan w:val="7"/>
            <w:vAlign w:val="center"/>
          </w:tcPr>
          <w:p w:rsidR="001B13B9" w:rsidRDefault="001B13B9" w:rsidP="005D3792">
            <w:pPr>
              <w:jc w:val="center"/>
              <w:rPr>
                <w:rFonts w:asciiTheme="majorHAnsi" w:hAnsiTheme="majorHAnsi" w:cstheme="majorHAnsi"/>
                <w:sz w:val="24"/>
              </w:rPr>
            </w:pPr>
            <w:r w:rsidRPr="001B13B9">
              <w:rPr>
                <w:rFonts w:asciiTheme="majorHAnsi" w:hAnsiTheme="majorHAnsi" w:cstheme="majorHAnsi"/>
                <w:sz w:val="28"/>
              </w:rPr>
              <w:t>Method 1: Power method with storing matrices</w:t>
            </w:r>
          </w:p>
        </w:tc>
      </w:tr>
      <w:tr w:rsidR="001B13B9" w:rsidTr="005D3792">
        <w:trPr>
          <w:trHeight w:val="706"/>
        </w:trPr>
        <w:tc>
          <w:tcPr>
            <w:tcW w:w="1345" w:type="dxa"/>
            <w:vAlign w:val="center"/>
          </w:tcPr>
          <w:p w:rsidR="001B13B9" w:rsidRPr="001B13B9" w:rsidRDefault="001B13B9" w:rsidP="005D3792">
            <w:pPr>
              <w:jc w:val="center"/>
              <w:rPr>
                <w:rFonts w:asciiTheme="majorHAnsi" w:hAnsiTheme="majorHAnsi" w:cstheme="majorHAnsi"/>
                <w:sz w:val="28"/>
              </w:rPr>
            </w:pPr>
            <w:r w:rsidRPr="001B13B9">
              <w:rPr>
                <w:rFonts w:asciiTheme="majorHAnsi" w:hAnsiTheme="majorHAnsi" w:cstheme="majorHAnsi"/>
                <w:sz w:val="28"/>
              </w:rPr>
              <w:t>Damping</w:t>
            </w:r>
          </w:p>
        </w:tc>
        <w:tc>
          <w:tcPr>
            <w:tcW w:w="2691" w:type="dxa"/>
            <w:gridSpan w:val="2"/>
            <w:vAlign w:val="center"/>
          </w:tcPr>
          <w:p w:rsidR="001B13B9" w:rsidRDefault="001B13B9" w:rsidP="005D3792">
            <w:pPr>
              <w:jc w:val="center"/>
              <w:rPr>
                <w:rFonts w:asciiTheme="majorHAnsi" w:hAnsiTheme="majorHAnsi" w:cstheme="majorHAnsi"/>
                <w:sz w:val="24"/>
              </w:rPr>
            </w:pPr>
            <w:r>
              <w:rPr>
                <w:rFonts w:asciiTheme="majorHAnsi" w:hAnsiTheme="majorHAnsi" w:cstheme="majorHAnsi"/>
                <w:sz w:val="24"/>
              </w:rPr>
              <w:t>0.15</w:t>
            </w:r>
          </w:p>
        </w:tc>
        <w:tc>
          <w:tcPr>
            <w:tcW w:w="2692" w:type="dxa"/>
            <w:gridSpan w:val="2"/>
            <w:vAlign w:val="center"/>
          </w:tcPr>
          <w:p w:rsidR="001B13B9" w:rsidRDefault="001B13B9" w:rsidP="005D3792">
            <w:pPr>
              <w:jc w:val="center"/>
              <w:rPr>
                <w:rFonts w:asciiTheme="majorHAnsi" w:hAnsiTheme="majorHAnsi" w:cstheme="majorHAnsi"/>
                <w:sz w:val="24"/>
              </w:rPr>
            </w:pPr>
            <w:r>
              <w:rPr>
                <w:rFonts w:asciiTheme="majorHAnsi" w:hAnsiTheme="majorHAnsi" w:cstheme="majorHAnsi"/>
                <w:sz w:val="24"/>
              </w:rPr>
              <w:t>0.25</w:t>
            </w:r>
          </w:p>
        </w:tc>
        <w:tc>
          <w:tcPr>
            <w:tcW w:w="2693" w:type="dxa"/>
            <w:gridSpan w:val="2"/>
            <w:vAlign w:val="center"/>
          </w:tcPr>
          <w:p w:rsidR="001B13B9" w:rsidRDefault="001B13B9" w:rsidP="005D3792">
            <w:pPr>
              <w:jc w:val="center"/>
              <w:rPr>
                <w:rFonts w:asciiTheme="majorHAnsi" w:hAnsiTheme="majorHAnsi" w:cstheme="majorHAnsi"/>
                <w:sz w:val="24"/>
              </w:rPr>
            </w:pPr>
            <w:r>
              <w:rPr>
                <w:rFonts w:asciiTheme="majorHAnsi" w:hAnsiTheme="majorHAnsi" w:cstheme="majorHAnsi"/>
                <w:sz w:val="24"/>
              </w:rPr>
              <w:t>0.50</w:t>
            </w:r>
          </w:p>
        </w:tc>
      </w:tr>
      <w:tr w:rsidR="001B13B9" w:rsidTr="005D3792">
        <w:trPr>
          <w:trHeight w:val="678"/>
        </w:trPr>
        <w:tc>
          <w:tcPr>
            <w:tcW w:w="1345" w:type="dxa"/>
            <w:vAlign w:val="center"/>
          </w:tcPr>
          <w:p w:rsidR="001B13B9" w:rsidRDefault="001B13B9" w:rsidP="005D3792">
            <w:pPr>
              <w:jc w:val="center"/>
              <w:rPr>
                <w:rFonts w:asciiTheme="majorHAnsi" w:hAnsiTheme="majorHAnsi" w:cstheme="majorHAnsi"/>
                <w:sz w:val="24"/>
              </w:rPr>
            </w:pPr>
            <w:r w:rsidRPr="001B13B9">
              <w:rPr>
                <w:rFonts w:asciiTheme="majorHAnsi" w:hAnsiTheme="majorHAnsi" w:cstheme="majorHAnsi"/>
                <w:sz w:val="28"/>
              </w:rPr>
              <w:t>Tolerance</w:t>
            </w:r>
          </w:p>
        </w:tc>
        <w:tc>
          <w:tcPr>
            <w:tcW w:w="1345" w:type="dxa"/>
            <w:vAlign w:val="center"/>
          </w:tcPr>
          <w:p w:rsidR="001B13B9" w:rsidRDefault="005D3792" w:rsidP="005D3792">
            <w:pPr>
              <w:jc w:val="center"/>
              <w:rPr>
                <w:rFonts w:asciiTheme="majorHAnsi" w:hAnsiTheme="majorHAnsi" w:cstheme="majorHAnsi"/>
                <w:sz w:val="24"/>
              </w:rPr>
            </w:pPr>
            <w:r>
              <w:rPr>
                <w:rFonts w:asciiTheme="majorHAnsi" w:hAnsiTheme="majorHAnsi" w:cstheme="majorHAnsi"/>
                <w:sz w:val="24"/>
              </w:rPr>
              <w:t>1e-05</w:t>
            </w:r>
          </w:p>
        </w:tc>
        <w:tc>
          <w:tcPr>
            <w:tcW w:w="1346" w:type="dxa"/>
            <w:vAlign w:val="center"/>
          </w:tcPr>
          <w:p w:rsidR="001B13B9" w:rsidRDefault="005D3792" w:rsidP="005D3792">
            <w:pPr>
              <w:jc w:val="center"/>
              <w:rPr>
                <w:rFonts w:asciiTheme="majorHAnsi" w:hAnsiTheme="majorHAnsi" w:cstheme="majorHAnsi"/>
                <w:sz w:val="24"/>
              </w:rPr>
            </w:pPr>
            <w:r>
              <w:rPr>
                <w:rFonts w:asciiTheme="majorHAnsi" w:hAnsiTheme="majorHAnsi" w:cstheme="majorHAnsi"/>
                <w:sz w:val="24"/>
              </w:rPr>
              <w:t>1e-10</w:t>
            </w:r>
          </w:p>
        </w:tc>
        <w:tc>
          <w:tcPr>
            <w:tcW w:w="1346" w:type="dxa"/>
            <w:vAlign w:val="center"/>
          </w:tcPr>
          <w:p w:rsidR="001B13B9" w:rsidRDefault="005D3792" w:rsidP="005D3792">
            <w:pPr>
              <w:jc w:val="center"/>
              <w:rPr>
                <w:rFonts w:asciiTheme="majorHAnsi" w:hAnsiTheme="majorHAnsi" w:cstheme="majorHAnsi"/>
                <w:sz w:val="24"/>
              </w:rPr>
            </w:pPr>
            <w:r>
              <w:rPr>
                <w:rFonts w:asciiTheme="majorHAnsi" w:hAnsiTheme="majorHAnsi" w:cstheme="majorHAnsi"/>
                <w:sz w:val="24"/>
              </w:rPr>
              <w:t>1e-05</w:t>
            </w:r>
          </w:p>
        </w:tc>
        <w:tc>
          <w:tcPr>
            <w:tcW w:w="1346" w:type="dxa"/>
            <w:vAlign w:val="center"/>
          </w:tcPr>
          <w:p w:rsidR="001B13B9" w:rsidRPr="005D3792" w:rsidRDefault="005D3792" w:rsidP="005D3792">
            <w:pPr>
              <w:jc w:val="center"/>
              <w:rPr>
                <w:rFonts w:asciiTheme="majorHAnsi" w:hAnsiTheme="majorHAnsi" w:cstheme="majorHAnsi"/>
                <w:b/>
                <w:sz w:val="24"/>
              </w:rPr>
            </w:pPr>
            <w:r>
              <w:rPr>
                <w:rFonts w:asciiTheme="majorHAnsi" w:hAnsiTheme="majorHAnsi" w:cstheme="majorHAnsi"/>
                <w:sz w:val="24"/>
              </w:rPr>
              <w:t>1e-10</w:t>
            </w:r>
          </w:p>
        </w:tc>
        <w:tc>
          <w:tcPr>
            <w:tcW w:w="1346" w:type="dxa"/>
            <w:vAlign w:val="center"/>
          </w:tcPr>
          <w:p w:rsidR="001B13B9" w:rsidRDefault="005D3792" w:rsidP="005D3792">
            <w:pPr>
              <w:jc w:val="center"/>
              <w:rPr>
                <w:rFonts w:asciiTheme="majorHAnsi" w:hAnsiTheme="majorHAnsi" w:cstheme="majorHAnsi"/>
                <w:sz w:val="24"/>
              </w:rPr>
            </w:pPr>
            <w:r>
              <w:rPr>
                <w:rFonts w:asciiTheme="majorHAnsi" w:hAnsiTheme="majorHAnsi" w:cstheme="majorHAnsi"/>
                <w:sz w:val="24"/>
              </w:rPr>
              <w:t>1e-05</w:t>
            </w:r>
          </w:p>
        </w:tc>
        <w:tc>
          <w:tcPr>
            <w:tcW w:w="1347" w:type="dxa"/>
            <w:vAlign w:val="center"/>
          </w:tcPr>
          <w:p w:rsidR="001B13B9" w:rsidRPr="005D3792" w:rsidRDefault="005D3792" w:rsidP="005D3792">
            <w:pPr>
              <w:jc w:val="center"/>
              <w:rPr>
                <w:rFonts w:asciiTheme="majorHAnsi" w:hAnsiTheme="majorHAnsi" w:cstheme="majorHAnsi"/>
                <w:b/>
                <w:sz w:val="24"/>
              </w:rPr>
            </w:pPr>
            <w:r>
              <w:rPr>
                <w:rFonts w:asciiTheme="majorHAnsi" w:hAnsiTheme="majorHAnsi" w:cstheme="majorHAnsi"/>
                <w:sz w:val="24"/>
              </w:rPr>
              <w:t>1e-10</w:t>
            </w:r>
          </w:p>
        </w:tc>
      </w:tr>
      <w:tr w:rsidR="001B13B9" w:rsidTr="005D3792">
        <w:trPr>
          <w:trHeight w:val="404"/>
        </w:trPr>
        <w:tc>
          <w:tcPr>
            <w:tcW w:w="9421" w:type="dxa"/>
            <w:gridSpan w:val="7"/>
            <w:vAlign w:val="center"/>
          </w:tcPr>
          <w:p w:rsidR="001B13B9" w:rsidRDefault="001B13B9" w:rsidP="005D3792">
            <w:pPr>
              <w:jc w:val="center"/>
              <w:rPr>
                <w:rFonts w:asciiTheme="majorHAnsi" w:hAnsiTheme="majorHAnsi" w:cstheme="majorHAnsi"/>
                <w:sz w:val="24"/>
              </w:rPr>
            </w:pPr>
            <w:r w:rsidRPr="001B13B9">
              <w:rPr>
                <w:rFonts w:asciiTheme="majorHAnsi" w:hAnsiTheme="majorHAnsi" w:cstheme="majorHAnsi"/>
                <w:sz w:val="28"/>
              </w:rPr>
              <w:t>Time Consumption</w:t>
            </w:r>
            <w:r w:rsidRPr="001B13B9">
              <w:rPr>
                <w:rFonts w:asciiTheme="majorHAnsi" w:hAnsiTheme="majorHAnsi" w:cstheme="majorHAnsi"/>
                <w:sz w:val="28"/>
              </w:rPr>
              <w:t xml:space="preserve"> ( in seconds)</w:t>
            </w:r>
          </w:p>
        </w:tc>
      </w:tr>
      <w:tr w:rsidR="001B13B9" w:rsidTr="005D3792">
        <w:trPr>
          <w:trHeight w:val="678"/>
        </w:trPr>
        <w:tc>
          <w:tcPr>
            <w:tcW w:w="1345" w:type="dxa"/>
            <w:vAlign w:val="center"/>
          </w:tcPr>
          <w:p w:rsidR="001B13B9" w:rsidRDefault="001B13B9" w:rsidP="005D3792">
            <w:pPr>
              <w:jc w:val="center"/>
              <w:rPr>
                <w:rFonts w:asciiTheme="majorHAnsi" w:hAnsiTheme="majorHAnsi" w:cstheme="majorHAnsi"/>
                <w:sz w:val="24"/>
              </w:rPr>
            </w:pPr>
            <w:r w:rsidRPr="001B13B9">
              <w:rPr>
                <w:rFonts w:asciiTheme="majorHAnsi" w:hAnsiTheme="majorHAnsi" w:cstheme="majorHAnsi"/>
                <w:sz w:val="28"/>
              </w:rPr>
              <w:t>Dataset</w:t>
            </w:r>
          </w:p>
        </w:tc>
        <w:tc>
          <w:tcPr>
            <w:tcW w:w="1345" w:type="dxa"/>
            <w:vAlign w:val="center"/>
          </w:tcPr>
          <w:p w:rsidR="001B13B9" w:rsidRDefault="00576547" w:rsidP="005D3792">
            <w:pPr>
              <w:jc w:val="center"/>
              <w:rPr>
                <w:rFonts w:asciiTheme="majorHAnsi" w:hAnsiTheme="majorHAnsi" w:cstheme="majorHAnsi"/>
                <w:sz w:val="24"/>
              </w:rPr>
            </w:pPr>
            <w:r w:rsidRPr="00576547">
              <w:rPr>
                <w:rFonts w:asciiTheme="majorHAnsi" w:hAnsiTheme="majorHAnsi" w:cstheme="majorHAnsi"/>
                <w:sz w:val="24"/>
              </w:rPr>
              <w:t>26.66</w:t>
            </w:r>
            <w:r w:rsidRPr="00576547">
              <w:rPr>
                <w:rFonts w:asciiTheme="majorHAnsi" w:hAnsiTheme="majorHAnsi" w:cstheme="majorHAnsi"/>
                <w:sz w:val="24"/>
              </w:rPr>
              <w:t>5</w:t>
            </w:r>
          </w:p>
        </w:tc>
        <w:tc>
          <w:tcPr>
            <w:tcW w:w="1346" w:type="dxa"/>
            <w:vAlign w:val="center"/>
          </w:tcPr>
          <w:p w:rsidR="001B13B9" w:rsidRDefault="003103AE" w:rsidP="005D3792">
            <w:pPr>
              <w:jc w:val="center"/>
              <w:rPr>
                <w:rFonts w:asciiTheme="majorHAnsi" w:hAnsiTheme="majorHAnsi" w:cstheme="majorHAnsi"/>
                <w:sz w:val="24"/>
              </w:rPr>
            </w:pPr>
            <w:r w:rsidRPr="00576547">
              <w:rPr>
                <w:rFonts w:asciiTheme="majorHAnsi" w:hAnsiTheme="majorHAnsi" w:cstheme="majorHAnsi"/>
                <w:sz w:val="24"/>
              </w:rPr>
              <w:t>27.044</w:t>
            </w:r>
          </w:p>
        </w:tc>
        <w:tc>
          <w:tcPr>
            <w:tcW w:w="1346" w:type="dxa"/>
            <w:vAlign w:val="center"/>
          </w:tcPr>
          <w:p w:rsidR="001B13B9" w:rsidRDefault="00576547" w:rsidP="005D3792">
            <w:pPr>
              <w:jc w:val="center"/>
              <w:rPr>
                <w:rFonts w:asciiTheme="majorHAnsi" w:hAnsiTheme="majorHAnsi" w:cstheme="majorHAnsi"/>
                <w:sz w:val="24"/>
              </w:rPr>
            </w:pPr>
            <w:r w:rsidRPr="00576547">
              <w:rPr>
                <w:rFonts w:asciiTheme="majorHAnsi" w:hAnsiTheme="majorHAnsi" w:cstheme="majorHAnsi"/>
                <w:sz w:val="24"/>
              </w:rPr>
              <w:t>26.33</w:t>
            </w:r>
            <w:r w:rsidRPr="00576547">
              <w:rPr>
                <w:rFonts w:asciiTheme="majorHAnsi" w:hAnsiTheme="majorHAnsi" w:cstheme="majorHAnsi"/>
                <w:sz w:val="24"/>
              </w:rPr>
              <w:t>9</w:t>
            </w:r>
          </w:p>
        </w:tc>
        <w:tc>
          <w:tcPr>
            <w:tcW w:w="1346" w:type="dxa"/>
            <w:vAlign w:val="center"/>
          </w:tcPr>
          <w:p w:rsidR="001B13B9" w:rsidRDefault="00576547" w:rsidP="005D3792">
            <w:pPr>
              <w:jc w:val="center"/>
              <w:rPr>
                <w:rFonts w:asciiTheme="majorHAnsi" w:hAnsiTheme="majorHAnsi" w:cstheme="majorHAnsi"/>
                <w:sz w:val="24"/>
              </w:rPr>
            </w:pPr>
            <w:r w:rsidRPr="00576547">
              <w:rPr>
                <w:rFonts w:asciiTheme="majorHAnsi" w:hAnsiTheme="majorHAnsi" w:cstheme="majorHAnsi"/>
                <w:sz w:val="24"/>
              </w:rPr>
              <w:t>26.88</w:t>
            </w:r>
            <w:r w:rsidRPr="00576547">
              <w:rPr>
                <w:rFonts w:asciiTheme="majorHAnsi" w:hAnsiTheme="majorHAnsi" w:cstheme="majorHAnsi"/>
                <w:sz w:val="24"/>
              </w:rPr>
              <w:t>5</w:t>
            </w:r>
          </w:p>
        </w:tc>
        <w:tc>
          <w:tcPr>
            <w:tcW w:w="1346" w:type="dxa"/>
            <w:vAlign w:val="center"/>
          </w:tcPr>
          <w:p w:rsidR="001B13B9" w:rsidRDefault="00576547" w:rsidP="005D3792">
            <w:pPr>
              <w:jc w:val="center"/>
              <w:rPr>
                <w:rFonts w:asciiTheme="majorHAnsi" w:hAnsiTheme="majorHAnsi" w:cstheme="majorHAnsi"/>
                <w:sz w:val="24"/>
              </w:rPr>
            </w:pPr>
            <w:r w:rsidRPr="00576547">
              <w:rPr>
                <w:rFonts w:asciiTheme="majorHAnsi" w:hAnsiTheme="majorHAnsi" w:cstheme="majorHAnsi"/>
                <w:sz w:val="24"/>
              </w:rPr>
              <w:t>26.54</w:t>
            </w:r>
            <w:r w:rsidRPr="00576547">
              <w:rPr>
                <w:rFonts w:asciiTheme="majorHAnsi" w:hAnsiTheme="majorHAnsi" w:cstheme="majorHAnsi"/>
                <w:sz w:val="24"/>
              </w:rPr>
              <w:t>7</w:t>
            </w:r>
          </w:p>
        </w:tc>
        <w:tc>
          <w:tcPr>
            <w:tcW w:w="1347" w:type="dxa"/>
            <w:vAlign w:val="center"/>
          </w:tcPr>
          <w:p w:rsidR="001B13B9" w:rsidRDefault="00576547" w:rsidP="005D3792">
            <w:pPr>
              <w:jc w:val="center"/>
              <w:rPr>
                <w:rFonts w:asciiTheme="majorHAnsi" w:hAnsiTheme="majorHAnsi" w:cstheme="majorHAnsi"/>
                <w:sz w:val="24"/>
              </w:rPr>
            </w:pPr>
            <w:r w:rsidRPr="00576547">
              <w:rPr>
                <w:rFonts w:asciiTheme="majorHAnsi" w:hAnsiTheme="majorHAnsi" w:cstheme="majorHAnsi"/>
                <w:sz w:val="24"/>
              </w:rPr>
              <w:t>27.153</w:t>
            </w:r>
          </w:p>
        </w:tc>
      </w:tr>
    </w:tbl>
    <w:p w:rsidR="005744B4" w:rsidRDefault="005744B4" w:rsidP="005744B4">
      <w:pPr>
        <w:rPr>
          <w:rFonts w:asciiTheme="majorHAnsi" w:hAnsiTheme="majorHAnsi" w:cstheme="majorHAnsi"/>
          <w:sz w:val="24"/>
        </w:rPr>
      </w:pPr>
    </w:p>
    <w:p w:rsidR="00B9080C" w:rsidRDefault="002F4294" w:rsidP="005744B4">
      <w:pPr>
        <w:rPr>
          <w:rFonts w:asciiTheme="majorHAnsi" w:hAnsiTheme="majorHAnsi" w:cstheme="majorHAnsi"/>
          <w:sz w:val="24"/>
        </w:rPr>
      </w:pPr>
      <w:r w:rsidRPr="002F4294">
        <w:rPr>
          <w:rFonts w:asciiTheme="majorHAnsi" w:hAnsiTheme="majorHAnsi" w:cstheme="majorHAnsi"/>
          <w:sz w:val="24"/>
        </w:rPr>
        <w:t>When employing the Power Method with Matrix Storage, it becomes evident that the time consumption is not significantly influenced by the damping and tolerance values. The dataset values remain consistent even when altering the variables.</w:t>
      </w:r>
    </w:p>
    <w:p w:rsidR="00A717E9" w:rsidRPr="00B9080C" w:rsidRDefault="002F4294" w:rsidP="005744B4">
      <w:pPr>
        <w:rPr>
          <w:rFonts w:asciiTheme="majorHAnsi" w:hAnsiTheme="majorHAnsi" w:cstheme="majorHAnsi"/>
          <w:sz w:val="24"/>
        </w:rPr>
      </w:pPr>
      <w:r w:rsidRPr="002F4294">
        <w:rPr>
          <w:rFonts w:asciiTheme="majorHAnsi" w:hAnsiTheme="majorHAnsi" w:cstheme="majorHAnsi"/>
          <w:b/>
          <w:sz w:val="28"/>
        </w:rPr>
        <w:lastRenderedPageBreak/>
        <w:t>Exercise 2: Power method not storing matrices</w:t>
      </w:r>
    </w:p>
    <w:p w:rsidR="002F4294" w:rsidRPr="002F4294" w:rsidRDefault="002F4294" w:rsidP="002F4294">
      <w:pPr>
        <w:rPr>
          <w:rFonts w:asciiTheme="majorHAnsi" w:hAnsiTheme="majorHAnsi" w:cstheme="majorHAnsi"/>
          <w:sz w:val="24"/>
        </w:rPr>
      </w:pPr>
      <w:r w:rsidRPr="002F4294">
        <w:rPr>
          <w:rFonts w:asciiTheme="majorHAnsi" w:hAnsiTheme="majorHAnsi" w:cstheme="majorHAnsi"/>
          <w:sz w:val="24"/>
        </w:rPr>
        <w:t>When working with large datasets, most of the times we will have storage problems. We can solve that by iterating without storing the matrices.</w:t>
      </w:r>
    </w:p>
    <w:p w:rsidR="002F4294" w:rsidRDefault="002F4294" w:rsidP="002F4294">
      <w:pPr>
        <w:rPr>
          <w:rFonts w:asciiTheme="majorHAnsi" w:eastAsiaTheme="minorEastAsia" w:hAnsiTheme="majorHAnsi" w:cstheme="majorHAnsi"/>
          <w:sz w:val="24"/>
        </w:rPr>
      </w:pPr>
      <w:r w:rsidRPr="002F4294">
        <w:rPr>
          <w:rFonts w:asciiTheme="majorHAnsi" w:hAnsiTheme="majorHAnsi" w:cstheme="majorHAnsi"/>
          <w:sz w:val="24"/>
        </w:rPr>
        <w:t xml:space="preserve">To do so, we will consider the following: </w:t>
      </w:r>
      <m:oMath>
        <m:acc>
          <m:accPr>
            <m:ctrlPr>
              <w:rPr>
                <w:rFonts w:ascii="Cambria Math" w:hAnsi="Cambria Math" w:cstheme="majorHAnsi"/>
                <w:sz w:val="24"/>
              </w:rPr>
            </m:ctrlPr>
          </m:accPr>
          <m:e>
            <m:sSub>
              <m:sSubPr>
                <m:ctrlPr>
                  <w:rPr>
                    <w:rFonts w:ascii="Cambria Math" w:hAnsi="Cambria Math" w:cstheme="majorHAnsi"/>
                    <w:sz w:val="24"/>
                  </w:rPr>
                </m:ctrlPr>
              </m:sSubPr>
              <m:e>
                <m:r>
                  <w:rPr>
                    <w:rFonts w:ascii="Cambria Math" w:hAnsi="Cambria Math" w:cstheme="majorHAnsi"/>
                    <w:sz w:val="24"/>
                  </w:rPr>
                  <m:t>A</m:t>
                </m:r>
              </m:e>
              <m:sub>
                <m:r>
                  <w:rPr>
                    <w:rFonts w:ascii="Cambria Math" w:hAnsi="Cambria Math" w:cstheme="majorHAnsi"/>
                    <w:sz w:val="24"/>
                  </w:rPr>
                  <m:t>ij</m:t>
                </m:r>
              </m:sub>
            </m:sSub>
          </m:e>
        </m:acc>
        <m:r>
          <m:rPr>
            <m:sty m:val="p"/>
          </m:rPr>
          <w:rPr>
            <w:rFonts w:ascii="Cambria Math" w:hAnsi="Cambria Math" w:cstheme="majorHAnsi"/>
            <w:sz w:val="24"/>
          </w:rPr>
          <m:t xml:space="preserve">= </m:t>
        </m:r>
        <m:d>
          <m:dPr>
            <m:begChr m:val="{"/>
            <m:endChr m:val=""/>
            <m:ctrlPr>
              <w:rPr>
                <w:rFonts w:ascii="Cambria Math" w:hAnsi="Cambria Math" w:cstheme="majorHAnsi"/>
                <w:sz w:val="24"/>
              </w:rPr>
            </m:ctrlPr>
          </m:dPr>
          <m:e>
            <m:eqArr>
              <m:eqArrPr>
                <m:ctrlPr>
                  <w:rPr>
                    <w:rFonts w:ascii="Cambria Math" w:hAnsi="Cambria Math" w:cstheme="majorHAnsi"/>
                    <w:sz w:val="24"/>
                  </w:rPr>
                </m:ctrlPr>
              </m:eqArrPr>
              <m:e>
                <m:r>
                  <m:rPr>
                    <m:sty m:val="p"/>
                  </m:rPr>
                  <w:rPr>
                    <w:rFonts w:ascii="Cambria Math" w:hAnsi="Cambria Math" w:cstheme="majorHAnsi"/>
                    <w:sz w:val="24"/>
                  </w:rPr>
                  <m:t xml:space="preserve">0  </m:t>
                </m:r>
                <m:r>
                  <w:rPr>
                    <w:rFonts w:ascii="Cambria Math" w:hAnsi="Cambria Math" w:cstheme="majorHAnsi"/>
                    <w:sz w:val="24"/>
                  </w:rPr>
                  <m:t>if</m:t>
                </m:r>
                <m:r>
                  <m:rPr>
                    <m:sty m:val="p"/>
                  </m:rPr>
                  <w:rPr>
                    <w:rFonts w:ascii="Cambria Math" w:hAnsi="Cambria Math" w:cstheme="majorHAnsi"/>
                    <w:sz w:val="24"/>
                  </w:rPr>
                  <m:t xml:space="preserve"> </m:t>
                </m:r>
                <m:sSub>
                  <m:sSubPr>
                    <m:ctrlPr>
                      <w:rPr>
                        <w:rFonts w:ascii="Cambria Math" w:hAnsi="Cambria Math" w:cstheme="majorHAnsi"/>
                        <w:sz w:val="24"/>
                      </w:rPr>
                    </m:ctrlPr>
                  </m:sSubPr>
                  <m:e>
                    <m:r>
                      <w:rPr>
                        <w:rFonts w:ascii="Cambria Math" w:hAnsi="Cambria Math" w:cstheme="majorHAnsi"/>
                        <w:sz w:val="24"/>
                      </w:rPr>
                      <m:t>g</m:t>
                    </m:r>
                  </m:e>
                  <m:sub>
                    <m:r>
                      <w:rPr>
                        <w:rFonts w:ascii="Cambria Math" w:hAnsi="Cambria Math" w:cstheme="majorHAnsi"/>
                        <w:sz w:val="24"/>
                      </w:rPr>
                      <m:t>ij</m:t>
                    </m:r>
                  </m:sub>
                </m:sSub>
                <m:r>
                  <m:rPr>
                    <m:sty m:val="p"/>
                  </m:rPr>
                  <w:rPr>
                    <w:rFonts w:ascii="Cambria Math" w:hAnsi="Cambria Math" w:cstheme="majorHAnsi"/>
                    <w:sz w:val="24"/>
                  </w:rPr>
                  <m:t>=0</m:t>
                </m:r>
              </m:e>
              <m:e>
                <m:f>
                  <m:fPr>
                    <m:ctrlPr>
                      <w:rPr>
                        <w:rFonts w:ascii="Cambria Math" w:hAnsi="Cambria Math" w:cstheme="majorHAnsi"/>
                        <w:sz w:val="24"/>
                      </w:rPr>
                    </m:ctrlPr>
                  </m:fPr>
                  <m:num>
                    <m:r>
                      <m:rPr>
                        <m:sty m:val="p"/>
                      </m:rPr>
                      <w:rPr>
                        <w:rFonts w:ascii="Cambria Math" w:hAnsi="Cambria Math" w:cstheme="majorHAnsi"/>
                        <w:sz w:val="24"/>
                      </w:rPr>
                      <m:t>(1-</m:t>
                    </m:r>
                    <m:r>
                      <w:rPr>
                        <w:rFonts w:ascii="Cambria Math" w:hAnsi="Cambria Math" w:cstheme="majorHAnsi"/>
                        <w:sz w:val="24"/>
                      </w:rPr>
                      <m:t>m</m:t>
                    </m:r>
                    <m:r>
                      <m:rPr>
                        <m:sty m:val="p"/>
                      </m:rPr>
                      <w:rPr>
                        <w:rFonts w:ascii="Cambria Math" w:hAnsi="Cambria Math" w:cstheme="majorHAnsi"/>
                        <w:sz w:val="24"/>
                      </w:rPr>
                      <m:t>)</m:t>
                    </m:r>
                  </m:num>
                  <m:den>
                    <m:sSub>
                      <m:sSubPr>
                        <m:ctrlPr>
                          <w:rPr>
                            <w:rFonts w:ascii="Cambria Math" w:hAnsi="Cambria Math" w:cstheme="majorHAnsi"/>
                            <w:sz w:val="24"/>
                          </w:rPr>
                        </m:ctrlPr>
                      </m:sSubPr>
                      <m:e>
                        <m:r>
                          <w:rPr>
                            <w:rFonts w:ascii="Cambria Math" w:hAnsi="Cambria Math" w:cstheme="majorHAnsi"/>
                            <w:sz w:val="24"/>
                          </w:rPr>
                          <m:t>n</m:t>
                        </m:r>
                      </m:e>
                      <m:sub>
                        <m:r>
                          <w:rPr>
                            <w:rFonts w:ascii="Cambria Math" w:hAnsi="Cambria Math" w:cstheme="majorHAnsi"/>
                            <w:sz w:val="24"/>
                          </w:rPr>
                          <m:t>j</m:t>
                        </m:r>
                      </m:sub>
                    </m:sSub>
                  </m:den>
                </m:f>
                <m:r>
                  <m:rPr>
                    <m:sty m:val="p"/>
                  </m:rPr>
                  <w:rPr>
                    <w:rFonts w:ascii="Cambria Math" w:hAnsi="Cambria Math" w:cstheme="majorHAnsi"/>
                    <w:sz w:val="24"/>
                  </w:rPr>
                  <m:t xml:space="preserve"> </m:t>
                </m:r>
                <m:r>
                  <w:rPr>
                    <w:rFonts w:ascii="Cambria Math" w:hAnsi="Cambria Math" w:cstheme="majorHAnsi"/>
                    <w:sz w:val="24"/>
                  </w:rPr>
                  <m:t>if</m:t>
                </m:r>
                <m:r>
                  <m:rPr>
                    <m:sty m:val="p"/>
                  </m:rPr>
                  <w:rPr>
                    <w:rFonts w:ascii="Cambria Math" w:hAnsi="Cambria Math" w:cstheme="majorHAnsi"/>
                    <w:sz w:val="24"/>
                  </w:rPr>
                  <m:t xml:space="preserve"> </m:t>
                </m:r>
                <m:sSub>
                  <m:sSubPr>
                    <m:ctrlPr>
                      <w:rPr>
                        <w:rFonts w:ascii="Cambria Math" w:hAnsi="Cambria Math" w:cstheme="majorHAnsi"/>
                        <w:sz w:val="24"/>
                      </w:rPr>
                    </m:ctrlPr>
                  </m:sSubPr>
                  <m:e>
                    <m:r>
                      <w:rPr>
                        <w:rFonts w:ascii="Cambria Math" w:hAnsi="Cambria Math" w:cstheme="majorHAnsi"/>
                        <w:sz w:val="24"/>
                      </w:rPr>
                      <m:t>g</m:t>
                    </m:r>
                  </m:e>
                  <m:sub>
                    <m:r>
                      <w:rPr>
                        <w:rFonts w:ascii="Cambria Math" w:hAnsi="Cambria Math" w:cstheme="majorHAnsi"/>
                        <w:sz w:val="24"/>
                      </w:rPr>
                      <m:t>ij</m:t>
                    </m:r>
                  </m:sub>
                </m:sSub>
                <m:r>
                  <m:rPr>
                    <m:sty m:val="p"/>
                  </m:rPr>
                  <w:rPr>
                    <w:rFonts w:ascii="Cambria Math" w:hAnsi="Cambria Math" w:cstheme="majorHAnsi"/>
                    <w:sz w:val="24"/>
                  </w:rPr>
                  <m:t>=1</m:t>
                </m:r>
              </m:e>
            </m:eqArr>
          </m:e>
        </m:d>
      </m:oMath>
    </w:p>
    <w:p w:rsidR="002F4294" w:rsidRDefault="002F4294" w:rsidP="002F4294">
      <w:pPr>
        <w:rPr>
          <w:rFonts w:asciiTheme="majorHAnsi" w:hAnsiTheme="majorHAnsi" w:cstheme="majorHAnsi"/>
          <w:sz w:val="24"/>
        </w:rPr>
      </w:pPr>
      <w:r>
        <w:rPr>
          <w:rFonts w:asciiTheme="majorHAnsi" w:hAnsiTheme="majorHAnsi" w:cstheme="majorHAnsi"/>
          <w:sz w:val="24"/>
        </w:rPr>
        <w:t xml:space="preserve">Following the same procedure as before in </w:t>
      </w:r>
      <w:r w:rsidRPr="001B13B9">
        <w:rPr>
          <w:rFonts w:asciiTheme="majorHAnsi" w:hAnsiTheme="majorHAnsi" w:cstheme="majorHAnsi"/>
          <w:sz w:val="24"/>
        </w:rPr>
        <w:t>table</w:t>
      </w:r>
      <w:r>
        <w:rPr>
          <w:rFonts w:asciiTheme="majorHAnsi" w:hAnsiTheme="majorHAnsi" w:cstheme="majorHAnsi"/>
          <w:sz w:val="24"/>
        </w:rPr>
        <w:t xml:space="preserve"> below</w:t>
      </w:r>
      <w:r w:rsidRPr="001B13B9">
        <w:rPr>
          <w:rFonts w:asciiTheme="majorHAnsi" w:hAnsiTheme="majorHAnsi" w:cstheme="majorHAnsi"/>
          <w:sz w:val="24"/>
        </w:rPr>
        <w:t>, we will display the outcomes for each available option</w:t>
      </w:r>
      <w:r>
        <w:rPr>
          <w:rFonts w:asciiTheme="majorHAnsi" w:hAnsiTheme="majorHAnsi" w:cstheme="majorHAnsi"/>
          <w:sz w:val="24"/>
        </w:rPr>
        <w:t>:</w:t>
      </w:r>
    </w:p>
    <w:tbl>
      <w:tblPr>
        <w:tblStyle w:val="TableGrid"/>
        <w:tblW w:w="9421" w:type="dxa"/>
        <w:tblLook w:val="04A0" w:firstRow="1" w:lastRow="0" w:firstColumn="1" w:lastColumn="0" w:noHBand="0" w:noVBand="1"/>
      </w:tblPr>
      <w:tblGrid>
        <w:gridCol w:w="1345"/>
        <w:gridCol w:w="1345"/>
        <w:gridCol w:w="1346"/>
        <w:gridCol w:w="1346"/>
        <w:gridCol w:w="1346"/>
        <w:gridCol w:w="1346"/>
        <w:gridCol w:w="1347"/>
      </w:tblGrid>
      <w:tr w:rsidR="002F4294" w:rsidTr="00DE5A0E">
        <w:trPr>
          <w:trHeight w:val="678"/>
        </w:trPr>
        <w:tc>
          <w:tcPr>
            <w:tcW w:w="9421" w:type="dxa"/>
            <w:gridSpan w:val="7"/>
            <w:vAlign w:val="center"/>
          </w:tcPr>
          <w:p w:rsidR="002F4294" w:rsidRDefault="002F4294" w:rsidP="00DE5A0E">
            <w:pPr>
              <w:jc w:val="center"/>
              <w:rPr>
                <w:rFonts w:asciiTheme="majorHAnsi" w:hAnsiTheme="majorHAnsi" w:cstheme="majorHAnsi"/>
                <w:sz w:val="24"/>
              </w:rPr>
            </w:pPr>
            <w:r w:rsidRPr="001B13B9">
              <w:rPr>
                <w:rFonts w:asciiTheme="majorHAnsi" w:hAnsiTheme="majorHAnsi" w:cstheme="majorHAnsi"/>
                <w:sz w:val="28"/>
              </w:rPr>
              <w:t>M</w:t>
            </w:r>
            <w:r>
              <w:rPr>
                <w:rFonts w:asciiTheme="majorHAnsi" w:hAnsiTheme="majorHAnsi" w:cstheme="majorHAnsi"/>
                <w:sz w:val="28"/>
              </w:rPr>
              <w:t>ethod 2</w:t>
            </w:r>
            <w:r w:rsidRPr="001B13B9">
              <w:rPr>
                <w:rFonts w:asciiTheme="majorHAnsi" w:hAnsiTheme="majorHAnsi" w:cstheme="majorHAnsi"/>
                <w:sz w:val="28"/>
              </w:rPr>
              <w:t>: Power method with</w:t>
            </w:r>
            <w:r>
              <w:rPr>
                <w:rFonts w:asciiTheme="majorHAnsi" w:hAnsiTheme="majorHAnsi" w:cstheme="majorHAnsi"/>
                <w:sz w:val="28"/>
              </w:rPr>
              <w:t>out</w:t>
            </w:r>
            <w:r w:rsidRPr="001B13B9">
              <w:rPr>
                <w:rFonts w:asciiTheme="majorHAnsi" w:hAnsiTheme="majorHAnsi" w:cstheme="majorHAnsi"/>
                <w:sz w:val="28"/>
              </w:rPr>
              <w:t xml:space="preserve"> storing matrices</w:t>
            </w:r>
          </w:p>
        </w:tc>
      </w:tr>
      <w:tr w:rsidR="002F4294" w:rsidTr="00DE5A0E">
        <w:trPr>
          <w:trHeight w:val="706"/>
        </w:trPr>
        <w:tc>
          <w:tcPr>
            <w:tcW w:w="1345" w:type="dxa"/>
            <w:vAlign w:val="center"/>
          </w:tcPr>
          <w:p w:rsidR="002F4294" w:rsidRPr="001B13B9" w:rsidRDefault="002F4294" w:rsidP="00DE5A0E">
            <w:pPr>
              <w:jc w:val="center"/>
              <w:rPr>
                <w:rFonts w:asciiTheme="majorHAnsi" w:hAnsiTheme="majorHAnsi" w:cstheme="majorHAnsi"/>
                <w:sz w:val="28"/>
              </w:rPr>
            </w:pPr>
            <w:r w:rsidRPr="001B13B9">
              <w:rPr>
                <w:rFonts w:asciiTheme="majorHAnsi" w:hAnsiTheme="majorHAnsi" w:cstheme="majorHAnsi"/>
                <w:sz w:val="28"/>
              </w:rPr>
              <w:t>Damping</w:t>
            </w:r>
          </w:p>
        </w:tc>
        <w:tc>
          <w:tcPr>
            <w:tcW w:w="2691" w:type="dxa"/>
            <w:gridSpan w:val="2"/>
            <w:vAlign w:val="center"/>
          </w:tcPr>
          <w:p w:rsidR="002F4294" w:rsidRDefault="002F4294" w:rsidP="00DE5A0E">
            <w:pPr>
              <w:jc w:val="center"/>
              <w:rPr>
                <w:rFonts w:asciiTheme="majorHAnsi" w:hAnsiTheme="majorHAnsi" w:cstheme="majorHAnsi"/>
                <w:sz w:val="24"/>
              </w:rPr>
            </w:pPr>
            <w:r>
              <w:rPr>
                <w:rFonts w:asciiTheme="majorHAnsi" w:hAnsiTheme="majorHAnsi" w:cstheme="majorHAnsi"/>
                <w:sz w:val="24"/>
              </w:rPr>
              <w:t>0.15</w:t>
            </w:r>
          </w:p>
        </w:tc>
        <w:tc>
          <w:tcPr>
            <w:tcW w:w="2692" w:type="dxa"/>
            <w:gridSpan w:val="2"/>
            <w:vAlign w:val="center"/>
          </w:tcPr>
          <w:p w:rsidR="002F4294" w:rsidRDefault="002F4294" w:rsidP="00DE5A0E">
            <w:pPr>
              <w:jc w:val="center"/>
              <w:rPr>
                <w:rFonts w:asciiTheme="majorHAnsi" w:hAnsiTheme="majorHAnsi" w:cstheme="majorHAnsi"/>
                <w:sz w:val="24"/>
              </w:rPr>
            </w:pPr>
            <w:r>
              <w:rPr>
                <w:rFonts w:asciiTheme="majorHAnsi" w:hAnsiTheme="majorHAnsi" w:cstheme="majorHAnsi"/>
                <w:sz w:val="24"/>
              </w:rPr>
              <w:t>0.25</w:t>
            </w:r>
          </w:p>
        </w:tc>
        <w:tc>
          <w:tcPr>
            <w:tcW w:w="2693" w:type="dxa"/>
            <w:gridSpan w:val="2"/>
            <w:vAlign w:val="center"/>
          </w:tcPr>
          <w:p w:rsidR="002F4294" w:rsidRDefault="002F4294" w:rsidP="00DE5A0E">
            <w:pPr>
              <w:jc w:val="center"/>
              <w:rPr>
                <w:rFonts w:asciiTheme="majorHAnsi" w:hAnsiTheme="majorHAnsi" w:cstheme="majorHAnsi"/>
                <w:sz w:val="24"/>
              </w:rPr>
            </w:pPr>
            <w:r>
              <w:rPr>
                <w:rFonts w:asciiTheme="majorHAnsi" w:hAnsiTheme="majorHAnsi" w:cstheme="majorHAnsi"/>
                <w:sz w:val="24"/>
              </w:rPr>
              <w:t>0.50</w:t>
            </w:r>
          </w:p>
        </w:tc>
      </w:tr>
      <w:tr w:rsidR="002F4294" w:rsidTr="00DE5A0E">
        <w:trPr>
          <w:trHeight w:val="678"/>
        </w:trPr>
        <w:tc>
          <w:tcPr>
            <w:tcW w:w="1345" w:type="dxa"/>
            <w:vAlign w:val="center"/>
          </w:tcPr>
          <w:p w:rsidR="002F4294" w:rsidRDefault="002F4294" w:rsidP="00DE5A0E">
            <w:pPr>
              <w:jc w:val="center"/>
              <w:rPr>
                <w:rFonts w:asciiTheme="majorHAnsi" w:hAnsiTheme="majorHAnsi" w:cstheme="majorHAnsi"/>
                <w:sz w:val="24"/>
              </w:rPr>
            </w:pPr>
            <w:r w:rsidRPr="001B13B9">
              <w:rPr>
                <w:rFonts w:asciiTheme="majorHAnsi" w:hAnsiTheme="majorHAnsi" w:cstheme="majorHAnsi"/>
                <w:sz w:val="28"/>
              </w:rPr>
              <w:t>Tolerance</w:t>
            </w:r>
          </w:p>
        </w:tc>
        <w:tc>
          <w:tcPr>
            <w:tcW w:w="1345" w:type="dxa"/>
            <w:vAlign w:val="center"/>
          </w:tcPr>
          <w:p w:rsidR="002F4294" w:rsidRDefault="002F4294" w:rsidP="00DE5A0E">
            <w:pPr>
              <w:jc w:val="center"/>
              <w:rPr>
                <w:rFonts w:asciiTheme="majorHAnsi" w:hAnsiTheme="majorHAnsi" w:cstheme="majorHAnsi"/>
                <w:sz w:val="24"/>
              </w:rPr>
            </w:pPr>
            <w:r>
              <w:rPr>
                <w:rFonts w:asciiTheme="majorHAnsi" w:hAnsiTheme="majorHAnsi" w:cstheme="majorHAnsi"/>
                <w:sz w:val="24"/>
              </w:rPr>
              <w:t>1e-05</w:t>
            </w:r>
          </w:p>
        </w:tc>
        <w:tc>
          <w:tcPr>
            <w:tcW w:w="1346" w:type="dxa"/>
            <w:vAlign w:val="center"/>
          </w:tcPr>
          <w:p w:rsidR="002F4294" w:rsidRDefault="002F4294" w:rsidP="00DE5A0E">
            <w:pPr>
              <w:jc w:val="center"/>
              <w:rPr>
                <w:rFonts w:asciiTheme="majorHAnsi" w:hAnsiTheme="majorHAnsi" w:cstheme="majorHAnsi"/>
                <w:sz w:val="24"/>
              </w:rPr>
            </w:pPr>
            <w:r>
              <w:rPr>
                <w:rFonts w:asciiTheme="majorHAnsi" w:hAnsiTheme="majorHAnsi" w:cstheme="majorHAnsi"/>
                <w:sz w:val="24"/>
              </w:rPr>
              <w:t>1e-10</w:t>
            </w:r>
          </w:p>
        </w:tc>
        <w:tc>
          <w:tcPr>
            <w:tcW w:w="1346" w:type="dxa"/>
            <w:vAlign w:val="center"/>
          </w:tcPr>
          <w:p w:rsidR="002F4294" w:rsidRDefault="002F4294" w:rsidP="00DE5A0E">
            <w:pPr>
              <w:jc w:val="center"/>
              <w:rPr>
                <w:rFonts w:asciiTheme="majorHAnsi" w:hAnsiTheme="majorHAnsi" w:cstheme="majorHAnsi"/>
                <w:sz w:val="24"/>
              </w:rPr>
            </w:pPr>
            <w:r>
              <w:rPr>
                <w:rFonts w:asciiTheme="majorHAnsi" w:hAnsiTheme="majorHAnsi" w:cstheme="majorHAnsi"/>
                <w:sz w:val="24"/>
              </w:rPr>
              <w:t>1e-05</w:t>
            </w:r>
          </w:p>
        </w:tc>
        <w:tc>
          <w:tcPr>
            <w:tcW w:w="1346" w:type="dxa"/>
            <w:vAlign w:val="center"/>
          </w:tcPr>
          <w:p w:rsidR="002F4294" w:rsidRPr="005D3792" w:rsidRDefault="002F4294" w:rsidP="00DE5A0E">
            <w:pPr>
              <w:jc w:val="center"/>
              <w:rPr>
                <w:rFonts w:asciiTheme="majorHAnsi" w:hAnsiTheme="majorHAnsi" w:cstheme="majorHAnsi"/>
                <w:b/>
                <w:sz w:val="24"/>
              </w:rPr>
            </w:pPr>
            <w:r>
              <w:rPr>
                <w:rFonts w:asciiTheme="majorHAnsi" w:hAnsiTheme="majorHAnsi" w:cstheme="majorHAnsi"/>
                <w:sz w:val="24"/>
              </w:rPr>
              <w:t>1e-10</w:t>
            </w:r>
          </w:p>
        </w:tc>
        <w:tc>
          <w:tcPr>
            <w:tcW w:w="1346" w:type="dxa"/>
            <w:vAlign w:val="center"/>
          </w:tcPr>
          <w:p w:rsidR="002F4294" w:rsidRDefault="002F4294" w:rsidP="00DE5A0E">
            <w:pPr>
              <w:jc w:val="center"/>
              <w:rPr>
                <w:rFonts w:asciiTheme="majorHAnsi" w:hAnsiTheme="majorHAnsi" w:cstheme="majorHAnsi"/>
                <w:sz w:val="24"/>
              </w:rPr>
            </w:pPr>
            <w:r>
              <w:rPr>
                <w:rFonts w:asciiTheme="majorHAnsi" w:hAnsiTheme="majorHAnsi" w:cstheme="majorHAnsi"/>
                <w:sz w:val="24"/>
              </w:rPr>
              <w:t>1e-05</w:t>
            </w:r>
          </w:p>
        </w:tc>
        <w:tc>
          <w:tcPr>
            <w:tcW w:w="1347" w:type="dxa"/>
            <w:vAlign w:val="center"/>
          </w:tcPr>
          <w:p w:rsidR="002F4294" w:rsidRPr="005D3792" w:rsidRDefault="002F4294" w:rsidP="00DE5A0E">
            <w:pPr>
              <w:jc w:val="center"/>
              <w:rPr>
                <w:rFonts w:asciiTheme="majorHAnsi" w:hAnsiTheme="majorHAnsi" w:cstheme="majorHAnsi"/>
                <w:b/>
                <w:sz w:val="24"/>
              </w:rPr>
            </w:pPr>
            <w:r>
              <w:rPr>
                <w:rFonts w:asciiTheme="majorHAnsi" w:hAnsiTheme="majorHAnsi" w:cstheme="majorHAnsi"/>
                <w:sz w:val="24"/>
              </w:rPr>
              <w:t>1e-10</w:t>
            </w:r>
          </w:p>
        </w:tc>
      </w:tr>
      <w:tr w:rsidR="002F4294" w:rsidTr="00DE5A0E">
        <w:trPr>
          <w:trHeight w:val="404"/>
        </w:trPr>
        <w:tc>
          <w:tcPr>
            <w:tcW w:w="9421" w:type="dxa"/>
            <w:gridSpan w:val="7"/>
            <w:vAlign w:val="center"/>
          </w:tcPr>
          <w:p w:rsidR="002F4294" w:rsidRDefault="002F4294" w:rsidP="00DE5A0E">
            <w:pPr>
              <w:jc w:val="center"/>
              <w:rPr>
                <w:rFonts w:asciiTheme="majorHAnsi" w:hAnsiTheme="majorHAnsi" w:cstheme="majorHAnsi"/>
                <w:sz w:val="24"/>
              </w:rPr>
            </w:pPr>
            <w:r w:rsidRPr="001B13B9">
              <w:rPr>
                <w:rFonts w:asciiTheme="majorHAnsi" w:hAnsiTheme="majorHAnsi" w:cstheme="majorHAnsi"/>
                <w:sz w:val="28"/>
              </w:rPr>
              <w:t>Time Consumption ( in seconds)</w:t>
            </w:r>
          </w:p>
        </w:tc>
      </w:tr>
      <w:tr w:rsidR="002F4294" w:rsidTr="00B20A43">
        <w:trPr>
          <w:trHeight w:val="678"/>
        </w:trPr>
        <w:tc>
          <w:tcPr>
            <w:tcW w:w="1345" w:type="dxa"/>
            <w:vAlign w:val="center"/>
          </w:tcPr>
          <w:p w:rsidR="002F4294" w:rsidRDefault="002F4294" w:rsidP="00DE5A0E">
            <w:pPr>
              <w:jc w:val="center"/>
              <w:rPr>
                <w:rFonts w:asciiTheme="majorHAnsi" w:hAnsiTheme="majorHAnsi" w:cstheme="majorHAnsi"/>
                <w:sz w:val="24"/>
              </w:rPr>
            </w:pPr>
            <w:r w:rsidRPr="001B13B9">
              <w:rPr>
                <w:rFonts w:asciiTheme="majorHAnsi" w:hAnsiTheme="majorHAnsi" w:cstheme="majorHAnsi"/>
                <w:sz w:val="28"/>
              </w:rPr>
              <w:t>Dataset</w:t>
            </w:r>
          </w:p>
        </w:tc>
        <w:tc>
          <w:tcPr>
            <w:tcW w:w="1345" w:type="dxa"/>
            <w:vAlign w:val="center"/>
          </w:tcPr>
          <w:p w:rsidR="002F4294" w:rsidRDefault="002F4294" w:rsidP="002F4294">
            <w:pPr>
              <w:jc w:val="center"/>
              <w:rPr>
                <w:rFonts w:asciiTheme="majorHAnsi" w:hAnsiTheme="majorHAnsi" w:cstheme="majorHAnsi"/>
                <w:sz w:val="24"/>
              </w:rPr>
            </w:pPr>
            <w:r w:rsidRPr="00B20A43">
              <w:rPr>
                <w:rFonts w:asciiTheme="majorHAnsi" w:hAnsiTheme="majorHAnsi" w:cstheme="majorHAnsi"/>
                <w:sz w:val="24"/>
              </w:rPr>
              <w:t>8.39</w:t>
            </w:r>
            <w:r w:rsidRPr="00B20A43">
              <w:rPr>
                <w:rFonts w:asciiTheme="majorHAnsi" w:hAnsiTheme="majorHAnsi" w:cstheme="majorHAnsi"/>
                <w:sz w:val="24"/>
              </w:rPr>
              <w:t>2</w:t>
            </w:r>
          </w:p>
        </w:tc>
        <w:tc>
          <w:tcPr>
            <w:tcW w:w="1346" w:type="dxa"/>
            <w:vAlign w:val="center"/>
          </w:tcPr>
          <w:p w:rsidR="002F4294" w:rsidRDefault="00B20A43" w:rsidP="00B20A43">
            <w:pPr>
              <w:jc w:val="center"/>
              <w:rPr>
                <w:rFonts w:asciiTheme="majorHAnsi" w:hAnsiTheme="majorHAnsi" w:cstheme="majorHAnsi"/>
                <w:sz w:val="24"/>
              </w:rPr>
            </w:pPr>
            <w:r w:rsidRPr="00B20A43">
              <w:rPr>
                <w:rFonts w:asciiTheme="majorHAnsi" w:hAnsiTheme="majorHAnsi" w:cstheme="majorHAnsi"/>
                <w:sz w:val="24"/>
              </w:rPr>
              <w:t>25.854</w:t>
            </w:r>
          </w:p>
        </w:tc>
        <w:tc>
          <w:tcPr>
            <w:tcW w:w="1346" w:type="dxa"/>
            <w:vAlign w:val="center"/>
          </w:tcPr>
          <w:p w:rsidR="002F4294" w:rsidRDefault="00B20A43" w:rsidP="002F4294">
            <w:pPr>
              <w:jc w:val="center"/>
              <w:rPr>
                <w:rFonts w:asciiTheme="majorHAnsi" w:hAnsiTheme="majorHAnsi" w:cstheme="majorHAnsi"/>
                <w:sz w:val="24"/>
              </w:rPr>
            </w:pPr>
            <w:r w:rsidRPr="00B20A43">
              <w:rPr>
                <w:rFonts w:asciiTheme="majorHAnsi" w:hAnsiTheme="majorHAnsi" w:cstheme="majorHAnsi"/>
                <w:sz w:val="24"/>
              </w:rPr>
              <w:t>6.813</w:t>
            </w:r>
          </w:p>
        </w:tc>
        <w:tc>
          <w:tcPr>
            <w:tcW w:w="1346" w:type="dxa"/>
            <w:vAlign w:val="center"/>
          </w:tcPr>
          <w:p w:rsidR="002F4294" w:rsidRDefault="00B20A43" w:rsidP="002F4294">
            <w:pPr>
              <w:jc w:val="center"/>
              <w:rPr>
                <w:rFonts w:asciiTheme="majorHAnsi" w:hAnsiTheme="majorHAnsi" w:cstheme="majorHAnsi"/>
                <w:sz w:val="24"/>
              </w:rPr>
            </w:pPr>
            <w:r w:rsidRPr="00B20A43">
              <w:rPr>
                <w:rFonts w:asciiTheme="majorHAnsi" w:hAnsiTheme="majorHAnsi" w:cstheme="majorHAnsi"/>
                <w:sz w:val="24"/>
              </w:rPr>
              <w:t>18.685</w:t>
            </w:r>
          </w:p>
        </w:tc>
        <w:tc>
          <w:tcPr>
            <w:tcW w:w="1346" w:type="dxa"/>
            <w:vAlign w:val="center"/>
          </w:tcPr>
          <w:p w:rsidR="002F4294" w:rsidRDefault="00B20A43" w:rsidP="002F4294">
            <w:pPr>
              <w:jc w:val="center"/>
              <w:rPr>
                <w:rFonts w:asciiTheme="majorHAnsi" w:hAnsiTheme="majorHAnsi" w:cstheme="majorHAnsi"/>
                <w:sz w:val="24"/>
              </w:rPr>
            </w:pPr>
            <w:r w:rsidRPr="00B20A43">
              <w:rPr>
                <w:rFonts w:asciiTheme="majorHAnsi" w:hAnsiTheme="majorHAnsi" w:cstheme="majorHAnsi"/>
                <w:sz w:val="24"/>
              </w:rPr>
              <w:t>4.19</w:t>
            </w:r>
            <w:r w:rsidRPr="00B20A43">
              <w:rPr>
                <w:rFonts w:asciiTheme="majorHAnsi" w:hAnsiTheme="majorHAnsi" w:cstheme="majorHAnsi"/>
                <w:sz w:val="24"/>
              </w:rPr>
              <w:t>8</w:t>
            </w:r>
          </w:p>
        </w:tc>
        <w:tc>
          <w:tcPr>
            <w:tcW w:w="1347" w:type="dxa"/>
            <w:vAlign w:val="center"/>
          </w:tcPr>
          <w:p w:rsidR="002F4294" w:rsidRDefault="00B20A43" w:rsidP="00B20A43">
            <w:pPr>
              <w:jc w:val="center"/>
              <w:rPr>
                <w:rFonts w:asciiTheme="majorHAnsi" w:hAnsiTheme="majorHAnsi" w:cstheme="majorHAnsi"/>
                <w:sz w:val="24"/>
              </w:rPr>
            </w:pPr>
            <w:r w:rsidRPr="00B20A43">
              <w:rPr>
                <w:rFonts w:asciiTheme="majorHAnsi" w:hAnsiTheme="majorHAnsi" w:cstheme="majorHAnsi"/>
                <w:sz w:val="24"/>
              </w:rPr>
              <w:t>10.62</w:t>
            </w:r>
            <w:r w:rsidRPr="00B20A43">
              <w:rPr>
                <w:rFonts w:asciiTheme="majorHAnsi" w:hAnsiTheme="majorHAnsi" w:cstheme="majorHAnsi"/>
                <w:sz w:val="24"/>
              </w:rPr>
              <w:t>4</w:t>
            </w:r>
          </w:p>
        </w:tc>
      </w:tr>
    </w:tbl>
    <w:p w:rsidR="002F4294" w:rsidRDefault="002F4294" w:rsidP="002F4294">
      <w:pPr>
        <w:rPr>
          <w:rFonts w:asciiTheme="majorHAnsi" w:hAnsiTheme="majorHAnsi" w:cstheme="majorHAnsi"/>
          <w:sz w:val="24"/>
        </w:rPr>
      </w:pPr>
    </w:p>
    <w:p w:rsidR="002F4294" w:rsidRDefault="00B20A43" w:rsidP="002F4294">
      <w:pPr>
        <w:rPr>
          <w:rFonts w:asciiTheme="majorHAnsi" w:hAnsiTheme="majorHAnsi" w:cstheme="majorHAnsi"/>
          <w:sz w:val="24"/>
        </w:rPr>
      </w:pPr>
      <w:r w:rsidRPr="00B20A43">
        <w:rPr>
          <w:rFonts w:asciiTheme="majorHAnsi" w:hAnsiTheme="majorHAnsi" w:cstheme="majorHAnsi"/>
          <w:sz w:val="24"/>
        </w:rPr>
        <w:t>When matrices are not stored</w:t>
      </w:r>
      <w:r>
        <w:rPr>
          <w:rFonts w:asciiTheme="majorHAnsi" w:hAnsiTheme="majorHAnsi" w:cstheme="majorHAnsi"/>
          <w:sz w:val="24"/>
        </w:rPr>
        <w:t xml:space="preserve"> in the Power Method</w:t>
      </w:r>
      <w:r w:rsidRPr="00B20A43">
        <w:rPr>
          <w:rFonts w:asciiTheme="majorHAnsi" w:hAnsiTheme="majorHAnsi" w:cstheme="majorHAnsi"/>
          <w:sz w:val="24"/>
        </w:rPr>
        <w:t>, a notable decrease in overall time consumption is observed. Moreover, significant variations arise when adjusting the Damping and Tolerance variables. For instance, with Tolerance set at 1e-05, the time consumption consistently proves to be less than when Tolerance is set at 1e-10. Conversely, a smaller Damping factor leads to higher time consumption, while progressively increasing the Damping factor results in decreased time consumption.</w:t>
      </w:r>
    </w:p>
    <w:p w:rsidR="00B20A43" w:rsidRDefault="00B20A43" w:rsidP="002F4294">
      <w:pPr>
        <w:rPr>
          <w:rFonts w:asciiTheme="majorHAnsi" w:hAnsiTheme="majorHAnsi" w:cstheme="majorHAnsi"/>
          <w:sz w:val="24"/>
        </w:rPr>
      </w:pPr>
    </w:p>
    <w:p w:rsidR="00B20A43" w:rsidRPr="002F4294" w:rsidRDefault="00B9080C" w:rsidP="002F4294">
      <w:pPr>
        <w:rPr>
          <w:rFonts w:asciiTheme="majorHAnsi" w:hAnsiTheme="majorHAnsi" w:cstheme="majorHAnsi"/>
          <w:sz w:val="24"/>
        </w:rPr>
      </w:pPr>
      <w:r>
        <w:br/>
      </w:r>
      <w:r w:rsidRPr="00B9080C">
        <w:rPr>
          <w:rFonts w:asciiTheme="majorHAnsi" w:hAnsiTheme="majorHAnsi" w:cstheme="majorHAnsi"/>
          <w:sz w:val="24"/>
        </w:rPr>
        <w:t>In conclusion, the choice of matrix storage in the Power Method has a discernible impact on time consumption. When matrices are stored, the damping and tolerance values exhibit minimal influence on the overall time required, with dataset values remaining consistent despite variable adjustments. On the other hand, opting not to store matrices results in a significant reduction in time consumption. Notably, variations in time consumption are evident when modifying the Damping and Tolerance variables, emphasizing their influence on the efficiency of the Power Method. Specifically, lower tolerance values contribute to reduced time consumption, while higher damping factors lead to increased efficiency, highlighting the nuanced interplay of these variables in optimizing the algorithm's performance.</w:t>
      </w:r>
    </w:p>
    <w:p w:rsidR="002F4294" w:rsidRPr="002F4294" w:rsidRDefault="002F4294" w:rsidP="005744B4">
      <w:pPr>
        <w:rPr>
          <w:b/>
          <w:sz w:val="28"/>
        </w:rPr>
      </w:pPr>
      <w:bookmarkStart w:id="0" w:name="_GoBack"/>
      <w:bookmarkEnd w:id="0"/>
    </w:p>
    <w:sectPr w:rsidR="002F4294" w:rsidRPr="002F4294">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31F" w:rsidRDefault="00E7731F" w:rsidP="00E14685">
      <w:pPr>
        <w:spacing w:after="0" w:line="240" w:lineRule="auto"/>
      </w:pPr>
      <w:r>
        <w:separator/>
      </w:r>
    </w:p>
  </w:endnote>
  <w:endnote w:type="continuationSeparator" w:id="0">
    <w:p w:rsidR="00E7731F" w:rsidRDefault="00E7731F" w:rsidP="00E14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4047215"/>
      <w:docPartObj>
        <w:docPartGallery w:val="Page Numbers (Bottom of Page)"/>
        <w:docPartUnique/>
      </w:docPartObj>
    </w:sdtPr>
    <w:sdtEndPr>
      <w:rPr>
        <w:color w:val="7F7F7F" w:themeColor="background1" w:themeShade="7F"/>
        <w:spacing w:val="60"/>
      </w:rPr>
    </w:sdtEndPr>
    <w:sdtContent>
      <w:p w:rsidR="00E14685" w:rsidRDefault="00E14685">
        <w:pPr>
          <w:pStyle w:val="Footer"/>
          <w:pBdr>
            <w:top w:val="single" w:sz="4" w:space="1" w:color="D9D9D9" w:themeColor="background1" w:themeShade="D9"/>
          </w:pBdr>
          <w:jc w:val="right"/>
        </w:pPr>
        <w:r>
          <w:fldChar w:fldCharType="begin"/>
        </w:r>
        <w:r>
          <w:instrText xml:space="preserve"> PAGE   \* MERGEFORMAT </w:instrText>
        </w:r>
        <w:r>
          <w:fldChar w:fldCharType="separate"/>
        </w:r>
        <w:r w:rsidR="00B9080C">
          <w:rPr>
            <w:noProof/>
          </w:rPr>
          <w:t>1</w:t>
        </w:r>
        <w:r>
          <w:rPr>
            <w:noProof/>
          </w:rPr>
          <w:fldChar w:fldCharType="end"/>
        </w:r>
        <w:r>
          <w:t xml:space="preserve"> | </w:t>
        </w:r>
        <w:r>
          <w:rPr>
            <w:color w:val="7F7F7F" w:themeColor="background1" w:themeShade="7F"/>
            <w:spacing w:val="60"/>
          </w:rPr>
          <w:t>Page</w:t>
        </w:r>
      </w:p>
    </w:sdtContent>
  </w:sdt>
  <w:p w:rsidR="00E14685" w:rsidRDefault="00E146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31F" w:rsidRDefault="00E7731F" w:rsidP="00E14685">
      <w:pPr>
        <w:spacing w:after="0" w:line="240" w:lineRule="auto"/>
      </w:pPr>
      <w:r>
        <w:separator/>
      </w:r>
    </w:p>
  </w:footnote>
  <w:footnote w:type="continuationSeparator" w:id="0">
    <w:p w:rsidR="00E7731F" w:rsidRDefault="00E7731F" w:rsidP="00E146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97CDF"/>
    <w:multiLevelType w:val="hybridMultilevel"/>
    <w:tmpl w:val="7868BF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115D2A"/>
    <w:multiLevelType w:val="hybridMultilevel"/>
    <w:tmpl w:val="5A9ECA7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47745E"/>
    <w:multiLevelType w:val="hybridMultilevel"/>
    <w:tmpl w:val="19F2C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6C4D86"/>
    <w:multiLevelType w:val="hybridMultilevel"/>
    <w:tmpl w:val="117C3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5845E6"/>
    <w:multiLevelType w:val="hybridMultilevel"/>
    <w:tmpl w:val="761A4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6D2DAB"/>
    <w:multiLevelType w:val="hybridMultilevel"/>
    <w:tmpl w:val="756A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4B4"/>
    <w:rsid w:val="001B13B9"/>
    <w:rsid w:val="002F4294"/>
    <w:rsid w:val="003103AE"/>
    <w:rsid w:val="00562C1B"/>
    <w:rsid w:val="005744B4"/>
    <w:rsid w:val="00576547"/>
    <w:rsid w:val="005D3792"/>
    <w:rsid w:val="00A153BD"/>
    <w:rsid w:val="00A717E9"/>
    <w:rsid w:val="00B20A43"/>
    <w:rsid w:val="00B9080C"/>
    <w:rsid w:val="00E14685"/>
    <w:rsid w:val="00E7731F"/>
    <w:rsid w:val="00EB6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83077-800B-4B7D-833D-AE4155413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4B4"/>
  </w:style>
  <w:style w:type="paragraph" w:styleId="Heading4">
    <w:name w:val="heading 4"/>
    <w:basedOn w:val="Normal"/>
    <w:link w:val="Heading4Char"/>
    <w:uiPriority w:val="9"/>
    <w:qFormat/>
    <w:rsid w:val="00EB6C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4B4"/>
    <w:pPr>
      <w:ind w:left="720"/>
      <w:contextualSpacing/>
    </w:pPr>
  </w:style>
  <w:style w:type="character" w:customStyle="1" w:styleId="Heading4Char">
    <w:name w:val="Heading 4 Char"/>
    <w:basedOn w:val="DefaultParagraphFont"/>
    <w:link w:val="Heading4"/>
    <w:uiPriority w:val="9"/>
    <w:rsid w:val="00EB6CA9"/>
    <w:rPr>
      <w:rFonts w:ascii="Times New Roman" w:eastAsia="Times New Roman" w:hAnsi="Times New Roman" w:cs="Times New Roman"/>
      <w:b/>
      <w:bCs/>
      <w:sz w:val="24"/>
      <w:szCs w:val="24"/>
    </w:rPr>
  </w:style>
  <w:style w:type="character" w:customStyle="1" w:styleId="katex-mathml">
    <w:name w:val="katex-mathml"/>
    <w:basedOn w:val="DefaultParagraphFont"/>
    <w:rsid w:val="00EB6CA9"/>
  </w:style>
  <w:style w:type="character" w:customStyle="1" w:styleId="mord">
    <w:name w:val="mord"/>
    <w:basedOn w:val="DefaultParagraphFont"/>
    <w:rsid w:val="00EB6CA9"/>
  </w:style>
  <w:style w:type="paragraph" w:styleId="Header">
    <w:name w:val="header"/>
    <w:basedOn w:val="Normal"/>
    <w:link w:val="HeaderChar"/>
    <w:uiPriority w:val="99"/>
    <w:unhideWhenUsed/>
    <w:rsid w:val="00E14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685"/>
  </w:style>
  <w:style w:type="paragraph" w:styleId="Footer">
    <w:name w:val="footer"/>
    <w:basedOn w:val="Normal"/>
    <w:link w:val="FooterChar"/>
    <w:uiPriority w:val="99"/>
    <w:unhideWhenUsed/>
    <w:rsid w:val="00E14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685"/>
  </w:style>
  <w:style w:type="table" w:styleId="TableGrid">
    <w:name w:val="Table Grid"/>
    <w:basedOn w:val="TableNormal"/>
    <w:uiPriority w:val="39"/>
    <w:rsid w:val="001B13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D37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0529">
      <w:bodyDiv w:val="1"/>
      <w:marLeft w:val="0"/>
      <w:marRight w:val="0"/>
      <w:marTop w:val="0"/>
      <w:marBottom w:val="0"/>
      <w:divBdr>
        <w:top w:val="none" w:sz="0" w:space="0" w:color="auto"/>
        <w:left w:val="none" w:sz="0" w:space="0" w:color="auto"/>
        <w:bottom w:val="none" w:sz="0" w:space="0" w:color="auto"/>
        <w:right w:val="none" w:sz="0" w:space="0" w:color="auto"/>
      </w:divBdr>
    </w:div>
    <w:div w:id="745809395">
      <w:bodyDiv w:val="1"/>
      <w:marLeft w:val="0"/>
      <w:marRight w:val="0"/>
      <w:marTop w:val="0"/>
      <w:marBottom w:val="0"/>
      <w:divBdr>
        <w:top w:val="none" w:sz="0" w:space="0" w:color="auto"/>
        <w:left w:val="none" w:sz="0" w:space="0" w:color="auto"/>
        <w:bottom w:val="none" w:sz="0" w:space="0" w:color="auto"/>
        <w:right w:val="none" w:sz="0" w:space="0" w:color="auto"/>
      </w:divBdr>
    </w:div>
    <w:div w:id="158348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9C0"/>
    <w:rsid w:val="000B39C0"/>
    <w:rsid w:val="006B7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9C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Tziakouri</dc:creator>
  <cp:keywords/>
  <dc:description/>
  <cp:lastModifiedBy>Daphne Tziakouri</cp:lastModifiedBy>
  <cp:revision>1</cp:revision>
  <dcterms:created xsi:type="dcterms:W3CDTF">2023-12-17T10:27:00Z</dcterms:created>
  <dcterms:modified xsi:type="dcterms:W3CDTF">2023-12-17T13:38:00Z</dcterms:modified>
</cp:coreProperties>
</file>