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88980" w14:textId="211F91C6" w:rsidR="00DC65E4" w:rsidRPr="00D86125" w:rsidRDefault="00DC65E4" w:rsidP="00DC65E4">
      <w:pPr>
        <w:jc w:val="center"/>
        <w:rPr>
          <w:sz w:val="40"/>
          <w:szCs w:val="40"/>
        </w:rPr>
      </w:pPr>
      <w:r w:rsidRPr="00D86125">
        <w:rPr>
          <w:sz w:val="40"/>
          <w:szCs w:val="40"/>
        </w:rPr>
        <w:t>HARA analysis for Robot One</w:t>
      </w:r>
    </w:p>
    <w:p w14:paraId="22160392" w14:textId="77777777" w:rsidR="00DC65E4" w:rsidRPr="00D86125" w:rsidRDefault="00DC65E4" w:rsidP="00DC65E4">
      <w:pPr>
        <w:rPr>
          <w:sz w:val="40"/>
          <w:szCs w:val="40"/>
        </w:rPr>
      </w:pPr>
    </w:p>
    <w:p w14:paraId="5DD0A2F4" w14:textId="77777777" w:rsidR="00DC65E4" w:rsidRPr="00D86125" w:rsidRDefault="00DC65E4" w:rsidP="00DC65E4">
      <w:pPr>
        <w:rPr>
          <w:sz w:val="40"/>
          <w:szCs w:val="40"/>
        </w:rPr>
      </w:pPr>
    </w:p>
    <w:p w14:paraId="6290B953" w14:textId="77777777" w:rsidR="00DC65E4" w:rsidRPr="00D86125" w:rsidRDefault="00DC65E4" w:rsidP="00DC65E4">
      <w:pPr>
        <w:rPr>
          <w:sz w:val="40"/>
          <w:szCs w:val="40"/>
        </w:rPr>
      </w:pPr>
    </w:p>
    <w:p w14:paraId="7A852461" w14:textId="77777777" w:rsidR="00DC65E4" w:rsidRPr="00D86125" w:rsidRDefault="00DC65E4" w:rsidP="00DC65E4">
      <w:pPr>
        <w:rPr>
          <w:sz w:val="40"/>
          <w:szCs w:val="40"/>
        </w:rPr>
      </w:pPr>
    </w:p>
    <w:p w14:paraId="61644E52" w14:textId="77777777" w:rsidR="00DC65E4" w:rsidRPr="00D86125" w:rsidRDefault="00DC65E4" w:rsidP="00DC65E4">
      <w:pPr>
        <w:rPr>
          <w:sz w:val="40"/>
          <w:szCs w:val="40"/>
        </w:rPr>
      </w:pPr>
    </w:p>
    <w:p w14:paraId="680BED6C" w14:textId="77777777" w:rsidR="00DC65E4" w:rsidRPr="00D86125" w:rsidRDefault="00DC65E4" w:rsidP="00DC65E4">
      <w:pPr>
        <w:rPr>
          <w:sz w:val="40"/>
          <w:szCs w:val="40"/>
        </w:rPr>
      </w:pPr>
    </w:p>
    <w:p w14:paraId="19CBBC19" w14:textId="77777777" w:rsidR="00DC65E4" w:rsidRPr="00D86125" w:rsidRDefault="00DC65E4" w:rsidP="00DC65E4">
      <w:pPr>
        <w:rPr>
          <w:sz w:val="40"/>
          <w:szCs w:val="40"/>
        </w:rPr>
      </w:pPr>
    </w:p>
    <w:p w14:paraId="51E3CD70" w14:textId="77777777" w:rsidR="00DC65E4" w:rsidRPr="00D86125" w:rsidRDefault="00DC65E4" w:rsidP="00DC65E4">
      <w:pPr>
        <w:rPr>
          <w:sz w:val="40"/>
          <w:szCs w:val="40"/>
        </w:rPr>
      </w:pPr>
    </w:p>
    <w:p w14:paraId="4793424F" w14:textId="77777777" w:rsidR="00DC65E4" w:rsidRPr="00D86125" w:rsidRDefault="00DC65E4" w:rsidP="00DC65E4">
      <w:pPr>
        <w:rPr>
          <w:sz w:val="40"/>
          <w:szCs w:val="40"/>
        </w:rPr>
      </w:pPr>
    </w:p>
    <w:p w14:paraId="484142E5" w14:textId="77777777" w:rsidR="00DC65E4" w:rsidRPr="00D86125" w:rsidRDefault="00DC65E4" w:rsidP="00DC65E4">
      <w:pPr>
        <w:rPr>
          <w:sz w:val="40"/>
          <w:szCs w:val="40"/>
        </w:rPr>
      </w:pPr>
    </w:p>
    <w:p w14:paraId="51B83AFA" w14:textId="77777777" w:rsidR="00DC65E4" w:rsidRPr="00D86125" w:rsidRDefault="00DC65E4" w:rsidP="00DC65E4">
      <w:pPr>
        <w:rPr>
          <w:sz w:val="40"/>
          <w:szCs w:val="40"/>
        </w:rPr>
      </w:pPr>
    </w:p>
    <w:p w14:paraId="69068512" w14:textId="77777777" w:rsidR="00DC65E4" w:rsidRPr="00D86125" w:rsidRDefault="00DC65E4" w:rsidP="00DC65E4">
      <w:pPr>
        <w:rPr>
          <w:sz w:val="40"/>
          <w:szCs w:val="40"/>
        </w:rPr>
      </w:pPr>
    </w:p>
    <w:p w14:paraId="422029A8" w14:textId="77777777" w:rsidR="00DC65E4" w:rsidRPr="00D86125" w:rsidRDefault="00DC65E4" w:rsidP="00DC65E4">
      <w:pPr>
        <w:rPr>
          <w:sz w:val="40"/>
          <w:szCs w:val="40"/>
        </w:rPr>
      </w:pPr>
    </w:p>
    <w:p w14:paraId="5E72EFA8" w14:textId="77777777" w:rsidR="00DC65E4" w:rsidRPr="00D86125" w:rsidRDefault="00DC65E4" w:rsidP="00DC65E4">
      <w:pPr>
        <w:rPr>
          <w:sz w:val="40"/>
          <w:szCs w:val="40"/>
        </w:rPr>
      </w:pPr>
    </w:p>
    <w:p w14:paraId="245B20A1" w14:textId="77777777" w:rsidR="00DC65E4" w:rsidRPr="00D86125" w:rsidRDefault="00DC65E4" w:rsidP="00DC65E4">
      <w:pPr>
        <w:rPr>
          <w:sz w:val="40"/>
          <w:szCs w:val="40"/>
        </w:rPr>
      </w:pPr>
    </w:p>
    <w:p w14:paraId="246EF59B" w14:textId="77777777" w:rsidR="00DC65E4" w:rsidRPr="00D86125" w:rsidRDefault="00DC65E4" w:rsidP="00DC65E4">
      <w:pPr>
        <w:rPr>
          <w:sz w:val="40"/>
          <w:szCs w:val="40"/>
        </w:rPr>
      </w:pPr>
    </w:p>
    <w:tbl>
      <w:tblPr>
        <w:tblStyle w:val="Tabelraster"/>
        <w:tblW w:w="0" w:type="auto"/>
        <w:tblLook w:val="04A0" w:firstRow="1" w:lastRow="0" w:firstColumn="1" w:lastColumn="0" w:noHBand="0" w:noVBand="1"/>
      </w:tblPr>
      <w:tblGrid>
        <w:gridCol w:w="5226"/>
      </w:tblGrid>
      <w:tr w:rsidR="00DC65E4" w:rsidRPr="00D86125" w14:paraId="61BC1C9A" w14:textId="77777777" w:rsidTr="00B9414F">
        <w:trPr>
          <w:trHeight w:val="288"/>
        </w:trPr>
        <w:tc>
          <w:tcPr>
            <w:tcW w:w="5226" w:type="dxa"/>
          </w:tcPr>
          <w:p w14:paraId="5566BF0C" w14:textId="64E51D86" w:rsidR="00DC65E4" w:rsidRPr="00D86125" w:rsidRDefault="00DC65E4" w:rsidP="00B9414F">
            <w:r w:rsidRPr="00D86125">
              <w:t xml:space="preserve">Date: </w:t>
            </w:r>
            <w:r w:rsidR="009B55EA">
              <w:t>10-10</w:t>
            </w:r>
            <w:r w:rsidRPr="00D86125">
              <w:t>-2025</w:t>
            </w:r>
          </w:p>
        </w:tc>
      </w:tr>
      <w:tr w:rsidR="00DC65E4" w:rsidRPr="00D86125" w14:paraId="528C8E99" w14:textId="77777777" w:rsidTr="00B9414F">
        <w:trPr>
          <w:trHeight w:val="288"/>
        </w:trPr>
        <w:tc>
          <w:tcPr>
            <w:tcW w:w="5226" w:type="dxa"/>
          </w:tcPr>
          <w:p w14:paraId="08A239B5" w14:textId="4647991A" w:rsidR="00DC65E4" w:rsidRPr="00D86125" w:rsidRDefault="00DC65E4" w:rsidP="00B9414F">
            <w:r w:rsidRPr="00D86125">
              <w:t>Version: 0.</w:t>
            </w:r>
            <w:r w:rsidR="009B55EA">
              <w:t>3</w:t>
            </w:r>
          </w:p>
        </w:tc>
      </w:tr>
      <w:tr w:rsidR="00DC65E4" w:rsidRPr="00D86125" w14:paraId="4F253AE7" w14:textId="77777777" w:rsidTr="00B9414F">
        <w:trPr>
          <w:trHeight w:val="300"/>
        </w:trPr>
        <w:tc>
          <w:tcPr>
            <w:tcW w:w="5226" w:type="dxa"/>
          </w:tcPr>
          <w:p w14:paraId="7547661C" w14:textId="32ABFE5D" w:rsidR="00DC65E4" w:rsidRPr="00D86125" w:rsidRDefault="00DC65E4" w:rsidP="00B9414F">
            <w:r w:rsidRPr="00D86125">
              <w:t xml:space="preserve">Status: </w:t>
            </w:r>
            <w:r w:rsidR="009B55EA">
              <w:t>validated</w:t>
            </w:r>
          </w:p>
        </w:tc>
      </w:tr>
      <w:tr w:rsidR="00DC65E4" w:rsidRPr="00D86125" w14:paraId="702C85F8" w14:textId="77777777" w:rsidTr="00B9414F">
        <w:trPr>
          <w:trHeight w:val="288"/>
        </w:trPr>
        <w:tc>
          <w:tcPr>
            <w:tcW w:w="5226" w:type="dxa"/>
          </w:tcPr>
          <w:p w14:paraId="62519E23" w14:textId="77777777" w:rsidR="00DC65E4" w:rsidRPr="00D86125" w:rsidRDefault="00DC65E4" w:rsidP="00B9414F">
            <w:r w:rsidRPr="00D86125">
              <w:t>Author: D. Gijsbers</w:t>
            </w:r>
          </w:p>
        </w:tc>
      </w:tr>
    </w:tbl>
    <w:p w14:paraId="21C67442" w14:textId="77777777" w:rsidR="00DC65E4" w:rsidRPr="00D86125" w:rsidRDefault="00DC65E4" w:rsidP="00DC65E4"/>
    <w:p w14:paraId="709031CF" w14:textId="182BA3B8" w:rsidR="00DC65E4" w:rsidRPr="00D86125" w:rsidRDefault="00DC65E4" w:rsidP="00DC65E4">
      <w:pPr>
        <w:pStyle w:val="Kop1"/>
      </w:pPr>
      <w:bookmarkStart w:id="0" w:name="_Toc213405141"/>
      <w:r w:rsidRPr="00D86125">
        <w:lastRenderedPageBreak/>
        <w:t>Version control</w:t>
      </w:r>
      <w:bookmarkEnd w:id="0"/>
    </w:p>
    <w:tbl>
      <w:tblPr>
        <w:tblStyle w:val="Rastertabel4-Accent4"/>
        <w:tblW w:w="0" w:type="auto"/>
        <w:tblLook w:val="04A0" w:firstRow="1" w:lastRow="0" w:firstColumn="1" w:lastColumn="0" w:noHBand="0" w:noVBand="1"/>
      </w:tblPr>
      <w:tblGrid>
        <w:gridCol w:w="1413"/>
        <w:gridCol w:w="1559"/>
        <w:gridCol w:w="6090"/>
      </w:tblGrid>
      <w:tr w:rsidR="00DC65E4" w:rsidRPr="00D86125" w14:paraId="14A2F5F6" w14:textId="77777777" w:rsidTr="00B941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402E8DB" w14:textId="77777777" w:rsidR="00DC65E4" w:rsidRPr="00D86125" w:rsidRDefault="00DC65E4" w:rsidP="00B9414F">
            <w:r w:rsidRPr="00D86125">
              <w:t>Version</w:t>
            </w:r>
          </w:p>
        </w:tc>
        <w:tc>
          <w:tcPr>
            <w:tcW w:w="1559" w:type="dxa"/>
          </w:tcPr>
          <w:p w14:paraId="3EABF366" w14:textId="77777777" w:rsidR="00DC65E4" w:rsidRPr="00D86125" w:rsidRDefault="00DC65E4" w:rsidP="00B9414F">
            <w:pPr>
              <w:cnfStyle w:val="100000000000" w:firstRow="1" w:lastRow="0" w:firstColumn="0" w:lastColumn="0" w:oddVBand="0" w:evenVBand="0" w:oddHBand="0" w:evenHBand="0" w:firstRowFirstColumn="0" w:firstRowLastColumn="0" w:lastRowFirstColumn="0" w:lastRowLastColumn="0"/>
            </w:pPr>
            <w:r w:rsidRPr="00D86125">
              <w:t>Date</w:t>
            </w:r>
          </w:p>
        </w:tc>
        <w:tc>
          <w:tcPr>
            <w:tcW w:w="6090" w:type="dxa"/>
          </w:tcPr>
          <w:p w14:paraId="65A561B9" w14:textId="77777777" w:rsidR="00DC65E4" w:rsidRPr="00D86125" w:rsidRDefault="00DC65E4" w:rsidP="00B9414F">
            <w:pPr>
              <w:cnfStyle w:val="100000000000" w:firstRow="1" w:lastRow="0" w:firstColumn="0" w:lastColumn="0" w:oddVBand="0" w:evenVBand="0" w:oddHBand="0" w:evenHBand="0" w:firstRowFirstColumn="0" w:firstRowLastColumn="0" w:lastRowFirstColumn="0" w:lastRowLastColumn="0"/>
            </w:pPr>
            <w:r w:rsidRPr="00D86125">
              <w:t>Description of changes</w:t>
            </w:r>
          </w:p>
        </w:tc>
      </w:tr>
      <w:tr w:rsidR="00DC65E4" w:rsidRPr="00D86125" w14:paraId="3C5EAD35" w14:textId="77777777" w:rsidTr="00B94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AC2AC98" w14:textId="77777777" w:rsidR="00DC65E4" w:rsidRPr="00D86125" w:rsidRDefault="00DC65E4" w:rsidP="00B9414F">
            <w:r w:rsidRPr="00D86125">
              <w:t>0.1</w:t>
            </w:r>
          </w:p>
        </w:tc>
        <w:tc>
          <w:tcPr>
            <w:tcW w:w="1559" w:type="dxa"/>
          </w:tcPr>
          <w:p w14:paraId="29640EF9" w14:textId="68651FFE" w:rsidR="00DC65E4" w:rsidRPr="00D86125" w:rsidRDefault="00DC65E4" w:rsidP="00B9414F">
            <w:pPr>
              <w:cnfStyle w:val="000000100000" w:firstRow="0" w:lastRow="0" w:firstColumn="0" w:lastColumn="0" w:oddVBand="0" w:evenVBand="0" w:oddHBand="1" w:evenHBand="0" w:firstRowFirstColumn="0" w:firstRowLastColumn="0" w:lastRowFirstColumn="0" w:lastRowLastColumn="0"/>
            </w:pPr>
            <w:r w:rsidRPr="00D86125">
              <w:t>25-09-2025</w:t>
            </w:r>
          </w:p>
        </w:tc>
        <w:tc>
          <w:tcPr>
            <w:tcW w:w="6090" w:type="dxa"/>
          </w:tcPr>
          <w:p w14:paraId="7E9F326E" w14:textId="205F600A" w:rsidR="00DC65E4" w:rsidRPr="00D86125" w:rsidRDefault="00612B2F" w:rsidP="00B9414F">
            <w:pPr>
              <w:cnfStyle w:val="000000100000" w:firstRow="0" w:lastRow="0" w:firstColumn="0" w:lastColumn="0" w:oddVBand="0" w:evenVBand="0" w:oddHBand="1" w:evenHBand="0" w:firstRowFirstColumn="0" w:firstRowLastColumn="0" w:lastRowFirstColumn="0" w:lastRowLastColumn="0"/>
            </w:pPr>
            <w:r w:rsidRPr="00D86125">
              <w:t>Added: Introduction, What is HARA, Why perform a HARA</w:t>
            </w:r>
          </w:p>
        </w:tc>
      </w:tr>
      <w:tr w:rsidR="00DC65E4" w:rsidRPr="00D86125" w14:paraId="3B1041E0" w14:textId="77777777" w:rsidTr="00B9414F">
        <w:tc>
          <w:tcPr>
            <w:cnfStyle w:val="001000000000" w:firstRow="0" w:lastRow="0" w:firstColumn="1" w:lastColumn="0" w:oddVBand="0" w:evenVBand="0" w:oddHBand="0" w:evenHBand="0" w:firstRowFirstColumn="0" w:firstRowLastColumn="0" w:lastRowFirstColumn="0" w:lastRowLastColumn="0"/>
            <w:tcW w:w="1413" w:type="dxa"/>
          </w:tcPr>
          <w:p w14:paraId="17279EDA" w14:textId="5C8F745F" w:rsidR="00DC65E4" w:rsidRPr="00D86125" w:rsidRDefault="005D6A4F" w:rsidP="00B9414F">
            <w:r w:rsidRPr="00D86125">
              <w:t>0.2</w:t>
            </w:r>
          </w:p>
        </w:tc>
        <w:tc>
          <w:tcPr>
            <w:tcW w:w="1559" w:type="dxa"/>
          </w:tcPr>
          <w:p w14:paraId="6605C771" w14:textId="49C5B666" w:rsidR="00DC65E4" w:rsidRPr="00D86125" w:rsidRDefault="005D6A4F" w:rsidP="00B9414F">
            <w:pPr>
              <w:cnfStyle w:val="000000000000" w:firstRow="0" w:lastRow="0" w:firstColumn="0" w:lastColumn="0" w:oddVBand="0" w:evenVBand="0" w:oddHBand="0" w:evenHBand="0" w:firstRowFirstColumn="0" w:firstRowLastColumn="0" w:lastRowFirstColumn="0" w:lastRowLastColumn="0"/>
            </w:pPr>
            <w:r w:rsidRPr="00D86125">
              <w:t>26-09-2025</w:t>
            </w:r>
          </w:p>
        </w:tc>
        <w:tc>
          <w:tcPr>
            <w:tcW w:w="6090" w:type="dxa"/>
          </w:tcPr>
          <w:p w14:paraId="06C12760" w14:textId="63DA01B0" w:rsidR="00DC65E4" w:rsidRPr="00D86125" w:rsidRDefault="005D6A4F" w:rsidP="00B9414F">
            <w:pPr>
              <w:cnfStyle w:val="000000000000" w:firstRow="0" w:lastRow="0" w:firstColumn="0" w:lastColumn="0" w:oddVBand="0" w:evenVBand="0" w:oddHBand="0" w:evenHBand="0" w:firstRowFirstColumn="0" w:firstRowLastColumn="0" w:lastRowFirstColumn="0" w:lastRowLastColumn="0"/>
            </w:pPr>
            <w:r w:rsidRPr="00D86125">
              <w:t>Added: system definition</w:t>
            </w:r>
          </w:p>
        </w:tc>
      </w:tr>
      <w:tr w:rsidR="00DC65E4" w:rsidRPr="00D86125" w14:paraId="598AC2C2" w14:textId="77777777" w:rsidTr="00B94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9BC0A75" w14:textId="1F5E713B" w:rsidR="00DC65E4" w:rsidRPr="00D86125" w:rsidRDefault="009B55EA" w:rsidP="00B9414F">
            <w:r>
              <w:t>0.3</w:t>
            </w:r>
          </w:p>
        </w:tc>
        <w:tc>
          <w:tcPr>
            <w:tcW w:w="1559" w:type="dxa"/>
          </w:tcPr>
          <w:p w14:paraId="3DEA33C6" w14:textId="406C8FFC" w:rsidR="00DC65E4" w:rsidRPr="00D86125" w:rsidRDefault="009B55EA" w:rsidP="00B9414F">
            <w:pPr>
              <w:cnfStyle w:val="000000100000" w:firstRow="0" w:lastRow="0" w:firstColumn="0" w:lastColumn="0" w:oddVBand="0" w:evenVBand="0" w:oddHBand="1" w:evenHBand="0" w:firstRowFirstColumn="0" w:firstRowLastColumn="0" w:lastRowFirstColumn="0" w:lastRowLastColumn="0"/>
            </w:pPr>
            <w:r>
              <w:t>29-09-2025</w:t>
            </w:r>
          </w:p>
        </w:tc>
        <w:tc>
          <w:tcPr>
            <w:tcW w:w="6090" w:type="dxa"/>
          </w:tcPr>
          <w:p w14:paraId="5CD103C7" w14:textId="4D051A90" w:rsidR="00DC65E4" w:rsidRPr="00D86125" w:rsidRDefault="009B55EA" w:rsidP="00B9414F">
            <w:pPr>
              <w:cnfStyle w:val="000000100000" w:firstRow="0" w:lastRow="0" w:firstColumn="0" w:lastColumn="0" w:oddVBand="0" w:evenVBand="0" w:oddHBand="1" w:evenHBand="0" w:firstRowFirstColumn="0" w:firstRowLastColumn="0" w:lastRowFirstColumn="0" w:lastRowLastColumn="0"/>
            </w:pPr>
            <w:r>
              <w:t>Added: HARA table, conclusion</w:t>
            </w:r>
          </w:p>
        </w:tc>
      </w:tr>
      <w:tr w:rsidR="009B55EA" w:rsidRPr="00D86125" w14:paraId="14A692D2" w14:textId="77777777" w:rsidTr="00B9414F">
        <w:tc>
          <w:tcPr>
            <w:cnfStyle w:val="001000000000" w:firstRow="0" w:lastRow="0" w:firstColumn="1" w:lastColumn="0" w:oddVBand="0" w:evenVBand="0" w:oddHBand="0" w:evenHBand="0" w:firstRowFirstColumn="0" w:firstRowLastColumn="0" w:lastRowFirstColumn="0" w:lastRowLastColumn="0"/>
            <w:tcW w:w="1413" w:type="dxa"/>
          </w:tcPr>
          <w:p w14:paraId="5A7C68A3" w14:textId="35646067" w:rsidR="009B55EA" w:rsidRDefault="009B55EA" w:rsidP="00B9414F">
            <w:r>
              <w:t>0.4</w:t>
            </w:r>
          </w:p>
        </w:tc>
        <w:tc>
          <w:tcPr>
            <w:tcW w:w="1559" w:type="dxa"/>
          </w:tcPr>
          <w:p w14:paraId="71C72070" w14:textId="3A0AFCA1" w:rsidR="009B55EA" w:rsidRDefault="009B55EA" w:rsidP="00B9414F">
            <w:pPr>
              <w:cnfStyle w:val="000000000000" w:firstRow="0" w:lastRow="0" w:firstColumn="0" w:lastColumn="0" w:oddVBand="0" w:evenVBand="0" w:oddHBand="0" w:evenHBand="0" w:firstRowFirstColumn="0" w:firstRowLastColumn="0" w:lastRowFirstColumn="0" w:lastRowLastColumn="0"/>
            </w:pPr>
            <w:r>
              <w:t>10-10-2025</w:t>
            </w:r>
          </w:p>
        </w:tc>
        <w:tc>
          <w:tcPr>
            <w:tcW w:w="6090" w:type="dxa"/>
          </w:tcPr>
          <w:p w14:paraId="7F344E23" w14:textId="22430246" w:rsidR="009B55EA" w:rsidRDefault="009B55EA" w:rsidP="00B9414F">
            <w:pPr>
              <w:cnfStyle w:val="000000000000" w:firstRow="0" w:lastRow="0" w:firstColumn="0" w:lastColumn="0" w:oddVBand="0" w:evenVBand="0" w:oddHBand="0" w:evenHBand="0" w:firstRowFirstColumn="0" w:firstRowLastColumn="0" w:lastRowFirstColumn="0" w:lastRowLastColumn="0"/>
            </w:pPr>
            <w:r>
              <w:t>Changed: Feedback on HARA table</w:t>
            </w:r>
          </w:p>
        </w:tc>
      </w:tr>
    </w:tbl>
    <w:p w14:paraId="4405E0F4" w14:textId="79144DBD" w:rsidR="00DC65E4" w:rsidRPr="00D86125" w:rsidRDefault="00DC65E4" w:rsidP="00DC65E4"/>
    <w:p w14:paraId="1AF73922" w14:textId="77777777" w:rsidR="00DC65E4" w:rsidRPr="00D86125" w:rsidRDefault="00DC65E4">
      <w:r w:rsidRPr="00D86125">
        <w:br w:type="page"/>
      </w:r>
    </w:p>
    <w:sdt>
      <w:sdtPr>
        <w:rPr>
          <w:rFonts w:asciiTheme="minorHAnsi" w:eastAsiaTheme="minorHAnsi" w:hAnsiTheme="minorHAnsi" w:cstheme="minorBidi"/>
          <w:color w:val="auto"/>
          <w:kern w:val="2"/>
          <w:sz w:val="24"/>
          <w:szCs w:val="24"/>
          <w:lang w:eastAsia="en-US"/>
          <w14:ligatures w14:val="standardContextual"/>
        </w:rPr>
        <w:id w:val="545732967"/>
        <w:docPartObj>
          <w:docPartGallery w:val="Table of Contents"/>
          <w:docPartUnique/>
        </w:docPartObj>
      </w:sdtPr>
      <w:sdtEndPr>
        <w:rPr>
          <w:b/>
          <w:bCs/>
        </w:rPr>
      </w:sdtEndPr>
      <w:sdtContent>
        <w:p w14:paraId="3DFB40D4" w14:textId="2903DD7D" w:rsidR="00DC65E4" w:rsidRPr="00D86125" w:rsidRDefault="00DC65E4">
          <w:pPr>
            <w:pStyle w:val="Kopvaninhoudsopgave"/>
          </w:pPr>
          <w:r w:rsidRPr="00D86125">
            <w:t>Table of contents</w:t>
          </w:r>
        </w:p>
        <w:p w14:paraId="6C999AA0" w14:textId="4F84E7B0" w:rsidR="009072BA" w:rsidRDefault="00DC65E4">
          <w:pPr>
            <w:pStyle w:val="Inhopg1"/>
            <w:tabs>
              <w:tab w:val="right" w:leader="dot" w:pos="9062"/>
            </w:tabs>
            <w:rPr>
              <w:rFonts w:eastAsiaTheme="minorEastAsia"/>
              <w:noProof/>
              <w:lang w:val="nl-NL" w:eastAsia="nl-NL"/>
            </w:rPr>
          </w:pPr>
          <w:r w:rsidRPr="00D86125">
            <w:fldChar w:fldCharType="begin"/>
          </w:r>
          <w:r w:rsidRPr="00D86125">
            <w:instrText xml:space="preserve"> TOC \o "1-3" \h \z \u </w:instrText>
          </w:r>
          <w:r w:rsidRPr="00D86125">
            <w:fldChar w:fldCharType="separate"/>
          </w:r>
          <w:hyperlink w:anchor="_Toc213405141" w:history="1">
            <w:r w:rsidR="009072BA" w:rsidRPr="00442A28">
              <w:rPr>
                <w:rStyle w:val="Hyperlink"/>
                <w:noProof/>
              </w:rPr>
              <w:t>Version control</w:t>
            </w:r>
            <w:r w:rsidR="009072BA">
              <w:rPr>
                <w:noProof/>
                <w:webHidden/>
              </w:rPr>
              <w:tab/>
            </w:r>
            <w:r w:rsidR="009072BA">
              <w:rPr>
                <w:noProof/>
                <w:webHidden/>
              </w:rPr>
              <w:fldChar w:fldCharType="begin"/>
            </w:r>
            <w:r w:rsidR="009072BA">
              <w:rPr>
                <w:noProof/>
                <w:webHidden/>
              </w:rPr>
              <w:instrText xml:space="preserve"> PAGEREF _Toc213405141 \h </w:instrText>
            </w:r>
            <w:r w:rsidR="009072BA">
              <w:rPr>
                <w:noProof/>
                <w:webHidden/>
              </w:rPr>
            </w:r>
            <w:r w:rsidR="009072BA">
              <w:rPr>
                <w:noProof/>
                <w:webHidden/>
              </w:rPr>
              <w:fldChar w:fldCharType="separate"/>
            </w:r>
            <w:r w:rsidR="009072BA">
              <w:rPr>
                <w:noProof/>
                <w:webHidden/>
              </w:rPr>
              <w:t>2</w:t>
            </w:r>
            <w:r w:rsidR="009072BA">
              <w:rPr>
                <w:noProof/>
                <w:webHidden/>
              </w:rPr>
              <w:fldChar w:fldCharType="end"/>
            </w:r>
          </w:hyperlink>
        </w:p>
        <w:p w14:paraId="5BCDEEE0" w14:textId="34C9F52D" w:rsidR="009072BA" w:rsidRDefault="009072BA">
          <w:pPr>
            <w:pStyle w:val="Inhopg1"/>
            <w:tabs>
              <w:tab w:val="right" w:leader="dot" w:pos="9062"/>
            </w:tabs>
            <w:rPr>
              <w:rFonts w:eastAsiaTheme="minorEastAsia"/>
              <w:noProof/>
              <w:lang w:val="nl-NL" w:eastAsia="nl-NL"/>
            </w:rPr>
          </w:pPr>
          <w:hyperlink w:anchor="_Toc213405142" w:history="1">
            <w:r w:rsidRPr="00442A28">
              <w:rPr>
                <w:rStyle w:val="Hyperlink"/>
                <w:noProof/>
              </w:rPr>
              <w:t>Introduction</w:t>
            </w:r>
            <w:r>
              <w:rPr>
                <w:noProof/>
                <w:webHidden/>
              </w:rPr>
              <w:tab/>
            </w:r>
            <w:r>
              <w:rPr>
                <w:noProof/>
                <w:webHidden/>
              </w:rPr>
              <w:fldChar w:fldCharType="begin"/>
            </w:r>
            <w:r>
              <w:rPr>
                <w:noProof/>
                <w:webHidden/>
              </w:rPr>
              <w:instrText xml:space="preserve"> PAGEREF _Toc213405142 \h </w:instrText>
            </w:r>
            <w:r>
              <w:rPr>
                <w:noProof/>
                <w:webHidden/>
              </w:rPr>
            </w:r>
            <w:r>
              <w:rPr>
                <w:noProof/>
                <w:webHidden/>
              </w:rPr>
              <w:fldChar w:fldCharType="separate"/>
            </w:r>
            <w:r>
              <w:rPr>
                <w:noProof/>
                <w:webHidden/>
              </w:rPr>
              <w:t>4</w:t>
            </w:r>
            <w:r>
              <w:rPr>
                <w:noProof/>
                <w:webHidden/>
              </w:rPr>
              <w:fldChar w:fldCharType="end"/>
            </w:r>
          </w:hyperlink>
        </w:p>
        <w:p w14:paraId="0651DFDF" w14:textId="31BBB208" w:rsidR="009072BA" w:rsidRDefault="009072BA">
          <w:pPr>
            <w:pStyle w:val="Inhopg1"/>
            <w:tabs>
              <w:tab w:val="right" w:leader="dot" w:pos="9062"/>
            </w:tabs>
            <w:rPr>
              <w:rFonts w:eastAsiaTheme="minorEastAsia"/>
              <w:noProof/>
              <w:lang w:val="nl-NL" w:eastAsia="nl-NL"/>
            </w:rPr>
          </w:pPr>
          <w:hyperlink w:anchor="_Toc213405143" w:history="1">
            <w:r w:rsidRPr="00442A28">
              <w:rPr>
                <w:rStyle w:val="Hyperlink"/>
                <w:noProof/>
              </w:rPr>
              <w:t>What is HARA?</w:t>
            </w:r>
            <w:r>
              <w:rPr>
                <w:noProof/>
                <w:webHidden/>
              </w:rPr>
              <w:tab/>
            </w:r>
            <w:r>
              <w:rPr>
                <w:noProof/>
                <w:webHidden/>
              </w:rPr>
              <w:fldChar w:fldCharType="begin"/>
            </w:r>
            <w:r>
              <w:rPr>
                <w:noProof/>
                <w:webHidden/>
              </w:rPr>
              <w:instrText xml:space="preserve"> PAGEREF _Toc213405143 \h </w:instrText>
            </w:r>
            <w:r>
              <w:rPr>
                <w:noProof/>
                <w:webHidden/>
              </w:rPr>
            </w:r>
            <w:r>
              <w:rPr>
                <w:noProof/>
                <w:webHidden/>
              </w:rPr>
              <w:fldChar w:fldCharType="separate"/>
            </w:r>
            <w:r>
              <w:rPr>
                <w:noProof/>
                <w:webHidden/>
              </w:rPr>
              <w:t>5</w:t>
            </w:r>
            <w:r>
              <w:rPr>
                <w:noProof/>
                <w:webHidden/>
              </w:rPr>
              <w:fldChar w:fldCharType="end"/>
            </w:r>
          </w:hyperlink>
        </w:p>
        <w:p w14:paraId="0E060EFC" w14:textId="717B7311" w:rsidR="009072BA" w:rsidRDefault="009072BA">
          <w:pPr>
            <w:pStyle w:val="Inhopg2"/>
            <w:tabs>
              <w:tab w:val="right" w:leader="dot" w:pos="9062"/>
            </w:tabs>
            <w:rPr>
              <w:rFonts w:eastAsiaTheme="minorEastAsia"/>
              <w:noProof/>
              <w:lang w:val="nl-NL" w:eastAsia="nl-NL"/>
            </w:rPr>
          </w:pPr>
          <w:hyperlink w:anchor="_Toc213405144" w:history="1">
            <w:r w:rsidRPr="00442A28">
              <w:rPr>
                <w:rStyle w:val="Hyperlink"/>
                <w:noProof/>
              </w:rPr>
              <w:t>Key elements of HARA</w:t>
            </w:r>
            <w:r>
              <w:rPr>
                <w:noProof/>
                <w:webHidden/>
              </w:rPr>
              <w:tab/>
            </w:r>
            <w:r>
              <w:rPr>
                <w:noProof/>
                <w:webHidden/>
              </w:rPr>
              <w:fldChar w:fldCharType="begin"/>
            </w:r>
            <w:r>
              <w:rPr>
                <w:noProof/>
                <w:webHidden/>
              </w:rPr>
              <w:instrText xml:space="preserve"> PAGEREF _Toc213405144 \h </w:instrText>
            </w:r>
            <w:r>
              <w:rPr>
                <w:noProof/>
                <w:webHidden/>
              </w:rPr>
            </w:r>
            <w:r>
              <w:rPr>
                <w:noProof/>
                <w:webHidden/>
              </w:rPr>
              <w:fldChar w:fldCharType="separate"/>
            </w:r>
            <w:r>
              <w:rPr>
                <w:noProof/>
                <w:webHidden/>
              </w:rPr>
              <w:t>5</w:t>
            </w:r>
            <w:r>
              <w:rPr>
                <w:noProof/>
                <w:webHidden/>
              </w:rPr>
              <w:fldChar w:fldCharType="end"/>
            </w:r>
          </w:hyperlink>
        </w:p>
        <w:p w14:paraId="19798A07" w14:textId="45724F32" w:rsidR="009072BA" w:rsidRDefault="009072BA">
          <w:pPr>
            <w:pStyle w:val="Inhopg1"/>
            <w:tabs>
              <w:tab w:val="right" w:leader="dot" w:pos="9062"/>
            </w:tabs>
            <w:rPr>
              <w:rFonts w:eastAsiaTheme="minorEastAsia"/>
              <w:noProof/>
              <w:lang w:val="nl-NL" w:eastAsia="nl-NL"/>
            </w:rPr>
          </w:pPr>
          <w:hyperlink w:anchor="_Toc213405145" w:history="1">
            <w:r w:rsidRPr="00442A28">
              <w:rPr>
                <w:rStyle w:val="Hyperlink"/>
                <w:noProof/>
              </w:rPr>
              <w:t>Why perform a HARA analysis?</w:t>
            </w:r>
            <w:r>
              <w:rPr>
                <w:noProof/>
                <w:webHidden/>
              </w:rPr>
              <w:tab/>
            </w:r>
            <w:r>
              <w:rPr>
                <w:noProof/>
                <w:webHidden/>
              </w:rPr>
              <w:fldChar w:fldCharType="begin"/>
            </w:r>
            <w:r>
              <w:rPr>
                <w:noProof/>
                <w:webHidden/>
              </w:rPr>
              <w:instrText xml:space="preserve"> PAGEREF _Toc213405145 \h </w:instrText>
            </w:r>
            <w:r>
              <w:rPr>
                <w:noProof/>
                <w:webHidden/>
              </w:rPr>
            </w:r>
            <w:r>
              <w:rPr>
                <w:noProof/>
                <w:webHidden/>
              </w:rPr>
              <w:fldChar w:fldCharType="separate"/>
            </w:r>
            <w:r>
              <w:rPr>
                <w:noProof/>
                <w:webHidden/>
              </w:rPr>
              <w:t>7</w:t>
            </w:r>
            <w:r>
              <w:rPr>
                <w:noProof/>
                <w:webHidden/>
              </w:rPr>
              <w:fldChar w:fldCharType="end"/>
            </w:r>
          </w:hyperlink>
        </w:p>
        <w:p w14:paraId="66B0F606" w14:textId="51AB2182" w:rsidR="009072BA" w:rsidRDefault="009072BA">
          <w:pPr>
            <w:pStyle w:val="Inhopg1"/>
            <w:tabs>
              <w:tab w:val="right" w:leader="dot" w:pos="9062"/>
            </w:tabs>
            <w:rPr>
              <w:rFonts w:eastAsiaTheme="minorEastAsia"/>
              <w:noProof/>
              <w:lang w:val="nl-NL" w:eastAsia="nl-NL"/>
            </w:rPr>
          </w:pPr>
          <w:hyperlink w:anchor="_Toc213405146" w:history="1">
            <w:r w:rsidRPr="00442A28">
              <w:rPr>
                <w:rStyle w:val="Hyperlink"/>
                <w:noProof/>
              </w:rPr>
              <w:t>System definition</w:t>
            </w:r>
            <w:r>
              <w:rPr>
                <w:noProof/>
                <w:webHidden/>
              </w:rPr>
              <w:tab/>
            </w:r>
            <w:r>
              <w:rPr>
                <w:noProof/>
                <w:webHidden/>
              </w:rPr>
              <w:fldChar w:fldCharType="begin"/>
            </w:r>
            <w:r>
              <w:rPr>
                <w:noProof/>
                <w:webHidden/>
              </w:rPr>
              <w:instrText xml:space="preserve"> PAGEREF _Toc213405146 \h </w:instrText>
            </w:r>
            <w:r>
              <w:rPr>
                <w:noProof/>
                <w:webHidden/>
              </w:rPr>
            </w:r>
            <w:r>
              <w:rPr>
                <w:noProof/>
                <w:webHidden/>
              </w:rPr>
              <w:fldChar w:fldCharType="separate"/>
            </w:r>
            <w:r>
              <w:rPr>
                <w:noProof/>
                <w:webHidden/>
              </w:rPr>
              <w:t>8</w:t>
            </w:r>
            <w:r>
              <w:rPr>
                <w:noProof/>
                <w:webHidden/>
              </w:rPr>
              <w:fldChar w:fldCharType="end"/>
            </w:r>
          </w:hyperlink>
        </w:p>
        <w:p w14:paraId="2DDB28F6" w14:textId="5C1CDA32" w:rsidR="009072BA" w:rsidRDefault="009072BA">
          <w:pPr>
            <w:pStyle w:val="Inhopg2"/>
            <w:tabs>
              <w:tab w:val="right" w:leader="dot" w:pos="9062"/>
            </w:tabs>
            <w:rPr>
              <w:rFonts w:eastAsiaTheme="minorEastAsia"/>
              <w:noProof/>
              <w:lang w:val="nl-NL" w:eastAsia="nl-NL"/>
            </w:rPr>
          </w:pPr>
          <w:hyperlink w:anchor="_Toc213405147" w:history="1">
            <w:r w:rsidRPr="00442A28">
              <w:rPr>
                <w:rStyle w:val="Hyperlink"/>
                <w:noProof/>
                <w:shd w:val="clear" w:color="auto" w:fill="FFFFFF"/>
              </w:rPr>
              <w:t>System boundaries</w:t>
            </w:r>
            <w:r>
              <w:rPr>
                <w:noProof/>
                <w:webHidden/>
              </w:rPr>
              <w:tab/>
            </w:r>
            <w:r>
              <w:rPr>
                <w:noProof/>
                <w:webHidden/>
              </w:rPr>
              <w:fldChar w:fldCharType="begin"/>
            </w:r>
            <w:r>
              <w:rPr>
                <w:noProof/>
                <w:webHidden/>
              </w:rPr>
              <w:instrText xml:space="preserve"> PAGEREF _Toc213405147 \h </w:instrText>
            </w:r>
            <w:r>
              <w:rPr>
                <w:noProof/>
                <w:webHidden/>
              </w:rPr>
            </w:r>
            <w:r>
              <w:rPr>
                <w:noProof/>
                <w:webHidden/>
              </w:rPr>
              <w:fldChar w:fldCharType="separate"/>
            </w:r>
            <w:r>
              <w:rPr>
                <w:noProof/>
                <w:webHidden/>
              </w:rPr>
              <w:t>8</w:t>
            </w:r>
            <w:r>
              <w:rPr>
                <w:noProof/>
                <w:webHidden/>
              </w:rPr>
              <w:fldChar w:fldCharType="end"/>
            </w:r>
          </w:hyperlink>
        </w:p>
        <w:p w14:paraId="4BBF249B" w14:textId="3C7EB582" w:rsidR="009072BA" w:rsidRDefault="009072BA">
          <w:pPr>
            <w:pStyle w:val="Inhopg2"/>
            <w:tabs>
              <w:tab w:val="right" w:leader="dot" w:pos="9062"/>
            </w:tabs>
            <w:rPr>
              <w:rFonts w:eastAsiaTheme="minorEastAsia"/>
              <w:noProof/>
              <w:lang w:val="nl-NL" w:eastAsia="nl-NL"/>
            </w:rPr>
          </w:pPr>
          <w:hyperlink w:anchor="_Toc213405148" w:history="1">
            <w:r w:rsidRPr="00442A28">
              <w:rPr>
                <w:rStyle w:val="Hyperlink"/>
                <w:noProof/>
              </w:rPr>
              <w:t>Core functions</w:t>
            </w:r>
            <w:r>
              <w:rPr>
                <w:noProof/>
                <w:webHidden/>
              </w:rPr>
              <w:tab/>
            </w:r>
            <w:r>
              <w:rPr>
                <w:noProof/>
                <w:webHidden/>
              </w:rPr>
              <w:fldChar w:fldCharType="begin"/>
            </w:r>
            <w:r>
              <w:rPr>
                <w:noProof/>
                <w:webHidden/>
              </w:rPr>
              <w:instrText xml:space="preserve"> PAGEREF _Toc213405148 \h </w:instrText>
            </w:r>
            <w:r>
              <w:rPr>
                <w:noProof/>
                <w:webHidden/>
              </w:rPr>
            </w:r>
            <w:r>
              <w:rPr>
                <w:noProof/>
                <w:webHidden/>
              </w:rPr>
              <w:fldChar w:fldCharType="separate"/>
            </w:r>
            <w:r>
              <w:rPr>
                <w:noProof/>
                <w:webHidden/>
              </w:rPr>
              <w:t>8</w:t>
            </w:r>
            <w:r>
              <w:rPr>
                <w:noProof/>
                <w:webHidden/>
              </w:rPr>
              <w:fldChar w:fldCharType="end"/>
            </w:r>
          </w:hyperlink>
        </w:p>
        <w:p w14:paraId="7EEC33D5" w14:textId="59D9ACB7" w:rsidR="009072BA" w:rsidRDefault="009072BA">
          <w:pPr>
            <w:pStyle w:val="Inhopg2"/>
            <w:tabs>
              <w:tab w:val="right" w:leader="dot" w:pos="9062"/>
            </w:tabs>
            <w:rPr>
              <w:rFonts w:eastAsiaTheme="minorEastAsia"/>
              <w:noProof/>
              <w:lang w:val="nl-NL" w:eastAsia="nl-NL"/>
            </w:rPr>
          </w:pPr>
          <w:hyperlink w:anchor="_Toc213405149" w:history="1">
            <w:r w:rsidRPr="00442A28">
              <w:rPr>
                <w:rStyle w:val="Hyperlink"/>
                <w:noProof/>
              </w:rPr>
              <w:t>Operational environment</w:t>
            </w:r>
            <w:r>
              <w:rPr>
                <w:noProof/>
                <w:webHidden/>
              </w:rPr>
              <w:tab/>
            </w:r>
            <w:r>
              <w:rPr>
                <w:noProof/>
                <w:webHidden/>
              </w:rPr>
              <w:fldChar w:fldCharType="begin"/>
            </w:r>
            <w:r>
              <w:rPr>
                <w:noProof/>
                <w:webHidden/>
              </w:rPr>
              <w:instrText xml:space="preserve"> PAGEREF _Toc213405149 \h </w:instrText>
            </w:r>
            <w:r>
              <w:rPr>
                <w:noProof/>
                <w:webHidden/>
              </w:rPr>
            </w:r>
            <w:r>
              <w:rPr>
                <w:noProof/>
                <w:webHidden/>
              </w:rPr>
              <w:fldChar w:fldCharType="separate"/>
            </w:r>
            <w:r>
              <w:rPr>
                <w:noProof/>
                <w:webHidden/>
              </w:rPr>
              <w:t>9</w:t>
            </w:r>
            <w:r>
              <w:rPr>
                <w:noProof/>
                <w:webHidden/>
              </w:rPr>
              <w:fldChar w:fldCharType="end"/>
            </w:r>
          </w:hyperlink>
        </w:p>
        <w:p w14:paraId="468D774D" w14:textId="096C99A9" w:rsidR="009072BA" w:rsidRDefault="009072BA">
          <w:pPr>
            <w:pStyle w:val="Inhopg2"/>
            <w:tabs>
              <w:tab w:val="right" w:leader="dot" w:pos="9062"/>
            </w:tabs>
            <w:rPr>
              <w:rFonts w:eastAsiaTheme="minorEastAsia"/>
              <w:noProof/>
              <w:lang w:val="nl-NL" w:eastAsia="nl-NL"/>
            </w:rPr>
          </w:pPr>
          <w:hyperlink w:anchor="_Toc213405150" w:history="1">
            <w:r w:rsidRPr="00442A28">
              <w:rPr>
                <w:rStyle w:val="Hyperlink"/>
                <w:noProof/>
              </w:rPr>
              <w:t>Interface with humans</w:t>
            </w:r>
            <w:r>
              <w:rPr>
                <w:noProof/>
                <w:webHidden/>
              </w:rPr>
              <w:tab/>
            </w:r>
            <w:r>
              <w:rPr>
                <w:noProof/>
                <w:webHidden/>
              </w:rPr>
              <w:fldChar w:fldCharType="begin"/>
            </w:r>
            <w:r>
              <w:rPr>
                <w:noProof/>
                <w:webHidden/>
              </w:rPr>
              <w:instrText xml:space="preserve"> PAGEREF _Toc213405150 \h </w:instrText>
            </w:r>
            <w:r>
              <w:rPr>
                <w:noProof/>
                <w:webHidden/>
              </w:rPr>
            </w:r>
            <w:r>
              <w:rPr>
                <w:noProof/>
                <w:webHidden/>
              </w:rPr>
              <w:fldChar w:fldCharType="separate"/>
            </w:r>
            <w:r>
              <w:rPr>
                <w:noProof/>
                <w:webHidden/>
              </w:rPr>
              <w:t>9</w:t>
            </w:r>
            <w:r>
              <w:rPr>
                <w:noProof/>
                <w:webHidden/>
              </w:rPr>
              <w:fldChar w:fldCharType="end"/>
            </w:r>
          </w:hyperlink>
        </w:p>
        <w:p w14:paraId="3C26A7CE" w14:textId="567D72CC" w:rsidR="009072BA" w:rsidRDefault="009072BA">
          <w:pPr>
            <w:pStyle w:val="Inhopg2"/>
            <w:tabs>
              <w:tab w:val="right" w:leader="dot" w:pos="9062"/>
            </w:tabs>
            <w:rPr>
              <w:rFonts w:eastAsiaTheme="minorEastAsia"/>
              <w:noProof/>
              <w:lang w:val="nl-NL" w:eastAsia="nl-NL"/>
            </w:rPr>
          </w:pPr>
          <w:hyperlink w:anchor="_Toc213405151" w:history="1">
            <w:r w:rsidRPr="00442A28">
              <w:rPr>
                <w:rStyle w:val="Hyperlink"/>
                <w:noProof/>
              </w:rPr>
              <w:t>Assumptions and limitations</w:t>
            </w:r>
            <w:r>
              <w:rPr>
                <w:noProof/>
                <w:webHidden/>
              </w:rPr>
              <w:tab/>
            </w:r>
            <w:r>
              <w:rPr>
                <w:noProof/>
                <w:webHidden/>
              </w:rPr>
              <w:fldChar w:fldCharType="begin"/>
            </w:r>
            <w:r>
              <w:rPr>
                <w:noProof/>
                <w:webHidden/>
              </w:rPr>
              <w:instrText xml:space="preserve"> PAGEREF _Toc213405151 \h </w:instrText>
            </w:r>
            <w:r>
              <w:rPr>
                <w:noProof/>
                <w:webHidden/>
              </w:rPr>
            </w:r>
            <w:r>
              <w:rPr>
                <w:noProof/>
                <w:webHidden/>
              </w:rPr>
              <w:fldChar w:fldCharType="separate"/>
            </w:r>
            <w:r>
              <w:rPr>
                <w:noProof/>
                <w:webHidden/>
              </w:rPr>
              <w:t>9</w:t>
            </w:r>
            <w:r>
              <w:rPr>
                <w:noProof/>
                <w:webHidden/>
              </w:rPr>
              <w:fldChar w:fldCharType="end"/>
            </w:r>
          </w:hyperlink>
        </w:p>
        <w:p w14:paraId="320053B7" w14:textId="7EE943CD" w:rsidR="009072BA" w:rsidRDefault="009072BA">
          <w:pPr>
            <w:pStyle w:val="Inhopg1"/>
            <w:tabs>
              <w:tab w:val="right" w:leader="dot" w:pos="9062"/>
            </w:tabs>
            <w:rPr>
              <w:rFonts w:eastAsiaTheme="minorEastAsia"/>
              <w:noProof/>
              <w:lang w:val="nl-NL" w:eastAsia="nl-NL"/>
            </w:rPr>
          </w:pPr>
          <w:hyperlink w:anchor="_Toc213405152" w:history="1">
            <w:r w:rsidRPr="00442A28">
              <w:rPr>
                <w:rStyle w:val="Hyperlink"/>
                <w:noProof/>
              </w:rPr>
              <w:t>HARA table</w:t>
            </w:r>
            <w:r>
              <w:rPr>
                <w:noProof/>
                <w:webHidden/>
              </w:rPr>
              <w:tab/>
            </w:r>
            <w:r>
              <w:rPr>
                <w:noProof/>
                <w:webHidden/>
              </w:rPr>
              <w:fldChar w:fldCharType="begin"/>
            </w:r>
            <w:r>
              <w:rPr>
                <w:noProof/>
                <w:webHidden/>
              </w:rPr>
              <w:instrText xml:space="preserve"> PAGEREF _Toc213405152 \h </w:instrText>
            </w:r>
            <w:r>
              <w:rPr>
                <w:noProof/>
                <w:webHidden/>
              </w:rPr>
            </w:r>
            <w:r>
              <w:rPr>
                <w:noProof/>
                <w:webHidden/>
              </w:rPr>
              <w:fldChar w:fldCharType="separate"/>
            </w:r>
            <w:r>
              <w:rPr>
                <w:noProof/>
                <w:webHidden/>
              </w:rPr>
              <w:t>10</w:t>
            </w:r>
            <w:r>
              <w:rPr>
                <w:noProof/>
                <w:webHidden/>
              </w:rPr>
              <w:fldChar w:fldCharType="end"/>
            </w:r>
          </w:hyperlink>
        </w:p>
        <w:p w14:paraId="51987111" w14:textId="4E20A699" w:rsidR="009072BA" w:rsidRDefault="009072BA">
          <w:pPr>
            <w:pStyle w:val="Inhopg1"/>
            <w:tabs>
              <w:tab w:val="right" w:leader="dot" w:pos="9062"/>
            </w:tabs>
            <w:rPr>
              <w:rFonts w:eastAsiaTheme="minorEastAsia"/>
              <w:noProof/>
              <w:lang w:val="nl-NL" w:eastAsia="nl-NL"/>
            </w:rPr>
          </w:pPr>
          <w:hyperlink w:anchor="_Toc213405153" w:history="1">
            <w:r w:rsidRPr="00442A28">
              <w:rPr>
                <w:rStyle w:val="Hyperlink"/>
                <w:noProof/>
              </w:rPr>
              <w:t>Conclusion</w:t>
            </w:r>
            <w:r>
              <w:rPr>
                <w:noProof/>
                <w:webHidden/>
              </w:rPr>
              <w:tab/>
            </w:r>
            <w:r>
              <w:rPr>
                <w:noProof/>
                <w:webHidden/>
              </w:rPr>
              <w:fldChar w:fldCharType="begin"/>
            </w:r>
            <w:r>
              <w:rPr>
                <w:noProof/>
                <w:webHidden/>
              </w:rPr>
              <w:instrText xml:space="preserve"> PAGEREF _Toc213405153 \h </w:instrText>
            </w:r>
            <w:r>
              <w:rPr>
                <w:noProof/>
                <w:webHidden/>
              </w:rPr>
            </w:r>
            <w:r>
              <w:rPr>
                <w:noProof/>
                <w:webHidden/>
              </w:rPr>
              <w:fldChar w:fldCharType="separate"/>
            </w:r>
            <w:r>
              <w:rPr>
                <w:noProof/>
                <w:webHidden/>
              </w:rPr>
              <w:t>12</w:t>
            </w:r>
            <w:r>
              <w:rPr>
                <w:noProof/>
                <w:webHidden/>
              </w:rPr>
              <w:fldChar w:fldCharType="end"/>
            </w:r>
          </w:hyperlink>
        </w:p>
        <w:p w14:paraId="6AF2CDC5" w14:textId="60366DFE" w:rsidR="00DC65E4" w:rsidRPr="00D86125" w:rsidRDefault="00DC65E4">
          <w:r w:rsidRPr="00D86125">
            <w:rPr>
              <w:b/>
              <w:bCs/>
            </w:rPr>
            <w:fldChar w:fldCharType="end"/>
          </w:r>
        </w:p>
      </w:sdtContent>
    </w:sdt>
    <w:p w14:paraId="511DA373" w14:textId="762D0650" w:rsidR="00DC65E4" w:rsidRPr="00D86125" w:rsidRDefault="00DC65E4">
      <w:r w:rsidRPr="00D86125">
        <w:br w:type="page"/>
      </w:r>
    </w:p>
    <w:p w14:paraId="385819A8" w14:textId="16EED683" w:rsidR="00DC65E4" w:rsidRPr="00D86125" w:rsidRDefault="00DC65E4" w:rsidP="00DC65E4">
      <w:pPr>
        <w:pStyle w:val="Kop1"/>
      </w:pPr>
      <w:bookmarkStart w:id="1" w:name="_Toc213405142"/>
      <w:r w:rsidRPr="00D86125">
        <w:lastRenderedPageBreak/>
        <w:t>Introduction</w:t>
      </w:r>
      <w:bookmarkEnd w:id="1"/>
    </w:p>
    <w:p w14:paraId="43B0B0AC" w14:textId="1835B7C3" w:rsidR="00DC65E4" w:rsidRPr="00D86125" w:rsidRDefault="00DC65E4" w:rsidP="00DC65E4">
      <w:r w:rsidRPr="00D86125">
        <w:t>As part of the graduation project in ICT &amp; Robotics, a comprehensive safety framework has been developed for Robot One, the autonomous agricultural robot designed by Pixelfarming Robotics.</w:t>
      </w:r>
    </w:p>
    <w:p w14:paraId="6D681F2D" w14:textId="31CAB6C3" w:rsidR="00DC65E4" w:rsidRPr="00D86125" w:rsidRDefault="00DC65E4" w:rsidP="00DC65E4">
      <w:r w:rsidRPr="00D86125">
        <w:t>One of the elements of this framework is the Hazard Analysis and Rick Assessment (HARA). The HARA analysis focus on systematically identify the potential hazards, evaluate their risks and define safety requirements. These requirements form the basis of the safety architecture, making sure that safety is not an afterthought but a fundamental design driver.</w:t>
      </w:r>
    </w:p>
    <w:p w14:paraId="4015D23D" w14:textId="6D400D9F" w:rsidR="0014650D" w:rsidRPr="00D86125" w:rsidRDefault="00DC65E4" w:rsidP="00DC65E4">
      <w:r w:rsidRPr="00D86125">
        <w:t xml:space="preserve">This report provides an </w:t>
      </w:r>
      <w:r w:rsidR="00612B2F" w:rsidRPr="00D86125">
        <w:t>exploration</w:t>
      </w:r>
      <w:r w:rsidRPr="00D86125">
        <w:t xml:space="preserve"> of the HARA analysis for the Robot One. It covers the theoretical information of the HARA, the methodology, the results of the risk assessment and </w:t>
      </w:r>
      <w:r w:rsidR="00612B2F" w:rsidRPr="00D86125">
        <w:t>how</w:t>
      </w:r>
      <w:r w:rsidRPr="00D86125">
        <w:t xml:space="preserve"> these finding chance the overall system and software design.</w:t>
      </w:r>
    </w:p>
    <w:p w14:paraId="68AD2371" w14:textId="6D6D75BB" w:rsidR="0014650D" w:rsidRPr="00D86125" w:rsidRDefault="0014650D" w:rsidP="00DC65E4">
      <w:r w:rsidRPr="00D86125">
        <w:br w:type="page"/>
      </w:r>
    </w:p>
    <w:p w14:paraId="29AEC286" w14:textId="61E174F0" w:rsidR="00612B2F" w:rsidRPr="00D86125" w:rsidRDefault="00612B2F" w:rsidP="0014650D">
      <w:pPr>
        <w:pStyle w:val="Kop1"/>
      </w:pPr>
      <w:bookmarkStart w:id="2" w:name="_Toc213405143"/>
      <w:r w:rsidRPr="00D86125">
        <w:lastRenderedPageBreak/>
        <w:t>What is HARA</w:t>
      </w:r>
      <w:r w:rsidR="009A65F1" w:rsidRPr="00D86125">
        <w:t>?</w:t>
      </w:r>
      <w:bookmarkEnd w:id="2"/>
    </w:p>
    <w:p w14:paraId="3B0FA5C8" w14:textId="65336A8D" w:rsidR="00444B5F" w:rsidRPr="00D86125" w:rsidRDefault="00444B5F" w:rsidP="00444B5F">
      <w:r w:rsidRPr="00D86125">
        <w:t>Hazard Analysis and Risk Assessment (HARA) is a method from functional safety engineering, originally developed for the automotive standard ISO 26262</w:t>
      </w:r>
      <w:sdt>
        <w:sdtPr>
          <w:id w:val="1126205381"/>
          <w:citation/>
        </w:sdtPr>
        <w:sdtContent>
          <w:r w:rsidR="00DB108B">
            <w:fldChar w:fldCharType="begin"/>
          </w:r>
          <w:r w:rsidR="00DB108B" w:rsidRPr="00DB108B">
            <w:instrText xml:space="preserve"> CITATION ISO26262 \l 1043 </w:instrText>
          </w:r>
          <w:r w:rsidR="00DB108B">
            <w:fldChar w:fldCharType="separate"/>
          </w:r>
          <w:r w:rsidR="00DB108B" w:rsidRPr="00DB108B">
            <w:rPr>
              <w:noProof/>
            </w:rPr>
            <w:t xml:space="preserve"> (ISO, 2018)</w:t>
          </w:r>
          <w:r w:rsidR="00DB108B">
            <w:fldChar w:fldCharType="end"/>
          </w:r>
        </w:sdtContent>
      </w:sdt>
      <w:r w:rsidR="00DB108B">
        <w:t xml:space="preserve"> </w:t>
      </w:r>
      <w:r w:rsidRPr="00D86125">
        <w:t>intended to make safety-related risks explicit, mensurable and manageable. HARA provides a structured way to change the vague concerns about “What can go wrong” into concrete hazard definitions, risk evaluations and design requirements.</w:t>
      </w:r>
    </w:p>
    <w:p w14:paraId="1FCE0E72" w14:textId="14319F13" w:rsidR="00444B5F" w:rsidRPr="00D86125" w:rsidRDefault="00444B5F" w:rsidP="00444B5F">
      <w:pPr>
        <w:pStyle w:val="Kop2"/>
        <w:rPr>
          <w:rFonts w:eastAsiaTheme="minorHAnsi"/>
        </w:rPr>
      </w:pPr>
      <w:bookmarkStart w:id="3" w:name="_Toc213405144"/>
      <w:r w:rsidRPr="00D86125">
        <w:rPr>
          <w:rFonts w:eastAsiaTheme="minorHAnsi"/>
        </w:rPr>
        <w:t>Key elements of HARA</w:t>
      </w:r>
      <w:bookmarkEnd w:id="3"/>
    </w:p>
    <w:p w14:paraId="72C24828" w14:textId="77777777" w:rsidR="00B2328F" w:rsidRPr="00D86125" w:rsidRDefault="006754D9" w:rsidP="00444B5F">
      <w:pPr>
        <w:rPr>
          <w:b/>
          <w:bCs/>
        </w:rPr>
      </w:pPr>
      <w:r w:rsidRPr="00D86125">
        <w:rPr>
          <w:b/>
          <w:bCs/>
        </w:rPr>
        <w:t>Hazard identification</w:t>
      </w:r>
    </w:p>
    <w:p w14:paraId="588B5F1C" w14:textId="730B6640" w:rsidR="006754D9" w:rsidRPr="00D86125" w:rsidRDefault="006754D9" w:rsidP="00444B5F">
      <w:pPr>
        <w:rPr>
          <w:b/>
          <w:bCs/>
        </w:rPr>
      </w:pPr>
      <w:r w:rsidRPr="00D86125">
        <w:t xml:space="preserve">The first step is to systematically mention hazards: </w:t>
      </w:r>
      <w:r w:rsidR="00B2328F" w:rsidRPr="00D86125">
        <w:t>Deviations from the intended system behaviour that could cause harm (to people, the environment, or property). In practice, this can be analysed with methods like HAZOP,  or scenario-based brainstorming.</w:t>
      </w:r>
    </w:p>
    <w:p w14:paraId="07E03451" w14:textId="34F23914" w:rsidR="00B2328F" w:rsidRPr="00D86125" w:rsidRDefault="00B2328F" w:rsidP="00444B5F">
      <w:pPr>
        <w:rPr>
          <w:b/>
          <w:bCs/>
        </w:rPr>
      </w:pPr>
      <w:r w:rsidRPr="00D86125">
        <w:rPr>
          <w:b/>
          <w:bCs/>
        </w:rPr>
        <w:t>Risk evaluation</w:t>
      </w:r>
    </w:p>
    <w:p w14:paraId="37F8EBB9" w14:textId="17F60ACA" w:rsidR="00B2328F" w:rsidRPr="00D86125" w:rsidRDefault="00B2328F" w:rsidP="00444B5F">
      <w:r w:rsidRPr="00D86125">
        <w:t>For each hazard, three areas are considered:</w:t>
      </w:r>
    </w:p>
    <w:p w14:paraId="26F78470" w14:textId="6EF6416A" w:rsidR="00612B2F" w:rsidRPr="00D86125" w:rsidRDefault="00B2328F" w:rsidP="00B2328F">
      <w:pPr>
        <w:pStyle w:val="Lijstalinea"/>
        <w:numPr>
          <w:ilvl w:val="0"/>
          <w:numId w:val="1"/>
        </w:numPr>
      </w:pPr>
      <w:r w:rsidRPr="00D86125">
        <w:rPr>
          <w:b/>
          <w:bCs/>
        </w:rPr>
        <w:t>Severity (S):</w:t>
      </w:r>
      <w:r w:rsidRPr="00D86125">
        <w:t xml:space="preserve"> the seriousness of consequences if the hazard occurs — from minor injury to life-threatening or fatal outcomes.</w:t>
      </w:r>
    </w:p>
    <w:p w14:paraId="275D9F56" w14:textId="3171756A" w:rsidR="00B2328F" w:rsidRPr="00D86125" w:rsidRDefault="00B2328F" w:rsidP="00B2328F">
      <w:pPr>
        <w:pStyle w:val="Lijstalinea"/>
        <w:numPr>
          <w:ilvl w:val="0"/>
          <w:numId w:val="1"/>
        </w:numPr>
      </w:pPr>
      <w:r w:rsidRPr="00D86125">
        <w:rPr>
          <w:b/>
          <w:bCs/>
        </w:rPr>
        <w:t>Exposure (E):</w:t>
      </w:r>
      <w:r w:rsidRPr="00D86125">
        <w:t xml:space="preserve"> how often or how likely the operational situation (in which the hazard may materialize) occurs. In other words, how frequently the system is in that “dangerous condition.”</w:t>
      </w:r>
    </w:p>
    <w:p w14:paraId="50E412D3" w14:textId="361CCF36" w:rsidR="00B2328F" w:rsidRPr="00D86125" w:rsidRDefault="00B2328F" w:rsidP="00B2328F">
      <w:pPr>
        <w:pStyle w:val="Lijstalinea"/>
        <w:numPr>
          <w:ilvl w:val="0"/>
          <w:numId w:val="1"/>
        </w:numPr>
      </w:pPr>
      <w:r w:rsidRPr="00D86125">
        <w:rPr>
          <w:b/>
          <w:bCs/>
        </w:rPr>
        <w:t>Controllability (C):</w:t>
      </w:r>
      <w:r w:rsidRPr="00D86125">
        <w:t xml:space="preserve"> the degree to which a human or system can intervene to avoid or mitigate harm once the hazard begins. It reflects how much control remains to prevent or reduce damage.</w:t>
      </w:r>
    </w:p>
    <w:p w14:paraId="2EC702FC" w14:textId="1CC990BE" w:rsidR="00B2328F" w:rsidRPr="00D86125" w:rsidRDefault="00B2328F" w:rsidP="00B2328F">
      <w:r w:rsidRPr="00D86125">
        <w:t>These three factors give a qualitative or semi-qualitative risk rating for each hazard. The result can be a general “risk level” or, in the automotive field, an ASIL (Automotive Safety Integrity Level).</w:t>
      </w:r>
    </w:p>
    <w:p w14:paraId="2BA47684" w14:textId="137046A1" w:rsidR="00080B0F" w:rsidRPr="00D86125" w:rsidRDefault="00080B0F" w:rsidP="00B2328F">
      <w:pPr>
        <w:rPr>
          <w:b/>
          <w:bCs/>
        </w:rPr>
      </w:pPr>
      <w:r w:rsidRPr="00D86125">
        <w:rPr>
          <w:b/>
          <w:bCs/>
        </w:rPr>
        <w:t>Risk classification &amp; ASIL Assignment</w:t>
      </w:r>
    </w:p>
    <w:p w14:paraId="52265678" w14:textId="106200CF" w:rsidR="00080B0F" w:rsidRPr="00D86125" w:rsidRDefault="00565636" w:rsidP="00B2328F">
      <w:r w:rsidRPr="00D86125">
        <w:t>Once S,E and C are determined, they are combined (normally via a lookup table or predefined rules in ISO 26262)</w:t>
      </w:r>
      <w:sdt>
        <w:sdtPr>
          <w:id w:val="-803845855"/>
          <w:citation/>
        </w:sdtPr>
        <w:sdtContent>
          <w:r w:rsidR="00DB108B">
            <w:fldChar w:fldCharType="begin"/>
          </w:r>
          <w:r w:rsidR="00DB108B" w:rsidRPr="00DB108B">
            <w:instrText xml:space="preserve"> CITATION ISO26262 \l 1043 </w:instrText>
          </w:r>
          <w:r w:rsidR="00DB108B">
            <w:fldChar w:fldCharType="separate"/>
          </w:r>
          <w:r w:rsidR="00DB108B" w:rsidRPr="00DB108B">
            <w:rPr>
              <w:noProof/>
            </w:rPr>
            <w:t xml:space="preserve"> (ISO, 2018)</w:t>
          </w:r>
          <w:r w:rsidR="00DB108B">
            <w:fldChar w:fldCharType="end"/>
          </w:r>
        </w:sdtContent>
      </w:sdt>
      <w:r w:rsidRPr="00D86125">
        <w:t xml:space="preserve"> to map the hazards to risk classes. ASIL A, B, C, D or QM (Quality Management) for hazards whose risk is considered sufficiently low to be handled by standard quality processes. Higher ASIL number demand stronger safety measures</w:t>
      </w:r>
      <w:r w:rsidR="006C5BBF" w:rsidRPr="00D86125">
        <w:t>, more validation, redundancy and diagnostic coverage.</w:t>
      </w:r>
    </w:p>
    <w:p w14:paraId="11F90074" w14:textId="79D7D326" w:rsidR="0014650D" w:rsidRPr="00D86125" w:rsidRDefault="0014650D" w:rsidP="00B2328F">
      <w:pPr>
        <w:rPr>
          <w:b/>
          <w:bCs/>
        </w:rPr>
      </w:pPr>
      <w:r w:rsidRPr="00D86125">
        <w:rPr>
          <w:b/>
          <w:bCs/>
        </w:rPr>
        <w:t>Definition of Safety Goals &amp; Measures</w:t>
      </w:r>
    </w:p>
    <w:p w14:paraId="05EF9573" w14:textId="44ED5B95" w:rsidR="0014650D" w:rsidRPr="00D86125" w:rsidRDefault="0014650D" w:rsidP="00B2328F">
      <w:r w:rsidRPr="00D86125">
        <w:t>Once hazard risk levels are known, the next step is to define safety goals (top-level requirements that must always be met) and more detailed safety requirements to mitigate or control hazards. These requirements guide the architectural, hardware, software, and operational design of the system.</w:t>
      </w:r>
    </w:p>
    <w:p w14:paraId="6B6795B9" w14:textId="6C473087" w:rsidR="0014650D" w:rsidRPr="00D86125" w:rsidRDefault="0014650D" w:rsidP="00B2328F">
      <w:pPr>
        <w:rPr>
          <w:b/>
          <w:bCs/>
        </w:rPr>
      </w:pPr>
      <w:r w:rsidRPr="00D86125">
        <w:rPr>
          <w:b/>
          <w:bCs/>
        </w:rPr>
        <w:lastRenderedPageBreak/>
        <w:t>Traceability &amp; Validation</w:t>
      </w:r>
    </w:p>
    <w:p w14:paraId="0EDBD5AF" w14:textId="51515961" w:rsidR="000167DC" w:rsidRPr="00D86125" w:rsidRDefault="0014650D" w:rsidP="00B2328F">
      <w:r w:rsidRPr="00D86125">
        <w:t>A key strength of HARA is that it provides traceability: every safety measure, design choice, or validation test can be linked back to a specific hazard and its risk evaluation. This traceability is important not only for careful design but also for certification, audits, and safety assurance.</w:t>
      </w:r>
    </w:p>
    <w:p w14:paraId="6EA1D410" w14:textId="55F4CA28" w:rsidR="0014650D" w:rsidRPr="00D86125" w:rsidRDefault="000167DC" w:rsidP="00B2328F">
      <w:r w:rsidRPr="00D86125">
        <w:br w:type="page"/>
      </w:r>
    </w:p>
    <w:p w14:paraId="5F15139F" w14:textId="60F88CF2" w:rsidR="006C5BBF" w:rsidRPr="00D86125" w:rsidRDefault="009A65F1" w:rsidP="009A65F1">
      <w:pPr>
        <w:pStyle w:val="Kop1"/>
      </w:pPr>
      <w:bookmarkStart w:id="4" w:name="_Toc213405145"/>
      <w:r w:rsidRPr="00D86125">
        <w:lastRenderedPageBreak/>
        <w:t>Why perform a HARA analysis?</w:t>
      </w:r>
      <w:bookmarkEnd w:id="4"/>
    </w:p>
    <w:p w14:paraId="60DEE419" w14:textId="70609A9E" w:rsidR="009A65F1" w:rsidRPr="00D86125" w:rsidRDefault="00E12D59" w:rsidP="009A65F1">
      <w:r w:rsidRPr="00D86125">
        <w:t>A HARA analysis is essential when developing autonomous and safety-critical systems like Robot One. HARA shows what hazards are and how to classify them, but its real value is that it makes safety demonstrable, traceable, and systematic.</w:t>
      </w:r>
    </w:p>
    <w:p w14:paraId="0A61F6E6" w14:textId="77777777" w:rsidR="00E12D59" w:rsidRPr="00D86125" w:rsidRDefault="00E12D59" w:rsidP="009A65F1">
      <w:pPr>
        <w:rPr>
          <w:b/>
          <w:bCs/>
        </w:rPr>
      </w:pPr>
      <w:r w:rsidRPr="00D86125">
        <w:rPr>
          <w:b/>
          <w:bCs/>
        </w:rPr>
        <w:t>Avoiding Arbitrary Measures</w:t>
      </w:r>
    </w:p>
    <w:p w14:paraId="7A7E0431" w14:textId="12E23041" w:rsidR="00E12D59" w:rsidRPr="00D86125" w:rsidRDefault="00E12D59" w:rsidP="009A65F1">
      <w:r w:rsidRPr="00D86125">
        <w:t>Without a structured risk assessment, safety measures may be chosen randomly or based only on intuition. HARA makes sure that every safety mechanism (like redundant sensors, emergency stops, or watchdog timers) is directly connected to a specific hazard. This gives clear justification for engineering choices.</w:t>
      </w:r>
    </w:p>
    <w:p w14:paraId="7D0FA11D" w14:textId="6C71DE7D" w:rsidR="00E12D59" w:rsidRPr="00D86125" w:rsidRDefault="00E12D59" w:rsidP="009A65F1">
      <w:pPr>
        <w:rPr>
          <w:b/>
          <w:bCs/>
        </w:rPr>
      </w:pPr>
      <w:r w:rsidRPr="00D86125">
        <w:rPr>
          <w:b/>
          <w:bCs/>
        </w:rPr>
        <w:t>Traceability from Hazard to Design</w:t>
      </w:r>
    </w:p>
    <w:p w14:paraId="3DC12DC5" w14:textId="087DD94F" w:rsidR="00E12D59" w:rsidRPr="00D86125" w:rsidRDefault="00E12D59" w:rsidP="009A65F1">
      <w:r w:rsidRPr="00D86125">
        <w:t>In ISO 26262 and ISO 25119, traceability is a core requirement. HARA provides this by mapping hazards to risks to safety goals to technical measures. This creates a transparent chain of reasoning that auditors, certification bodies, or stakeholders can review.</w:t>
      </w:r>
    </w:p>
    <w:p w14:paraId="692407F6" w14:textId="0E9A8AEC" w:rsidR="00584B6E" w:rsidRPr="00D86125" w:rsidRDefault="00E97F5B" w:rsidP="009A65F1">
      <w:pPr>
        <w:rPr>
          <w:b/>
          <w:bCs/>
        </w:rPr>
      </w:pPr>
      <w:r w:rsidRPr="00D86125">
        <w:rPr>
          <w:b/>
          <w:bCs/>
        </w:rPr>
        <w:t>Prioritization of the risks</w:t>
      </w:r>
    </w:p>
    <w:p w14:paraId="246BC33B" w14:textId="7AD0B09C" w:rsidR="00E97F5B" w:rsidRPr="00D86125" w:rsidRDefault="009278CD" w:rsidP="009A65F1">
      <w:r w:rsidRPr="00D86125">
        <w:t>Not all hazards are equally dangerous. Some happen often but have minor effects, while others are rare but could be fatal. HARA helps teams focus resources where they matter most — on high-risk hazards with high severity, frequent exposure, and low controllability.</w:t>
      </w:r>
    </w:p>
    <w:p w14:paraId="108429C9" w14:textId="747F33C7" w:rsidR="00E12D59" w:rsidRPr="00D86125" w:rsidRDefault="000167DC" w:rsidP="009A65F1">
      <w:pPr>
        <w:rPr>
          <w:b/>
          <w:bCs/>
        </w:rPr>
      </w:pPr>
      <w:r w:rsidRPr="00D86125">
        <w:rPr>
          <w:b/>
          <w:bCs/>
        </w:rPr>
        <w:t>Compliance with international standards</w:t>
      </w:r>
    </w:p>
    <w:p w14:paraId="4E449158" w14:textId="033040F8" w:rsidR="000167DC" w:rsidRPr="00D86125" w:rsidRDefault="000167DC" w:rsidP="009A65F1">
      <w:r w:rsidRPr="00D86125">
        <w:t>For automotive systems, ISO 26262 makes HARA mandatory in the first phase (Concept phase). For agricultural machinery, ISO 25119 also requires systematic hazard and risk assessment to define safety requirements. Compliance with these standards makes sure not only safety but also legal and regulatory acceptance of the product.</w:t>
      </w:r>
      <w:sdt>
        <w:sdtPr>
          <w:id w:val="1535854803"/>
          <w:citation/>
        </w:sdtPr>
        <w:sdtContent>
          <w:r w:rsidR="003A3E1B">
            <w:fldChar w:fldCharType="begin"/>
          </w:r>
          <w:r w:rsidR="003A3E1B" w:rsidRPr="003A3E1B">
            <w:instrText xml:space="preserve"> CITATION ISO26262 \l 1043 </w:instrText>
          </w:r>
          <w:r w:rsidR="003A3E1B">
            <w:fldChar w:fldCharType="separate"/>
          </w:r>
          <w:r w:rsidR="003A3E1B" w:rsidRPr="003A3E1B">
            <w:rPr>
              <w:noProof/>
            </w:rPr>
            <w:t xml:space="preserve"> </w:t>
          </w:r>
          <w:r w:rsidR="003A3E1B" w:rsidRPr="00E635BC">
            <w:rPr>
              <w:noProof/>
            </w:rPr>
            <w:t>(ISO, 2018)</w:t>
          </w:r>
          <w:r w:rsidR="003A3E1B">
            <w:fldChar w:fldCharType="end"/>
          </w:r>
        </w:sdtContent>
      </w:sdt>
      <w:sdt>
        <w:sdtPr>
          <w:id w:val="730969866"/>
          <w:citation/>
        </w:sdtPr>
        <w:sdtContent>
          <w:r w:rsidR="003A3E1B">
            <w:fldChar w:fldCharType="begin"/>
          </w:r>
          <w:r w:rsidR="003A3E1B" w:rsidRPr="00E635BC">
            <w:instrText xml:space="preserve"> CITATION Int18 \l 1043 </w:instrText>
          </w:r>
          <w:r w:rsidR="003A3E1B">
            <w:fldChar w:fldCharType="separate"/>
          </w:r>
          <w:r w:rsidR="003A3E1B" w:rsidRPr="00E635BC">
            <w:rPr>
              <w:noProof/>
            </w:rPr>
            <w:t xml:space="preserve"> (ISO, 2018a)</w:t>
          </w:r>
          <w:r w:rsidR="003A3E1B">
            <w:fldChar w:fldCharType="end"/>
          </w:r>
        </w:sdtContent>
      </w:sdt>
      <w:sdt>
        <w:sdtPr>
          <w:id w:val="416754522"/>
          <w:citation/>
        </w:sdtPr>
        <w:sdtContent>
          <w:r w:rsidR="003A3E1B">
            <w:fldChar w:fldCharType="begin"/>
          </w:r>
          <w:r w:rsidR="003A3E1B" w:rsidRPr="00E635BC">
            <w:instrText xml:space="preserve"> CITATION Off23 \l 1043 </w:instrText>
          </w:r>
          <w:r w:rsidR="003A3E1B">
            <w:fldChar w:fldCharType="separate"/>
          </w:r>
          <w:r w:rsidR="003A3E1B" w:rsidRPr="00E635BC">
            <w:rPr>
              <w:noProof/>
            </w:rPr>
            <w:t xml:space="preserve"> (Official Journal of the European Union, 2023)</w:t>
          </w:r>
          <w:r w:rsidR="003A3E1B">
            <w:fldChar w:fldCharType="end"/>
          </w:r>
        </w:sdtContent>
      </w:sdt>
    </w:p>
    <w:p w14:paraId="040DA762" w14:textId="7CEC66AE" w:rsidR="000167DC" w:rsidRPr="00D86125" w:rsidRDefault="000167DC" w:rsidP="009A65F1">
      <w:pPr>
        <w:rPr>
          <w:b/>
          <w:bCs/>
        </w:rPr>
      </w:pPr>
      <w:r w:rsidRPr="00D86125">
        <w:rPr>
          <w:b/>
          <w:bCs/>
        </w:rPr>
        <w:t>Transparency and reproducibility</w:t>
      </w:r>
    </w:p>
    <w:p w14:paraId="7A2ABDDA" w14:textId="6693CC36" w:rsidR="000167DC" w:rsidRPr="00D86125" w:rsidRDefault="000167DC" w:rsidP="009A65F1">
      <w:r w:rsidRPr="00D86125">
        <w:t xml:space="preserve">By documenting hazards, risk levels and iterations, HARA provides transparency. It ensures safety decisions are not hidden in assumptions but are made explicit and reproducible. This allows future engineers to understand, </w:t>
      </w:r>
      <w:proofErr w:type="spellStart"/>
      <w:r w:rsidRPr="00D86125">
        <w:t>verigy</w:t>
      </w:r>
      <w:proofErr w:type="spellEnd"/>
      <w:r w:rsidRPr="00D86125">
        <w:t xml:space="preserve"> and improve the systems safety concept.</w:t>
      </w:r>
    </w:p>
    <w:p w14:paraId="2BC50440" w14:textId="4EC70FB5" w:rsidR="000167DC" w:rsidRPr="00D86125" w:rsidRDefault="000167DC" w:rsidP="009A65F1">
      <w:pPr>
        <w:rPr>
          <w:b/>
          <w:bCs/>
        </w:rPr>
      </w:pPr>
      <w:r w:rsidRPr="00D86125">
        <w:rPr>
          <w:b/>
          <w:bCs/>
        </w:rPr>
        <w:t>Summary</w:t>
      </w:r>
    </w:p>
    <w:p w14:paraId="13654342" w14:textId="1AC002A0" w:rsidR="000167DC" w:rsidRPr="00D86125" w:rsidRDefault="000167DC" w:rsidP="009A65F1">
      <w:r w:rsidRPr="00D86125">
        <w:t xml:space="preserve">In summary, performing a HARA is not just about hazard identification but is about create a safety argument that proves why the system architecture includes the </w:t>
      </w:r>
      <w:r w:rsidRPr="00D86125">
        <w:lastRenderedPageBreak/>
        <w:t>measures it does. This makes HARA an important part of both engineering practice and compliance.</w:t>
      </w:r>
    </w:p>
    <w:p w14:paraId="68395DAF" w14:textId="41210078" w:rsidR="000167DC" w:rsidRPr="00D86125" w:rsidRDefault="002A0241" w:rsidP="002A0241">
      <w:pPr>
        <w:pStyle w:val="Kop1"/>
      </w:pPr>
      <w:bookmarkStart w:id="5" w:name="_Toc213405146"/>
      <w:r w:rsidRPr="00D86125">
        <w:t>System definition</w:t>
      </w:r>
      <w:bookmarkEnd w:id="5"/>
    </w:p>
    <w:p w14:paraId="22A7A9DC" w14:textId="5B353469" w:rsidR="002A0241" w:rsidRPr="00D86125" w:rsidRDefault="002A0241" w:rsidP="002A0241">
      <w:pPr>
        <w:rPr>
          <w:shd w:val="clear" w:color="auto" w:fill="FFFFFF"/>
        </w:rPr>
      </w:pPr>
      <w:r w:rsidRPr="00D86125">
        <w:rPr>
          <w:shd w:val="clear" w:color="auto" w:fill="FFFFFF"/>
        </w:rPr>
        <w:t>A clear system definition is the foundation for any Hazard Analysis and Risk Assessment (HARA). It sets the boundaries of the system, identifies its functions, and describes the environment in which it operates. For Robot One, the system definition ensures that all hazards are analysed within a consistent and realistic context.</w:t>
      </w:r>
    </w:p>
    <w:p w14:paraId="621ED2C1" w14:textId="28A94A1A" w:rsidR="002A0241" w:rsidRPr="00D86125" w:rsidRDefault="002A0241" w:rsidP="002A0241">
      <w:pPr>
        <w:pStyle w:val="Kop2"/>
        <w:rPr>
          <w:shd w:val="clear" w:color="auto" w:fill="FFFFFF"/>
        </w:rPr>
      </w:pPr>
      <w:bookmarkStart w:id="6" w:name="_Toc213405147"/>
      <w:r w:rsidRPr="00D86125">
        <w:rPr>
          <w:shd w:val="clear" w:color="auto" w:fill="FFFFFF"/>
        </w:rPr>
        <w:t>System boundaries</w:t>
      </w:r>
      <w:bookmarkEnd w:id="6"/>
    </w:p>
    <w:p w14:paraId="070F2D7E" w14:textId="43633DFB" w:rsidR="002A0241" w:rsidRPr="00D86125" w:rsidRDefault="002A0241" w:rsidP="002A0241">
      <w:r w:rsidRPr="00D86125">
        <w:t>Robot One is an autonomous farm robot developed by Pixelfarming Robotics. Its main purpose is to support precision farming by performing repetitive field tasks with high accuracy and little human intervention. Unlike traditional tractors, Robot One is lightweight, electric, and fully autonomous. This reduces soil compaction and emissions but also brings new risks related to software, perception, and autonomy.</w:t>
      </w:r>
      <w:r w:rsidR="003A3E1B">
        <w:t xml:space="preserve"> </w:t>
      </w:r>
      <w:sdt>
        <w:sdtPr>
          <w:id w:val="-2042974776"/>
          <w:citation/>
        </w:sdtPr>
        <w:sdtContent>
          <w:r w:rsidR="003A3E1B">
            <w:fldChar w:fldCharType="begin"/>
          </w:r>
          <w:r w:rsidR="003A3E1B" w:rsidRPr="00E635BC">
            <w:instrText xml:space="preserve"> CITATION Lev11 \l 1043 </w:instrText>
          </w:r>
          <w:r w:rsidR="003A3E1B">
            <w:fldChar w:fldCharType="separate"/>
          </w:r>
          <w:r w:rsidR="003A3E1B" w:rsidRPr="003A3E1B">
            <w:rPr>
              <w:noProof/>
              <w:lang w:val="nl-NL"/>
            </w:rPr>
            <w:t>(Leveson, 2012)</w:t>
          </w:r>
          <w:r w:rsidR="003A3E1B">
            <w:fldChar w:fldCharType="end"/>
          </w:r>
        </w:sdtContent>
      </w:sdt>
    </w:p>
    <w:p w14:paraId="0319B18F" w14:textId="77777777" w:rsidR="002A0241" w:rsidRPr="002A0241" w:rsidRDefault="002A0241" w:rsidP="002A0241">
      <w:r w:rsidRPr="002A0241">
        <w:t>The boundaries of the system include:</w:t>
      </w:r>
    </w:p>
    <w:p w14:paraId="0BBD6EBA" w14:textId="77777777" w:rsidR="002A0241" w:rsidRPr="002A0241" w:rsidRDefault="002A0241" w:rsidP="002A0241">
      <w:pPr>
        <w:numPr>
          <w:ilvl w:val="0"/>
          <w:numId w:val="2"/>
        </w:numPr>
      </w:pPr>
      <w:r w:rsidRPr="002A0241">
        <w:t>Onboard subsystems such as navigation, perception sensors, power supply, actuators, tool interfaces, and communication units.</w:t>
      </w:r>
    </w:p>
    <w:p w14:paraId="7D4D9CC0" w14:textId="77777777" w:rsidR="002A0241" w:rsidRPr="002A0241" w:rsidRDefault="002A0241" w:rsidP="002A0241">
      <w:pPr>
        <w:numPr>
          <w:ilvl w:val="0"/>
          <w:numId w:val="2"/>
        </w:numPr>
      </w:pPr>
      <w:r w:rsidRPr="002A0241">
        <w:t>Human-machine interfaces (HMI) including emergency stop buttons, remote operator dashboards, and override controls.</w:t>
      </w:r>
    </w:p>
    <w:p w14:paraId="25837804" w14:textId="77777777" w:rsidR="002A0241" w:rsidRPr="002A0241" w:rsidRDefault="002A0241" w:rsidP="002A0241">
      <w:pPr>
        <w:numPr>
          <w:ilvl w:val="0"/>
          <w:numId w:val="2"/>
        </w:numPr>
      </w:pPr>
      <w:r w:rsidRPr="002A0241">
        <w:t>External systems like GNSS/RTK base stations, cloud-based control software, and wireless communication links.</w:t>
      </w:r>
    </w:p>
    <w:p w14:paraId="5DA3B8D7" w14:textId="2440A68C" w:rsidR="002A0241" w:rsidRPr="00D86125" w:rsidRDefault="002A0241" w:rsidP="002A0241">
      <w:pPr>
        <w:pStyle w:val="Kop2"/>
      </w:pPr>
      <w:bookmarkStart w:id="7" w:name="_Toc213405148"/>
      <w:r w:rsidRPr="00D86125">
        <w:t>Core functions</w:t>
      </w:r>
      <w:bookmarkEnd w:id="7"/>
    </w:p>
    <w:p w14:paraId="01D4CCD8" w14:textId="14688F1B" w:rsidR="002A0241" w:rsidRPr="00D86125" w:rsidRDefault="002A0241" w:rsidP="002A0241">
      <w:r w:rsidRPr="00D86125">
        <w:t>Robot One integrates several core functions, each of which is safety-relevant in different ways:</w:t>
      </w:r>
    </w:p>
    <w:p w14:paraId="45AA323A" w14:textId="2899306C" w:rsidR="002A0241" w:rsidRPr="00D86125" w:rsidRDefault="002A0241" w:rsidP="002A0241">
      <w:pPr>
        <w:pStyle w:val="Lijstalinea"/>
        <w:numPr>
          <w:ilvl w:val="0"/>
          <w:numId w:val="3"/>
        </w:numPr>
      </w:pPr>
      <w:r w:rsidRPr="00D86125">
        <w:rPr>
          <w:b/>
          <w:bCs/>
        </w:rPr>
        <w:t>Autonomous Driving and Navigation</w:t>
      </w:r>
      <w:r w:rsidRPr="00D86125">
        <w:t xml:space="preserve">: The robot follows pre-set field routes using GNSS/RTK positioning together with sensors for row-following. It must detect and avoid unexpected obstacles while staying precisely aligned with crop rows. </w:t>
      </w:r>
    </w:p>
    <w:p w14:paraId="61678410" w14:textId="59F6E530" w:rsidR="002A0241" w:rsidRPr="00D86125" w:rsidRDefault="002A0241" w:rsidP="002A0241">
      <w:pPr>
        <w:pStyle w:val="Lijstalinea"/>
        <w:numPr>
          <w:ilvl w:val="0"/>
          <w:numId w:val="3"/>
        </w:numPr>
      </w:pPr>
      <w:r w:rsidRPr="00D86125">
        <w:rPr>
          <w:b/>
          <w:bCs/>
        </w:rPr>
        <w:t>Perception and obstacle detection</w:t>
      </w:r>
      <w:r w:rsidRPr="00D86125">
        <w:t>: The robot has multiple camera’s to detect humans, animals and objects. Sensor fusion will improve reliability, but failures can directly increase the risk of collisions.</w:t>
      </w:r>
    </w:p>
    <w:p w14:paraId="3278C41C" w14:textId="61EAD598" w:rsidR="002A0241" w:rsidRPr="00D86125" w:rsidRDefault="002A0241" w:rsidP="002A0241">
      <w:pPr>
        <w:pStyle w:val="Lijstalinea"/>
        <w:numPr>
          <w:ilvl w:val="0"/>
          <w:numId w:val="3"/>
        </w:numPr>
      </w:pPr>
      <w:r w:rsidRPr="00D86125">
        <w:rPr>
          <w:b/>
          <w:bCs/>
        </w:rPr>
        <w:t>Agricultural tool operation</w:t>
      </w:r>
      <w:r w:rsidRPr="00D86125">
        <w:t>: Robot One can be equipped with tools such as a mechanical weeder and a laser. These tools are actuated autonomously and require safeguards to prevent accidental activation.</w:t>
      </w:r>
    </w:p>
    <w:p w14:paraId="71AD4FE3" w14:textId="057B80DB" w:rsidR="002A0241" w:rsidRPr="00D86125" w:rsidRDefault="002A0241" w:rsidP="002A0241">
      <w:pPr>
        <w:pStyle w:val="Lijstalinea"/>
        <w:numPr>
          <w:ilvl w:val="0"/>
          <w:numId w:val="3"/>
        </w:numPr>
        <w:rPr>
          <w:b/>
          <w:bCs/>
        </w:rPr>
      </w:pPr>
      <w:r w:rsidRPr="00D86125">
        <w:rPr>
          <w:b/>
          <w:bCs/>
        </w:rPr>
        <w:lastRenderedPageBreak/>
        <w:t xml:space="preserve">Communication and remote control: </w:t>
      </w:r>
      <w:r w:rsidRPr="00D86125">
        <w:t>A wireless link connects the Robot One with an operator dashboard</w:t>
      </w:r>
      <w:r w:rsidR="00CF11F2" w:rsidRPr="00D86125">
        <w:t>. The operator can monitor operations, update missions and trigger an e-stop. The communication between these must be secure and reliable to prevent unauthorized access.</w:t>
      </w:r>
    </w:p>
    <w:p w14:paraId="35B09441" w14:textId="5362C838" w:rsidR="00CF11F2" w:rsidRPr="00D86125" w:rsidRDefault="00CF11F2" w:rsidP="002A0241">
      <w:pPr>
        <w:pStyle w:val="Lijstalinea"/>
        <w:numPr>
          <w:ilvl w:val="0"/>
          <w:numId w:val="3"/>
        </w:numPr>
        <w:rPr>
          <w:b/>
          <w:bCs/>
        </w:rPr>
      </w:pPr>
      <w:r w:rsidRPr="00D86125">
        <w:rPr>
          <w:b/>
          <w:bCs/>
        </w:rPr>
        <w:t xml:space="preserve">Emergency stop and fail-safe mechanisms: </w:t>
      </w:r>
      <w:r w:rsidRPr="00D86125">
        <w:t xml:space="preserve">More </w:t>
      </w:r>
      <w:r w:rsidR="009D62CF" w:rsidRPr="00D86125">
        <w:t>than</w:t>
      </w:r>
      <w:r w:rsidRPr="00D86125">
        <w:t xml:space="preserve"> one E-stop are available both on the robot and remotely. When the E-stop is triggered, the system must transition into the safe state (Stopping all motion and deactivating tools).</w:t>
      </w:r>
    </w:p>
    <w:p w14:paraId="4BE0E610" w14:textId="519BAA49" w:rsidR="00CF11F2" w:rsidRPr="00D86125" w:rsidRDefault="00CF11F2" w:rsidP="00CF11F2">
      <w:pPr>
        <w:pStyle w:val="Kop2"/>
      </w:pPr>
      <w:bookmarkStart w:id="8" w:name="_Toc213405149"/>
      <w:r w:rsidRPr="00D86125">
        <w:t>Operational environment</w:t>
      </w:r>
      <w:bookmarkEnd w:id="8"/>
    </w:p>
    <w:p w14:paraId="78F60DE6" w14:textId="77777777" w:rsidR="008138D2" w:rsidRPr="008138D2" w:rsidRDefault="008138D2" w:rsidP="008138D2">
      <w:r w:rsidRPr="008138D2">
        <w:t>Robot One is designed to work in open farm fields, which brings unique challenges compared to structured road environments:</w:t>
      </w:r>
    </w:p>
    <w:p w14:paraId="12802812" w14:textId="0F6CFB20" w:rsidR="008138D2" w:rsidRPr="00D86125" w:rsidRDefault="008138D2" w:rsidP="008138D2">
      <w:pPr>
        <w:pStyle w:val="Lijstalinea"/>
        <w:numPr>
          <w:ilvl w:val="0"/>
          <w:numId w:val="4"/>
        </w:numPr>
      </w:pPr>
      <w:r w:rsidRPr="00D86125">
        <w:rPr>
          <w:b/>
          <w:bCs/>
        </w:rPr>
        <w:t>Presence of Humans and Animals</w:t>
      </w:r>
      <w:r w:rsidRPr="00D86125">
        <w:t>: Farm workers may enter the field unexpectedly. Children or passers-by may come out of curiosity. Wildlife or domestic animals can also cross the robot’s path.</w:t>
      </w:r>
      <w:r w:rsidR="003A3E1B">
        <w:t xml:space="preserve"> </w:t>
      </w:r>
      <w:sdt>
        <w:sdtPr>
          <w:id w:val="1533693083"/>
          <w:citation/>
        </w:sdtPr>
        <w:sdtContent>
          <w:r w:rsidR="003A3E1B">
            <w:fldChar w:fldCharType="begin"/>
          </w:r>
          <w:r w:rsidR="003A3E1B" w:rsidRPr="00E635BC">
            <w:instrText xml:space="preserve"> CITATION ISO16 \l 1043 </w:instrText>
          </w:r>
          <w:r w:rsidR="003A3E1B">
            <w:fldChar w:fldCharType="separate"/>
          </w:r>
          <w:r w:rsidR="003A3E1B" w:rsidRPr="003A3E1B">
            <w:rPr>
              <w:noProof/>
              <w:lang w:val="nl-NL"/>
            </w:rPr>
            <w:t>(ISO, 2016)</w:t>
          </w:r>
          <w:r w:rsidR="003A3E1B">
            <w:fldChar w:fldCharType="end"/>
          </w:r>
        </w:sdtContent>
      </w:sdt>
    </w:p>
    <w:p w14:paraId="598DE339" w14:textId="0D410487" w:rsidR="008138D2" w:rsidRPr="00D86125" w:rsidRDefault="008138D2" w:rsidP="008138D2">
      <w:pPr>
        <w:pStyle w:val="Lijstalinea"/>
        <w:numPr>
          <w:ilvl w:val="0"/>
          <w:numId w:val="4"/>
        </w:numPr>
      </w:pPr>
      <w:r w:rsidRPr="00D86125">
        <w:rPr>
          <w:b/>
          <w:bCs/>
        </w:rPr>
        <w:t>Physical Obstacles</w:t>
      </w:r>
      <w:r w:rsidRPr="00D86125">
        <w:t>: Fields may contain fences, poles, stones, irrigation lines, or tools and machines left behind. These must be detected and avoided.</w:t>
      </w:r>
    </w:p>
    <w:p w14:paraId="3352F3C0" w14:textId="52AD6AF0" w:rsidR="008138D2" w:rsidRPr="00D86125" w:rsidRDefault="008138D2" w:rsidP="008138D2">
      <w:pPr>
        <w:pStyle w:val="Lijstalinea"/>
        <w:numPr>
          <w:ilvl w:val="0"/>
          <w:numId w:val="4"/>
        </w:numPr>
      </w:pPr>
      <w:r w:rsidRPr="00D86125">
        <w:rPr>
          <w:b/>
          <w:bCs/>
        </w:rPr>
        <w:t>Terrain Variability</w:t>
      </w:r>
      <w:r w:rsidRPr="00D86125">
        <w:t>: Farm terrain is often uneven. Soft soil, mud, ruts, slopes, and bumps can cause slipping, skidding, or even tipping over.</w:t>
      </w:r>
    </w:p>
    <w:p w14:paraId="105DD1C3" w14:textId="43629367" w:rsidR="008138D2" w:rsidRPr="00D86125" w:rsidRDefault="008138D2" w:rsidP="008138D2">
      <w:pPr>
        <w:pStyle w:val="Lijstalinea"/>
        <w:numPr>
          <w:ilvl w:val="0"/>
          <w:numId w:val="4"/>
        </w:numPr>
      </w:pPr>
      <w:r w:rsidRPr="00D86125">
        <w:rPr>
          <w:b/>
          <w:bCs/>
        </w:rPr>
        <w:t>Weather Conditions</w:t>
      </w:r>
      <w:r w:rsidRPr="00D86125">
        <w:t>: Rain, fog, dust, or snow can reduce sensor performance, visibility, and traction. The robot must remain safe under these conditions.</w:t>
      </w:r>
      <w:sdt>
        <w:sdtPr>
          <w:id w:val="1741440376"/>
          <w:citation/>
        </w:sdtPr>
        <w:sdtContent>
          <w:r w:rsidR="003A3E1B">
            <w:fldChar w:fldCharType="begin"/>
          </w:r>
          <w:r w:rsidR="003A3E1B">
            <w:rPr>
              <w:lang w:val="nl-NL"/>
            </w:rPr>
            <w:instrText xml:space="preserve"> CITATION Kal \l 1043 </w:instrText>
          </w:r>
          <w:r w:rsidR="003A3E1B">
            <w:fldChar w:fldCharType="separate"/>
          </w:r>
          <w:r w:rsidR="003A3E1B">
            <w:rPr>
              <w:noProof/>
              <w:lang w:val="nl-NL"/>
            </w:rPr>
            <w:t xml:space="preserve"> </w:t>
          </w:r>
          <w:r w:rsidR="003A3E1B" w:rsidRPr="003A3E1B">
            <w:rPr>
              <w:noProof/>
              <w:lang w:val="nl-NL"/>
            </w:rPr>
            <w:t>(Kalra, 2016)</w:t>
          </w:r>
          <w:r w:rsidR="003A3E1B">
            <w:fldChar w:fldCharType="end"/>
          </w:r>
        </w:sdtContent>
      </w:sdt>
    </w:p>
    <w:p w14:paraId="7A44E47A" w14:textId="277CD039" w:rsidR="008138D2" w:rsidRPr="00D86125" w:rsidRDefault="008138D2" w:rsidP="008138D2">
      <w:pPr>
        <w:pStyle w:val="Lijstalinea"/>
        <w:numPr>
          <w:ilvl w:val="0"/>
          <w:numId w:val="4"/>
        </w:numPr>
      </w:pPr>
      <w:r w:rsidRPr="00D86125">
        <w:rPr>
          <w:b/>
          <w:bCs/>
        </w:rPr>
        <w:t>Electromagnetic and Communication Interference</w:t>
      </w:r>
      <w:r w:rsidRPr="00D86125">
        <w:t>: GNSS signals can be blocked by trees or buildings, and wireless communication can be disturbed in rural areas. Strong fallback strategies are needed.</w:t>
      </w:r>
    </w:p>
    <w:p w14:paraId="52CB002E" w14:textId="11754A6D" w:rsidR="00CF11F2" w:rsidRPr="00D86125" w:rsidRDefault="00626F0F" w:rsidP="00626F0F">
      <w:pPr>
        <w:pStyle w:val="Kop2"/>
      </w:pPr>
      <w:bookmarkStart w:id="9" w:name="_Toc213405150"/>
      <w:r w:rsidRPr="00D86125">
        <w:t>Interface with humans</w:t>
      </w:r>
      <w:bookmarkEnd w:id="9"/>
    </w:p>
    <w:p w14:paraId="470145B2" w14:textId="5CF9143D" w:rsidR="00626F0F" w:rsidRPr="00D86125" w:rsidRDefault="00626F0F" w:rsidP="00626F0F">
      <w:r w:rsidRPr="00D86125">
        <w:t>The interaction between Robot One and humans plays a big role in define the hazards:</w:t>
      </w:r>
    </w:p>
    <w:p w14:paraId="0701356E" w14:textId="6CC6AC51" w:rsidR="00626F0F" w:rsidRPr="00D86125" w:rsidRDefault="00626F0F" w:rsidP="00626F0F">
      <w:pPr>
        <w:pStyle w:val="Lijstalinea"/>
        <w:numPr>
          <w:ilvl w:val="0"/>
          <w:numId w:val="5"/>
        </w:numPr>
      </w:pPr>
      <w:r w:rsidRPr="00D86125">
        <w:t>Operators needs to be able to monitor the robot status and intervene when needing.</w:t>
      </w:r>
    </w:p>
    <w:p w14:paraId="12CBAAC7" w14:textId="1DB1053F" w:rsidR="00626F0F" w:rsidRPr="00D86125" w:rsidRDefault="00626F0F" w:rsidP="00626F0F">
      <w:pPr>
        <w:pStyle w:val="Lijstalinea"/>
        <w:numPr>
          <w:ilvl w:val="0"/>
          <w:numId w:val="5"/>
        </w:numPr>
      </w:pPr>
      <w:r w:rsidRPr="00D86125">
        <w:t>Safety signage, HMI warnings and training reduce the risk of not using it correctly.</w:t>
      </w:r>
    </w:p>
    <w:p w14:paraId="39F114C8" w14:textId="4657055A" w:rsidR="00626F0F" w:rsidRPr="00D86125" w:rsidRDefault="00626F0F" w:rsidP="00626F0F">
      <w:pPr>
        <w:pStyle w:val="Lijstalinea"/>
        <w:numPr>
          <w:ilvl w:val="0"/>
          <w:numId w:val="5"/>
        </w:numPr>
      </w:pPr>
      <w:r w:rsidRPr="00D86125">
        <w:t>Maintenance personnel must have access to the safe service procedures, including lock-out/tag-out protocols for tool safety.</w:t>
      </w:r>
    </w:p>
    <w:p w14:paraId="131B262F" w14:textId="698FA4D0" w:rsidR="00626F0F" w:rsidRPr="00D86125" w:rsidRDefault="0088529B" w:rsidP="0088529B">
      <w:pPr>
        <w:pStyle w:val="Kop2"/>
      </w:pPr>
      <w:bookmarkStart w:id="10" w:name="_Toc213405151"/>
      <w:r w:rsidRPr="00D86125">
        <w:t>Assumptions and limitations</w:t>
      </w:r>
      <w:bookmarkEnd w:id="10"/>
    </w:p>
    <w:p w14:paraId="50AA8870" w14:textId="4FF8D733" w:rsidR="0088529B" w:rsidRPr="00D86125" w:rsidRDefault="0088529B" w:rsidP="0088529B">
      <w:r w:rsidRPr="00D86125">
        <w:t>The system definition is based on the assumption that Robot One will primarily operate in controlled farm environments rather than public roads. However, since farms are not completely closed to human presence hazards involving bystanders and animals remain highly relevant.</w:t>
      </w:r>
    </w:p>
    <w:p w14:paraId="65374A02" w14:textId="151F2CD5" w:rsidR="0088529B" w:rsidRPr="00D86125" w:rsidRDefault="0088529B">
      <w:r w:rsidRPr="00D86125">
        <w:br w:type="page"/>
      </w:r>
    </w:p>
    <w:p w14:paraId="6807B5C0" w14:textId="0F5B067E" w:rsidR="0088529B" w:rsidRDefault="0088529B" w:rsidP="0088529B">
      <w:pPr>
        <w:pStyle w:val="Kop1"/>
      </w:pPr>
      <w:bookmarkStart w:id="11" w:name="_Toc213405152"/>
      <w:r w:rsidRPr="00D86125">
        <w:lastRenderedPageBreak/>
        <w:t>HARA table</w:t>
      </w:r>
      <w:bookmarkEnd w:id="11"/>
    </w:p>
    <w:p w14:paraId="03F17C36" w14:textId="0787FB98" w:rsidR="003A3E1B" w:rsidRPr="003A3E1B" w:rsidRDefault="003A3E1B" w:rsidP="003A3E1B">
      <w:r w:rsidRPr="003A3E1B">
        <w:t>The risk parameters S, E, C follow the method described in ISO</w:t>
      </w:r>
      <w:r>
        <w:t xml:space="preserve"> 26262 </w:t>
      </w:r>
      <w:sdt>
        <w:sdtPr>
          <w:id w:val="-756595690"/>
          <w:citation/>
        </w:sdtPr>
        <w:sdtContent>
          <w:r>
            <w:fldChar w:fldCharType="begin"/>
          </w:r>
          <w:r w:rsidRPr="003A3E1B">
            <w:instrText xml:space="preserve"> CITATION ISO26262 \l 1043 </w:instrText>
          </w:r>
          <w:r>
            <w:fldChar w:fldCharType="separate"/>
          </w:r>
          <w:r w:rsidRPr="003A3E1B">
            <w:rPr>
              <w:noProof/>
            </w:rPr>
            <w:t>(ISO, 2018)</w:t>
          </w:r>
          <w:r>
            <w:fldChar w:fldCharType="end"/>
          </w:r>
        </w:sdtContent>
      </w:sdt>
      <w:r>
        <w:t xml:space="preserve"> and ISO 25119 </w:t>
      </w:r>
      <w:sdt>
        <w:sdtPr>
          <w:id w:val="-29807197"/>
          <w:citation/>
        </w:sdtPr>
        <w:sdtContent>
          <w:r>
            <w:fldChar w:fldCharType="begin"/>
          </w:r>
          <w:r w:rsidRPr="003A3E1B">
            <w:instrText xml:space="preserve"> CITATION Int18 \l 1043 </w:instrText>
          </w:r>
          <w:r>
            <w:fldChar w:fldCharType="separate"/>
          </w:r>
          <w:r w:rsidRPr="003A3E1B">
            <w:rPr>
              <w:noProof/>
            </w:rPr>
            <w:t>(ISO, 2018a)</w:t>
          </w:r>
          <w:r>
            <w:fldChar w:fldCharType="end"/>
          </w:r>
        </w:sdtContent>
      </w:sdt>
    </w:p>
    <w:tbl>
      <w:tblPr>
        <w:tblStyle w:val="Tabelraster"/>
        <w:tblW w:w="0" w:type="auto"/>
        <w:tblLook w:val="04A0" w:firstRow="1" w:lastRow="0" w:firstColumn="1" w:lastColumn="0" w:noHBand="0" w:noVBand="1"/>
      </w:tblPr>
      <w:tblGrid>
        <w:gridCol w:w="1758"/>
        <w:gridCol w:w="1721"/>
        <w:gridCol w:w="1613"/>
        <w:gridCol w:w="345"/>
        <w:gridCol w:w="345"/>
        <w:gridCol w:w="369"/>
        <w:gridCol w:w="1244"/>
        <w:gridCol w:w="1667"/>
      </w:tblGrid>
      <w:tr w:rsidR="00ED71CB" w:rsidRPr="00D86125" w14:paraId="62B4BE5B" w14:textId="77777777" w:rsidTr="00E6547A">
        <w:tc>
          <w:tcPr>
            <w:tcW w:w="0" w:type="auto"/>
            <w:shd w:val="clear" w:color="auto" w:fill="D9F2D0" w:themeFill="accent6" w:themeFillTint="33"/>
          </w:tcPr>
          <w:p w14:paraId="210FA34A" w14:textId="27D65A92" w:rsidR="0088529B" w:rsidRPr="007A0BC8" w:rsidRDefault="0088529B">
            <w:pPr>
              <w:rPr>
                <w:sz w:val="22"/>
                <w:szCs w:val="22"/>
              </w:rPr>
            </w:pPr>
            <w:r w:rsidRPr="007A0BC8">
              <w:rPr>
                <w:sz w:val="22"/>
                <w:szCs w:val="22"/>
              </w:rPr>
              <w:t>Function/</w:t>
            </w:r>
            <w:r w:rsidRPr="007A0BC8">
              <w:rPr>
                <w:sz w:val="22"/>
                <w:szCs w:val="22"/>
              </w:rPr>
              <w:br/>
              <w:t>Domain</w:t>
            </w:r>
          </w:p>
        </w:tc>
        <w:tc>
          <w:tcPr>
            <w:tcW w:w="0" w:type="auto"/>
            <w:shd w:val="clear" w:color="auto" w:fill="D9F2D0" w:themeFill="accent6" w:themeFillTint="33"/>
          </w:tcPr>
          <w:p w14:paraId="6FF7FF68" w14:textId="05CE246F" w:rsidR="0088529B" w:rsidRPr="007A0BC8" w:rsidRDefault="0088529B">
            <w:pPr>
              <w:rPr>
                <w:sz w:val="22"/>
                <w:szCs w:val="22"/>
              </w:rPr>
            </w:pPr>
            <w:r w:rsidRPr="007A0BC8">
              <w:rPr>
                <w:sz w:val="22"/>
                <w:szCs w:val="22"/>
              </w:rPr>
              <w:t>Hazard</w:t>
            </w:r>
          </w:p>
        </w:tc>
        <w:tc>
          <w:tcPr>
            <w:tcW w:w="0" w:type="auto"/>
            <w:shd w:val="clear" w:color="auto" w:fill="D9F2D0" w:themeFill="accent6" w:themeFillTint="33"/>
          </w:tcPr>
          <w:p w14:paraId="180E3B75" w14:textId="0182385A" w:rsidR="0088529B" w:rsidRPr="007A0BC8" w:rsidRDefault="0088529B">
            <w:pPr>
              <w:rPr>
                <w:sz w:val="22"/>
                <w:szCs w:val="22"/>
              </w:rPr>
            </w:pPr>
            <w:r w:rsidRPr="007A0BC8">
              <w:rPr>
                <w:sz w:val="22"/>
                <w:szCs w:val="22"/>
              </w:rPr>
              <w:t>Scenario</w:t>
            </w:r>
            <w:r w:rsidRPr="007A0BC8">
              <w:rPr>
                <w:sz w:val="22"/>
                <w:szCs w:val="22"/>
              </w:rPr>
              <w:br/>
              <w:t>Example</w:t>
            </w:r>
          </w:p>
        </w:tc>
        <w:tc>
          <w:tcPr>
            <w:tcW w:w="0" w:type="auto"/>
            <w:shd w:val="clear" w:color="auto" w:fill="F2F793"/>
          </w:tcPr>
          <w:p w14:paraId="750BC8F3" w14:textId="7BB88ACA" w:rsidR="0088529B" w:rsidRPr="007A0BC8" w:rsidRDefault="0088529B">
            <w:pPr>
              <w:rPr>
                <w:sz w:val="22"/>
                <w:szCs w:val="22"/>
              </w:rPr>
            </w:pPr>
            <w:r w:rsidRPr="007A0BC8">
              <w:rPr>
                <w:sz w:val="22"/>
                <w:szCs w:val="22"/>
              </w:rPr>
              <w:t>S</w:t>
            </w:r>
          </w:p>
        </w:tc>
        <w:tc>
          <w:tcPr>
            <w:tcW w:w="0" w:type="auto"/>
            <w:shd w:val="clear" w:color="auto" w:fill="F2F793"/>
          </w:tcPr>
          <w:p w14:paraId="6028FD20" w14:textId="71B16D21" w:rsidR="0088529B" w:rsidRPr="007A0BC8" w:rsidRDefault="0088529B">
            <w:pPr>
              <w:rPr>
                <w:sz w:val="22"/>
                <w:szCs w:val="22"/>
              </w:rPr>
            </w:pPr>
            <w:r w:rsidRPr="007A0BC8">
              <w:rPr>
                <w:sz w:val="22"/>
                <w:szCs w:val="22"/>
              </w:rPr>
              <w:t>E</w:t>
            </w:r>
          </w:p>
        </w:tc>
        <w:tc>
          <w:tcPr>
            <w:tcW w:w="0" w:type="auto"/>
            <w:shd w:val="clear" w:color="auto" w:fill="F2F793"/>
          </w:tcPr>
          <w:p w14:paraId="1F838F5E" w14:textId="3EB47935" w:rsidR="0088529B" w:rsidRPr="007A0BC8" w:rsidRDefault="0088529B">
            <w:pPr>
              <w:rPr>
                <w:sz w:val="22"/>
                <w:szCs w:val="22"/>
              </w:rPr>
            </w:pPr>
            <w:r w:rsidRPr="007A0BC8">
              <w:rPr>
                <w:sz w:val="22"/>
                <w:szCs w:val="22"/>
              </w:rPr>
              <w:t>C</w:t>
            </w:r>
          </w:p>
        </w:tc>
        <w:tc>
          <w:tcPr>
            <w:tcW w:w="1244" w:type="dxa"/>
            <w:shd w:val="clear" w:color="auto" w:fill="F2F793"/>
          </w:tcPr>
          <w:p w14:paraId="151FBB5A" w14:textId="179C0C71" w:rsidR="0088529B" w:rsidRPr="007A0BC8" w:rsidRDefault="0088529B">
            <w:pPr>
              <w:rPr>
                <w:sz w:val="22"/>
                <w:szCs w:val="22"/>
              </w:rPr>
            </w:pPr>
            <w:r w:rsidRPr="007A0BC8">
              <w:rPr>
                <w:sz w:val="22"/>
                <w:szCs w:val="22"/>
              </w:rPr>
              <w:t>Risk</w:t>
            </w:r>
            <w:r w:rsidRPr="007A0BC8">
              <w:rPr>
                <w:sz w:val="22"/>
                <w:szCs w:val="22"/>
              </w:rPr>
              <w:br/>
              <w:t>Level</w:t>
            </w:r>
          </w:p>
        </w:tc>
        <w:tc>
          <w:tcPr>
            <w:tcW w:w="1667" w:type="dxa"/>
            <w:shd w:val="clear" w:color="auto" w:fill="F1A983" w:themeFill="accent2" w:themeFillTint="99"/>
          </w:tcPr>
          <w:p w14:paraId="7D6339FE" w14:textId="0BD2FB0B" w:rsidR="0088529B" w:rsidRPr="007A0BC8" w:rsidRDefault="00D86125">
            <w:pPr>
              <w:rPr>
                <w:sz w:val="22"/>
                <w:szCs w:val="22"/>
              </w:rPr>
            </w:pPr>
            <w:r w:rsidRPr="007A0BC8">
              <w:rPr>
                <w:sz w:val="22"/>
                <w:szCs w:val="22"/>
              </w:rPr>
              <w:t>How to</w:t>
            </w:r>
            <w:r w:rsidRPr="007A0BC8">
              <w:rPr>
                <w:sz w:val="22"/>
                <w:szCs w:val="22"/>
              </w:rPr>
              <w:br/>
              <w:t>Solve</w:t>
            </w:r>
          </w:p>
        </w:tc>
      </w:tr>
      <w:tr w:rsidR="00ED71CB" w:rsidRPr="00D86125" w14:paraId="28D05015" w14:textId="77777777" w:rsidTr="00E6547A">
        <w:tc>
          <w:tcPr>
            <w:tcW w:w="0" w:type="auto"/>
            <w:vMerge w:val="restart"/>
          </w:tcPr>
          <w:p w14:paraId="4AF79747" w14:textId="2A6AA317" w:rsidR="00D86125" w:rsidRPr="007A0BC8" w:rsidRDefault="00D86125" w:rsidP="00D86125">
            <w:pPr>
              <w:rPr>
                <w:sz w:val="22"/>
                <w:szCs w:val="22"/>
              </w:rPr>
            </w:pPr>
            <w:r w:rsidRPr="007A0BC8">
              <w:rPr>
                <w:sz w:val="22"/>
                <w:szCs w:val="22"/>
              </w:rPr>
              <w:t>Autonomous</w:t>
            </w:r>
            <w:r w:rsidRPr="007A0BC8">
              <w:rPr>
                <w:sz w:val="22"/>
                <w:szCs w:val="22"/>
              </w:rPr>
              <w:br/>
              <w:t>Driving</w:t>
            </w:r>
          </w:p>
        </w:tc>
        <w:tc>
          <w:tcPr>
            <w:tcW w:w="0" w:type="auto"/>
          </w:tcPr>
          <w:p w14:paraId="1773600D" w14:textId="1D2B77C6" w:rsidR="00D86125" w:rsidRPr="007A0BC8" w:rsidRDefault="00D86125" w:rsidP="00506E34">
            <w:pPr>
              <w:rPr>
                <w:sz w:val="22"/>
                <w:szCs w:val="22"/>
              </w:rPr>
            </w:pPr>
            <w:r w:rsidRPr="0088529B">
              <w:rPr>
                <w:sz w:val="22"/>
                <w:szCs w:val="22"/>
              </w:rPr>
              <w:t xml:space="preserve">Collision with </w:t>
            </w:r>
            <w:r w:rsidRPr="007A0BC8">
              <w:rPr>
                <w:sz w:val="22"/>
                <w:szCs w:val="22"/>
              </w:rPr>
              <w:br/>
            </w:r>
            <w:r w:rsidRPr="0088529B">
              <w:rPr>
                <w:sz w:val="22"/>
                <w:szCs w:val="22"/>
              </w:rPr>
              <w:t>human/animal</w:t>
            </w:r>
          </w:p>
        </w:tc>
        <w:tc>
          <w:tcPr>
            <w:tcW w:w="0" w:type="auto"/>
          </w:tcPr>
          <w:p w14:paraId="7770932B" w14:textId="77777777" w:rsidR="00D86125" w:rsidRPr="007A0BC8" w:rsidRDefault="00D86125" w:rsidP="00506E34">
            <w:pPr>
              <w:rPr>
                <w:sz w:val="22"/>
                <w:szCs w:val="22"/>
              </w:rPr>
            </w:pPr>
            <w:r w:rsidRPr="0088529B">
              <w:rPr>
                <w:sz w:val="22"/>
                <w:szCs w:val="22"/>
              </w:rPr>
              <w:t xml:space="preserve">Worker enters </w:t>
            </w:r>
          </w:p>
          <w:p w14:paraId="4038A3B8" w14:textId="3E44FB7C" w:rsidR="00D86125" w:rsidRPr="007A0BC8" w:rsidRDefault="00D86125" w:rsidP="00506E34">
            <w:pPr>
              <w:rPr>
                <w:sz w:val="22"/>
                <w:szCs w:val="22"/>
              </w:rPr>
            </w:pPr>
            <w:r w:rsidRPr="0088529B">
              <w:rPr>
                <w:sz w:val="22"/>
                <w:szCs w:val="22"/>
              </w:rPr>
              <w:t>field unexpectedly</w:t>
            </w:r>
          </w:p>
        </w:tc>
        <w:tc>
          <w:tcPr>
            <w:tcW w:w="0" w:type="auto"/>
          </w:tcPr>
          <w:p w14:paraId="57EDB13E" w14:textId="34CAD1A2" w:rsidR="00D86125" w:rsidRPr="007A0BC8" w:rsidRDefault="00D86125" w:rsidP="00506E34">
            <w:pPr>
              <w:rPr>
                <w:sz w:val="22"/>
                <w:szCs w:val="22"/>
              </w:rPr>
            </w:pPr>
            <w:r w:rsidRPr="007A0BC8">
              <w:rPr>
                <w:sz w:val="22"/>
                <w:szCs w:val="22"/>
              </w:rPr>
              <w:t>3</w:t>
            </w:r>
          </w:p>
        </w:tc>
        <w:tc>
          <w:tcPr>
            <w:tcW w:w="0" w:type="auto"/>
          </w:tcPr>
          <w:p w14:paraId="54B58AD6" w14:textId="63D8F4D0" w:rsidR="00D86125" w:rsidRPr="007A0BC8" w:rsidRDefault="00D86125" w:rsidP="00506E34">
            <w:pPr>
              <w:rPr>
                <w:sz w:val="22"/>
                <w:szCs w:val="22"/>
              </w:rPr>
            </w:pPr>
            <w:r w:rsidRPr="007A0BC8">
              <w:rPr>
                <w:sz w:val="22"/>
                <w:szCs w:val="22"/>
              </w:rPr>
              <w:t>2</w:t>
            </w:r>
          </w:p>
        </w:tc>
        <w:tc>
          <w:tcPr>
            <w:tcW w:w="0" w:type="auto"/>
          </w:tcPr>
          <w:p w14:paraId="539C227C" w14:textId="1534BBE9" w:rsidR="00D86125" w:rsidRPr="007A0BC8" w:rsidRDefault="00D86125" w:rsidP="00506E34">
            <w:pPr>
              <w:rPr>
                <w:sz w:val="22"/>
                <w:szCs w:val="22"/>
              </w:rPr>
            </w:pPr>
            <w:r w:rsidRPr="007A0BC8">
              <w:rPr>
                <w:sz w:val="22"/>
                <w:szCs w:val="22"/>
              </w:rPr>
              <w:t>3</w:t>
            </w:r>
          </w:p>
        </w:tc>
        <w:tc>
          <w:tcPr>
            <w:tcW w:w="1244" w:type="dxa"/>
          </w:tcPr>
          <w:p w14:paraId="27E3DAB8" w14:textId="0E0AD8EF" w:rsidR="00D86125" w:rsidRPr="007A0BC8" w:rsidRDefault="00D86125" w:rsidP="00506E34">
            <w:pPr>
              <w:rPr>
                <w:sz w:val="22"/>
                <w:szCs w:val="22"/>
              </w:rPr>
            </w:pPr>
            <w:r w:rsidRPr="007A0BC8">
              <w:rPr>
                <w:sz w:val="22"/>
                <w:szCs w:val="22"/>
              </w:rPr>
              <w:t>High</w:t>
            </w:r>
          </w:p>
        </w:tc>
        <w:tc>
          <w:tcPr>
            <w:tcW w:w="1667" w:type="dxa"/>
          </w:tcPr>
          <w:p w14:paraId="6B4A9F5B" w14:textId="26654F91" w:rsidR="00D86125" w:rsidRPr="007A0BC8" w:rsidRDefault="00D86125" w:rsidP="00506E34">
            <w:pPr>
              <w:rPr>
                <w:sz w:val="22"/>
                <w:szCs w:val="22"/>
              </w:rPr>
            </w:pPr>
            <w:r w:rsidRPr="0088529B">
              <w:rPr>
                <w:sz w:val="22"/>
                <w:szCs w:val="22"/>
              </w:rPr>
              <w:t>Sensor fusion, emergency stop, safety zones</w:t>
            </w:r>
          </w:p>
        </w:tc>
      </w:tr>
      <w:tr w:rsidR="00ED71CB" w:rsidRPr="00D86125" w14:paraId="7CF46456" w14:textId="77777777" w:rsidTr="00E6547A">
        <w:tc>
          <w:tcPr>
            <w:tcW w:w="0" w:type="auto"/>
            <w:vMerge/>
          </w:tcPr>
          <w:p w14:paraId="5A9D105E" w14:textId="77777777" w:rsidR="00D86125" w:rsidRPr="007A0BC8" w:rsidRDefault="00D86125" w:rsidP="00D86125">
            <w:pPr>
              <w:rPr>
                <w:sz w:val="22"/>
                <w:szCs w:val="22"/>
              </w:rPr>
            </w:pPr>
          </w:p>
        </w:tc>
        <w:tc>
          <w:tcPr>
            <w:tcW w:w="0" w:type="auto"/>
          </w:tcPr>
          <w:p w14:paraId="5689BEB6" w14:textId="7A7AE524" w:rsidR="00D86125" w:rsidRPr="007A0BC8" w:rsidRDefault="00D86125" w:rsidP="00506E34">
            <w:pPr>
              <w:rPr>
                <w:sz w:val="22"/>
                <w:szCs w:val="22"/>
              </w:rPr>
            </w:pPr>
            <w:r w:rsidRPr="0088529B">
              <w:rPr>
                <w:sz w:val="22"/>
                <w:szCs w:val="22"/>
              </w:rPr>
              <w:t>Collision with object</w:t>
            </w:r>
          </w:p>
        </w:tc>
        <w:tc>
          <w:tcPr>
            <w:tcW w:w="0" w:type="auto"/>
          </w:tcPr>
          <w:p w14:paraId="7D6640C7" w14:textId="6D1E4FDB" w:rsidR="00D86125" w:rsidRPr="007A0BC8" w:rsidRDefault="00D86125" w:rsidP="00506E34">
            <w:pPr>
              <w:rPr>
                <w:sz w:val="22"/>
                <w:szCs w:val="22"/>
              </w:rPr>
            </w:pPr>
            <w:r w:rsidRPr="0088529B">
              <w:rPr>
                <w:sz w:val="22"/>
                <w:szCs w:val="22"/>
              </w:rPr>
              <w:t>Robot fails to detect pole/fence</w:t>
            </w:r>
          </w:p>
        </w:tc>
        <w:tc>
          <w:tcPr>
            <w:tcW w:w="0" w:type="auto"/>
          </w:tcPr>
          <w:p w14:paraId="56D00B60" w14:textId="3EEA7879" w:rsidR="00D86125" w:rsidRPr="007A0BC8" w:rsidRDefault="00D86125" w:rsidP="00506E34">
            <w:pPr>
              <w:rPr>
                <w:sz w:val="22"/>
                <w:szCs w:val="22"/>
              </w:rPr>
            </w:pPr>
            <w:r w:rsidRPr="007A0BC8">
              <w:rPr>
                <w:sz w:val="22"/>
                <w:szCs w:val="22"/>
              </w:rPr>
              <w:t>2</w:t>
            </w:r>
          </w:p>
        </w:tc>
        <w:tc>
          <w:tcPr>
            <w:tcW w:w="0" w:type="auto"/>
          </w:tcPr>
          <w:p w14:paraId="06515019" w14:textId="441C93CC" w:rsidR="00D86125" w:rsidRPr="007A0BC8" w:rsidRDefault="00D86125" w:rsidP="00506E34">
            <w:pPr>
              <w:rPr>
                <w:sz w:val="22"/>
                <w:szCs w:val="22"/>
              </w:rPr>
            </w:pPr>
            <w:r w:rsidRPr="007A0BC8">
              <w:rPr>
                <w:sz w:val="22"/>
                <w:szCs w:val="22"/>
              </w:rPr>
              <w:t>3</w:t>
            </w:r>
          </w:p>
        </w:tc>
        <w:tc>
          <w:tcPr>
            <w:tcW w:w="0" w:type="auto"/>
          </w:tcPr>
          <w:p w14:paraId="787A89F9" w14:textId="175ECAC9" w:rsidR="00D86125" w:rsidRPr="007A0BC8" w:rsidRDefault="00D86125" w:rsidP="00506E34">
            <w:pPr>
              <w:rPr>
                <w:sz w:val="22"/>
                <w:szCs w:val="22"/>
              </w:rPr>
            </w:pPr>
            <w:r w:rsidRPr="007A0BC8">
              <w:rPr>
                <w:sz w:val="22"/>
                <w:szCs w:val="22"/>
              </w:rPr>
              <w:t>2</w:t>
            </w:r>
          </w:p>
        </w:tc>
        <w:tc>
          <w:tcPr>
            <w:tcW w:w="1244" w:type="dxa"/>
          </w:tcPr>
          <w:p w14:paraId="100C0CD2" w14:textId="53E44124" w:rsidR="00D86125" w:rsidRPr="007A0BC8" w:rsidRDefault="00D86125" w:rsidP="00506E34">
            <w:pPr>
              <w:rPr>
                <w:sz w:val="22"/>
                <w:szCs w:val="22"/>
              </w:rPr>
            </w:pPr>
            <w:r w:rsidRPr="007A0BC8">
              <w:rPr>
                <w:sz w:val="22"/>
                <w:szCs w:val="22"/>
              </w:rPr>
              <w:t>Medium</w:t>
            </w:r>
          </w:p>
        </w:tc>
        <w:tc>
          <w:tcPr>
            <w:tcW w:w="1667" w:type="dxa"/>
          </w:tcPr>
          <w:p w14:paraId="39549567" w14:textId="4357C28E" w:rsidR="00D86125" w:rsidRPr="007A0BC8" w:rsidRDefault="00D86125" w:rsidP="00506E34">
            <w:pPr>
              <w:rPr>
                <w:sz w:val="22"/>
                <w:szCs w:val="22"/>
              </w:rPr>
            </w:pPr>
            <w:r w:rsidRPr="0088529B">
              <w:rPr>
                <w:sz w:val="22"/>
                <w:szCs w:val="22"/>
              </w:rPr>
              <w:t>Redundant perception sensors</w:t>
            </w:r>
          </w:p>
        </w:tc>
      </w:tr>
      <w:tr w:rsidR="00ED71CB" w:rsidRPr="00D86125" w14:paraId="1684207D" w14:textId="77777777" w:rsidTr="00E6547A">
        <w:tc>
          <w:tcPr>
            <w:tcW w:w="0" w:type="auto"/>
            <w:vMerge/>
          </w:tcPr>
          <w:p w14:paraId="46BA21DD" w14:textId="77777777" w:rsidR="00D86125" w:rsidRPr="007A0BC8" w:rsidRDefault="00D86125" w:rsidP="00D86125">
            <w:pPr>
              <w:rPr>
                <w:sz w:val="22"/>
                <w:szCs w:val="22"/>
              </w:rPr>
            </w:pPr>
          </w:p>
        </w:tc>
        <w:tc>
          <w:tcPr>
            <w:tcW w:w="0" w:type="auto"/>
          </w:tcPr>
          <w:p w14:paraId="6DB20767" w14:textId="6A4E8BFA" w:rsidR="00D86125" w:rsidRPr="007A0BC8" w:rsidRDefault="00D86125" w:rsidP="00506E34">
            <w:pPr>
              <w:rPr>
                <w:sz w:val="22"/>
                <w:szCs w:val="22"/>
              </w:rPr>
            </w:pPr>
            <w:r w:rsidRPr="0088529B">
              <w:rPr>
                <w:sz w:val="22"/>
                <w:szCs w:val="22"/>
              </w:rPr>
              <w:t>Driving outside field boundaries</w:t>
            </w:r>
          </w:p>
        </w:tc>
        <w:tc>
          <w:tcPr>
            <w:tcW w:w="0" w:type="auto"/>
          </w:tcPr>
          <w:p w14:paraId="61D2FEBD" w14:textId="59572CA9" w:rsidR="00D86125" w:rsidRPr="007A0BC8" w:rsidRDefault="00D86125" w:rsidP="00506E34">
            <w:pPr>
              <w:rPr>
                <w:sz w:val="22"/>
                <w:szCs w:val="22"/>
              </w:rPr>
            </w:pPr>
            <w:r w:rsidRPr="0088529B">
              <w:rPr>
                <w:sz w:val="22"/>
                <w:szCs w:val="22"/>
              </w:rPr>
              <w:t>GPS</w:t>
            </w:r>
            <w:r w:rsidRPr="007A0BC8">
              <w:rPr>
                <w:sz w:val="22"/>
                <w:szCs w:val="22"/>
              </w:rPr>
              <w:t xml:space="preserve"> </w:t>
            </w:r>
            <w:r w:rsidRPr="0088529B">
              <w:rPr>
                <w:sz w:val="22"/>
                <w:szCs w:val="22"/>
              </w:rPr>
              <w:t>signal lost</w:t>
            </w:r>
          </w:p>
        </w:tc>
        <w:tc>
          <w:tcPr>
            <w:tcW w:w="0" w:type="auto"/>
          </w:tcPr>
          <w:p w14:paraId="76839078" w14:textId="005932E7" w:rsidR="00D86125" w:rsidRPr="007A0BC8" w:rsidRDefault="00D86125" w:rsidP="00506E34">
            <w:pPr>
              <w:rPr>
                <w:sz w:val="22"/>
                <w:szCs w:val="22"/>
              </w:rPr>
            </w:pPr>
            <w:r w:rsidRPr="007A0BC8">
              <w:rPr>
                <w:sz w:val="22"/>
                <w:szCs w:val="22"/>
              </w:rPr>
              <w:t>2</w:t>
            </w:r>
          </w:p>
        </w:tc>
        <w:tc>
          <w:tcPr>
            <w:tcW w:w="0" w:type="auto"/>
          </w:tcPr>
          <w:p w14:paraId="304A3671" w14:textId="790283C8" w:rsidR="00D86125" w:rsidRPr="007A0BC8" w:rsidRDefault="00D86125" w:rsidP="00506E34">
            <w:pPr>
              <w:rPr>
                <w:sz w:val="22"/>
                <w:szCs w:val="22"/>
              </w:rPr>
            </w:pPr>
            <w:r w:rsidRPr="007A0BC8">
              <w:rPr>
                <w:sz w:val="22"/>
                <w:szCs w:val="22"/>
              </w:rPr>
              <w:t>2</w:t>
            </w:r>
          </w:p>
        </w:tc>
        <w:tc>
          <w:tcPr>
            <w:tcW w:w="0" w:type="auto"/>
          </w:tcPr>
          <w:p w14:paraId="2A1767CA" w14:textId="708694E1" w:rsidR="00D86125" w:rsidRPr="007A0BC8" w:rsidRDefault="00D86125" w:rsidP="00506E34">
            <w:pPr>
              <w:rPr>
                <w:sz w:val="22"/>
                <w:szCs w:val="22"/>
              </w:rPr>
            </w:pPr>
            <w:r w:rsidRPr="007A0BC8">
              <w:rPr>
                <w:sz w:val="22"/>
                <w:szCs w:val="22"/>
              </w:rPr>
              <w:t>3</w:t>
            </w:r>
          </w:p>
        </w:tc>
        <w:tc>
          <w:tcPr>
            <w:tcW w:w="1244" w:type="dxa"/>
          </w:tcPr>
          <w:p w14:paraId="5EF588F2" w14:textId="4F2F13B9" w:rsidR="00D86125" w:rsidRPr="007A0BC8" w:rsidRDefault="00D86125" w:rsidP="00506E34">
            <w:pPr>
              <w:rPr>
                <w:sz w:val="22"/>
                <w:szCs w:val="22"/>
              </w:rPr>
            </w:pPr>
            <w:r w:rsidRPr="007A0BC8">
              <w:rPr>
                <w:sz w:val="22"/>
                <w:szCs w:val="22"/>
              </w:rPr>
              <w:t>High</w:t>
            </w:r>
          </w:p>
        </w:tc>
        <w:tc>
          <w:tcPr>
            <w:tcW w:w="1667" w:type="dxa"/>
          </w:tcPr>
          <w:p w14:paraId="0C93A095" w14:textId="0910583C" w:rsidR="00D86125" w:rsidRPr="007A0BC8" w:rsidRDefault="00D86125" w:rsidP="00506E34">
            <w:pPr>
              <w:rPr>
                <w:sz w:val="22"/>
                <w:szCs w:val="22"/>
              </w:rPr>
            </w:pPr>
            <w:r w:rsidRPr="0088529B">
              <w:rPr>
                <w:sz w:val="22"/>
                <w:szCs w:val="22"/>
              </w:rPr>
              <w:t>Geo-fencing, localization redundancy</w:t>
            </w:r>
          </w:p>
        </w:tc>
      </w:tr>
      <w:tr w:rsidR="00ED71CB" w:rsidRPr="00D86125" w14:paraId="5FBA5060" w14:textId="77777777" w:rsidTr="00E6547A">
        <w:tc>
          <w:tcPr>
            <w:tcW w:w="0" w:type="auto"/>
            <w:vMerge/>
          </w:tcPr>
          <w:p w14:paraId="65DF2344" w14:textId="77777777" w:rsidR="00D86125" w:rsidRPr="007A0BC8" w:rsidRDefault="00D86125" w:rsidP="00D86125">
            <w:pPr>
              <w:rPr>
                <w:sz w:val="22"/>
                <w:szCs w:val="22"/>
              </w:rPr>
            </w:pPr>
          </w:p>
        </w:tc>
        <w:tc>
          <w:tcPr>
            <w:tcW w:w="0" w:type="auto"/>
          </w:tcPr>
          <w:p w14:paraId="3C58C8F6" w14:textId="4B3826BF" w:rsidR="00D86125" w:rsidRPr="007A0BC8" w:rsidRDefault="00D86125" w:rsidP="00506E34">
            <w:pPr>
              <w:rPr>
                <w:sz w:val="22"/>
                <w:szCs w:val="22"/>
              </w:rPr>
            </w:pPr>
            <w:r w:rsidRPr="0088529B">
              <w:rPr>
                <w:sz w:val="22"/>
                <w:szCs w:val="22"/>
              </w:rPr>
              <w:t>Incorrect localization</w:t>
            </w:r>
          </w:p>
        </w:tc>
        <w:tc>
          <w:tcPr>
            <w:tcW w:w="0" w:type="auto"/>
          </w:tcPr>
          <w:p w14:paraId="3522565E" w14:textId="00AD31D0" w:rsidR="00D86125" w:rsidRPr="007A0BC8" w:rsidRDefault="00D86125" w:rsidP="00506E34">
            <w:pPr>
              <w:rPr>
                <w:sz w:val="22"/>
                <w:szCs w:val="22"/>
              </w:rPr>
            </w:pPr>
            <w:r w:rsidRPr="0088529B">
              <w:rPr>
                <w:sz w:val="22"/>
                <w:szCs w:val="22"/>
              </w:rPr>
              <w:t>Multipath GNSS error → mispositioning</w:t>
            </w:r>
          </w:p>
        </w:tc>
        <w:tc>
          <w:tcPr>
            <w:tcW w:w="0" w:type="auto"/>
          </w:tcPr>
          <w:p w14:paraId="01581531" w14:textId="0F5CA3CD" w:rsidR="00D86125" w:rsidRPr="007A0BC8" w:rsidRDefault="00D86125" w:rsidP="00506E34">
            <w:pPr>
              <w:rPr>
                <w:sz w:val="22"/>
                <w:szCs w:val="22"/>
              </w:rPr>
            </w:pPr>
            <w:r w:rsidRPr="007A0BC8">
              <w:rPr>
                <w:sz w:val="22"/>
                <w:szCs w:val="22"/>
              </w:rPr>
              <w:t>2</w:t>
            </w:r>
          </w:p>
        </w:tc>
        <w:tc>
          <w:tcPr>
            <w:tcW w:w="0" w:type="auto"/>
          </w:tcPr>
          <w:p w14:paraId="2B319F64" w14:textId="70049B87" w:rsidR="00D86125" w:rsidRPr="007A0BC8" w:rsidRDefault="00D86125" w:rsidP="00506E34">
            <w:pPr>
              <w:rPr>
                <w:sz w:val="22"/>
                <w:szCs w:val="22"/>
              </w:rPr>
            </w:pPr>
            <w:r w:rsidRPr="007A0BC8">
              <w:rPr>
                <w:sz w:val="22"/>
                <w:szCs w:val="22"/>
              </w:rPr>
              <w:t>2</w:t>
            </w:r>
          </w:p>
        </w:tc>
        <w:tc>
          <w:tcPr>
            <w:tcW w:w="0" w:type="auto"/>
          </w:tcPr>
          <w:p w14:paraId="29BC87B6" w14:textId="7BCF8E40" w:rsidR="00D86125" w:rsidRPr="007A0BC8" w:rsidRDefault="00D86125" w:rsidP="00506E34">
            <w:pPr>
              <w:rPr>
                <w:sz w:val="22"/>
                <w:szCs w:val="22"/>
              </w:rPr>
            </w:pPr>
            <w:r w:rsidRPr="007A0BC8">
              <w:rPr>
                <w:sz w:val="22"/>
                <w:szCs w:val="22"/>
              </w:rPr>
              <w:t>2</w:t>
            </w:r>
          </w:p>
        </w:tc>
        <w:tc>
          <w:tcPr>
            <w:tcW w:w="1244" w:type="dxa"/>
          </w:tcPr>
          <w:p w14:paraId="40AF21ED" w14:textId="16361C65" w:rsidR="00D86125" w:rsidRPr="007A0BC8" w:rsidRDefault="00D86125" w:rsidP="00506E34">
            <w:pPr>
              <w:rPr>
                <w:sz w:val="22"/>
                <w:szCs w:val="22"/>
              </w:rPr>
            </w:pPr>
            <w:r w:rsidRPr="007A0BC8">
              <w:rPr>
                <w:sz w:val="22"/>
                <w:szCs w:val="22"/>
              </w:rPr>
              <w:t>Medium</w:t>
            </w:r>
          </w:p>
        </w:tc>
        <w:tc>
          <w:tcPr>
            <w:tcW w:w="1667" w:type="dxa"/>
          </w:tcPr>
          <w:p w14:paraId="19B56A43" w14:textId="032BEEF0" w:rsidR="00D86125" w:rsidRPr="007A0BC8" w:rsidRDefault="00D86125" w:rsidP="00506E34">
            <w:pPr>
              <w:rPr>
                <w:sz w:val="22"/>
                <w:szCs w:val="22"/>
              </w:rPr>
            </w:pPr>
            <w:r w:rsidRPr="0088529B">
              <w:rPr>
                <w:sz w:val="22"/>
                <w:szCs w:val="22"/>
              </w:rPr>
              <w:t>GNSS + IMU + vision sensor fusion</w:t>
            </w:r>
          </w:p>
        </w:tc>
      </w:tr>
      <w:tr w:rsidR="00ED71CB" w:rsidRPr="00D86125" w14:paraId="1A6E1ACB" w14:textId="77777777" w:rsidTr="00E6547A">
        <w:tc>
          <w:tcPr>
            <w:tcW w:w="0" w:type="auto"/>
            <w:vMerge w:val="restart"/>
          </w:tcPr>
          <w:p w14:paraId="09AA4A05" w14:textId="6DCF2C16" w:rsidR="00E210DE" w:rsidRPr="007A0BC8" w:rsidRDefault="00E210DE" w:rsidP="00E210DE">
            <w:pPr>
              <w:rPr>
                <w:sz w:val="22"/>
                <w:szCs w:val="22"/>
              </w:rPr>
            </w:pPr>
            <w:r w:rsidRPr="007A0BC8">
              <w:rPr>
                <w:sz w:val="22"/>
                <w:szCs w:val="22"/>
              </w:rPr>
              <w:t>Tool control</w:t>
            </w:r>
          </w:p>
        </w:tc>
        <w:tc>
          <w:tcPr>
            <w:tcW w:w="0" w:type="auto"/>
          </w:tcPr>
          <w:p w14:paraId="64E65ECE" w14:textId="651B036C" w:rsidR="00E210DE" w:rsidRPr="007A0BC8" w:rsidRDefault="00E210DE" w:rsidP="00506E34">
            <w:pPr>
              <w:rPr>
                <w:sz w:val="22"/>
                <w:szCs w:val="22"/>
              </w:rPr>
            </w:pPr>
            <w:r w:rsidRPr="0088529B">
              <w:rPr>
                <w:sz w:val="22"/>
                <w:szCs w:val="22"/>
              </w:rPr>
              <w:t>Unintended tool activation</w:t>
            </w:r>
          </w:p>
        </w:tc>
        <w:tc>
          <w:tcPr>
            <w:tcW w:w="0" w:type="auto"/>
          </w:tcPr>
          <w:p w14:paraId="74CFFF7E" w14:textId="17F1BBF1" w:rsidR="00E210DE" w:rsidRPr="007A0BC8" w:rsidRDefault="00E210DE" w:rsidP="00506E34">
            <w:pPr>
              <w:rPr>
                <w:sz w:val="22"/>
                <w:szCs w:val="22"/>
              </w:rPr>
            </w:pPr>
            <w:r w:rsidRPr="0088529B">
              <w:rPr>
                <w:sz w:val="22"/>
                <w:szCs w:val="22"/>
              </w:rPr>
              <w:t xml:space="preserve">Software fault triggers weeding </w:t>
            </w:r>
            <w:r w:rsidRPr="007A0BC8">
              <w:rPr>
                <w:sz w:val="22"/>
                <w:szCs w:val="22"/>
              </w:rPr>
              <w:t>laser</w:t>
            </w:r>
          </w:p>
        </w:tc>
        <w:tc>
          <w:tcPr>
            <w:tcW w:w="0" w:type="auto"/>
          </w:tcPr>
          <w:p w14:paraId="6A896BDF" w14:textId="41B7AF08" w:rsidR="00E210DE" w:rsidRPr="007A0BC8" w:rsidRDefault="00E210DE" w:rsidP="00506E34">
            <w:pPr>
              <w:rPr>
                <w:sz w:val="22"/>
                <w:szCs w:val="22"/>
              </w:rPr>
            </w:pPr>
            <w:r w:rsidRPr="007A0BC8">
              <w:rPr>
                <w:sz w:val="22"/>
                <w:szCs w:val="22"/>
              </w:rPr>
              <w:t>3</w:t>
            </w:r>
          </w:p>
        </w:tc>
        <w:tc>
          <w:tcPr>
            <w:tcW w:w="0" w:type="auto"/>
          </w:tcPr>
          <w:p w14:paraId="34FC47D1" w14:textId="3EC29362" w:rsidR="00E210DE" w:rsidRPr="007A0BC8" w:rsidRDefault="00E210DE" w:rsidP="00506E34">
            <w:pPr>
              <w:rPr>
                <w:sz w:val="22"/>
                <w:szCs w:val="22"/>
              </w:rPr>
            </w:pPr>
            <w:r w:rsidRPr="007A0BC8">
              <w:rPr>
                <w:sz w:val="22"/>
                <w:szCs w:val="22"/>
              </w:rPr>
              <w:t>2</w:t>
            </w:r>
          </w:p>
        </w:tc>
        <w:tc>
          <w:tcPr>
            <w:tcW w:w="0" w:type="auto"/>
          </w:tcPr>
          <w:p w14:paraId="4D5BF5CA" w14:textId="499CE966" w:rsidR="00E210DE" w:rsidRPr="007A0BC8" w:rsidRDefault="00E210DE" w:rsidP="00506E34">
            <w:pPr>
              <w:rPr>
                <w:sz w:val="22"/>
                <w:szCs w:val="22"/>
              </w:rPr>
            </w:pPr>
            <w:r w:rsidRPr="007A0BC8">
              <w:rPr>
                <w:sz w:val="22"/>
                <w:szCs w:val="22"/>
              </w:rPr>
              <w:t>3</w:t>
            </w:r>
          </w:p>
        </w:tc>
        <w:tc>
          <w:tcPr>
            <w:tcW w:w="1244" w:type="dxa"/>
          </w:tcPr>
          <w:p w14:paraId="5BF1308E" w14:textId="4DC2FD44" w:rsidR="00E210DE" w:rsidRPr="007A0BC8" w:rsidRDefault="00E210DE" w:rsidP="00506E34">
            <w:pPr>
              <w:rPr>
                <w:sz w:val="22"/>
                <w:szCs w:val="22"/>
              </w:rPr>
            </w:pPr>
            <w:r w:rsidRPr="007A0BC8">
              <w:rPr>
                <w:sz w:val="22"/>
                <w:szCs w:val="22"/>
              </w:rPr>
              <w:t>High</w:t>
            </w:r>
          </w:p>
        </w:tc>
        <w:tc>
          <w:tcPr>
            <w:tcW w:w="1667" w:type="dxa"/>
          </w:tcPr>
          <w:p w14:paraId="4EE0A02F" w14:textId="13C146E8" w:rsidR="00E210DE" w:rsidRPr="007A0BC8" w:rsidRDefault="00E210DE" w:rsidP="00506E34">
            <w:pPr>
              <w:rPr>
                <w:sz w:val="22"/>
                <w:szCs w:val="22"/>
              </w:rPr>
            </w:pPr>
            <w:r w:rsidRPr="0088529B">
              <w:rPr>
                <w:sz w:val="22"/>
                <w:szCs w:val="22"/>
              </w:rPr>
              <w:t>State machine, hardware safety relay</w:t>
            </w:r>
          </w:p>
        </w:tc>
      </w:tr>
      <w:tr w:rsidR="00ED71CB" w:rsidRPr="00D86125" w14:paraId="3D4B4FA5" w14:textId="77777777" w:rsidTr="00E6547A">
        <w:tc>
          <w:tcPr>
            <w:tcW w:w="0" w:type="auto"/>
            <w:vMerge/>
          </w:tcPr>
          <w:p w14:paraId="0D06B0EC" w14:textId="77777777" w:rsidR="00E210DE" w:rsidRPr="007A0BC8" w:rsidRDefault="00E210DE" w:rsidP="00E210DE">
            <w:pPr>
              <w:rPr>
                <w:sz w:val="22"/>
                <w:szCs w:val="22"/>
              </w:rPr>
            </w:pPr>
          </w:p>
        </w:tc>
        <w:tc>
          <w:tcPr>
            <w:tcW w:w="0" w:type="auto"/>
          </w:tcPr>
          <w:p w14:paraId="54BDF2AC" w14:textId="2B7A7D9C" w:rsidR="00E210DE" w:rsidRPr="007A0BC8" w:rsidRDefault="00E210DE" w:rsidP="00506E34">
            <w:pPr>
              <w:rPr>
                <w:sz w:val="22"/>
                <w:szCs w:val="22"/>
              </w:rPr>
            </w:pPr>
            <w:r w:rsidRPr="0088529B">
              <w:rPr>
                <w:sz w:val="22"/>
                <w:szCs w:val="22"/>
              </w:rPr>
              <w:t>Tool active during servicing</w:t>
            </w:r>
          </w:p>
        </w:tc>
        <w:tc>
          <w:tcPr>
            <w:tcW w:w="0" w:type="auto"/>
          </w:tcPr>
          <w:p w14:paraId="16139F62" w14:textId="5ECA806A" w:rsidR="00E210DE" w:rsidRPr="007A0BC8" w:rsidRDefault="00E210DE" w:rsidP="00506E34">
            <w:pPr>
              <w:rPr>
                <w:sz w:val="22"/>
                <w:szCs w:val="22"/>
              </w:rPr>
            </w:pPr>
            <w:r w:rsidRPr="0088529B">
              <w:rPr>
                <w:sz w:val="22"/>
                <w:szCs w:val="22"/>
              </w:rPr>
              <w:t>Maintenance performed while tool is powered</w:t>
            </w:r>
          </w:p>
        </w:tc>
        <w:tc>
          <w:tcPr>
            <w:tcW w:w="0" w:type="auto"/>
          </w:tcPr>
          <w:p w14:paraId="09D61F7D" w14:textId="15318AF0" w:rsidR="00E210DE" w:rsidRPr="007A0BC8" w:rsidRDefault="00E210DE" w:rsidP="00506E34">
            <w:pPr>
              <w:rPr>
                <w:sz w:val="22"/>
                <w:szCs w:val="22"/>
              </w:rPr>
            </w:pPr>
            <w:r w:rsidRPr="007A0BC8">
              <w:rPr>
                <w:sz w:val="22"/>
                <w:szCs w:val="22"/>
              </w:rPr>
              <w:t>3</w:t>
            </w:r>
          </w:p>
        </w:tc>
        <w:tc>
          <w:tcPr>
            <w:tcW w:w="0" w:type="auto"/>
          </w:tcPr>
          <w:p w14:paraId="7682AA51" w14:textId="28ABD4AF" w:rsidR="00E210DE" w:rsidRPr="007A0BC8" w:rsidRDefault="00E210DE" w:rsidP="00506E34">
            <w:pPr>
              <w:rPr>
                <w:sz w:val="22"/>
                <w:szCs w:val="22"/>
              </w:rPr>
            </w:pPr>
            <w:r w:rsidRPr="007A0BC8">
              <w:rPr>
                <w:sz w:val="22"/>
                <w:szCs w:val="22"/>
              </w:rPr>
              <w:t>1</w:t>
            </w:r>
          </w:p>
        </w:tc>
        <w:tc>
          <w:tcPr>
            <w:tcW w:w="0" w:type="auto"/>
          </w:tcPr>
          <w:p w14:paraId="0DCCD034" w14:textId="630AF997" w:rsidR="00E210DE" w:rsidRPr="007A0BC8" w:rsidRDefault="00E210DE" w:rsidP="00506E34">
            <w:pPr>
              <w:rPr>
                <w:sz w:val="22"/>
                <w:szCs w:val="22"/>
              </w:rPr>
            </w:pPr>
            <w:r w:rsidRPr="007A0BC8">
              <w:rPr>
                <w:sz w:val="22"/>
                <w:szCs w:val="22"/>
              </w:rPr>
              <w:t>3</w:t>
            </w:r>
          </w:p>
        </w:tc>
        <w:tc>
          <w:tcPr>
            <w:tcW w:w="1244" w:type="dxa"/>
          </w:tcPr>
          <w:p w14:paraId="055C083A" w14:textId="74BF45CD" w:rsidR="00E210DE" w:rsidRPr="007A0BC8" w:rsidRDefault="00E210DE" w:rsidP="00506E34">
            <w:pPr>
              <w:rPr>
                <w:sz w:val="22"/>
                <w:szCs w:val="22"/>
              </w:rPr>
            </w:pPr>
            <w:r w:rsidRPr="007A0BC8">
              <w:rPr>
                <w:sz w:val="22"/>
                <w:szCs w:val="22"/>
              </w:rPr>
              <w:t>High</w:t>
            </w:r>
          </w:p>
        </w:tc>
        <w:tc>
          <w:tcPr>
            <w:tcW w:w="1667" w:type="dxa"/>
          </w:tcPr>
          <w:p w14:paraId="36B4486D" w14:textId="43F45E29" w:rsidR="00E210DE" w:rsidRPr="007A0BC8" w:rsidRDefault="00E210DE" w:rsidP="00506E34">
            <w:pPr>
              <w:rPr>
                <w:sz w:val="22"/>
                <w:szCs w:val="22"/>
              </w:rPr>
            </w:pPr>
            <w:r w:rsidRPr="0088529B">
              <w:rPr>
                <w:sz w:val="22"/>
                <w:szCs w:val="22"/>
              </w:rPr>
              <w:t>Lock-out/tag-out, interlocks</w:t>
            </w:r>
          </w:p>
        </w:tc>
      </w:tr>
      <w:tr w:rsidR="00ED71CB" w:rsidRPr="00D86125" w14:paraId="12F01554" w14:textId="77777777" w:rsidTr="00E6547A">
        <w:tc>
          <w:tcPr>
            <w:tcW w:w="0" w:type="auto"/>
            <w:vMerge w:val="restart"/>
          </w:tcPr>
          <w:p w14:paraId="0D3B42D0" w14:textId="5F8E88EF" w:rsidR="00387CB8" w:rsidRPr="007A0BC8" w:rsidRDefault="00387CB8" w:rsidP="00387CB8">
            <w:pPr>
              <w:rPr>
                <w:sz w:val="22"/>
                <w:szCs w:val="22"/>
              </w:rPr>
            </w:pPr>
            <w:r w:rsidRPr="0088529B">
              <w:rPr>
                <w:sz w:val="22"/>
                <w:szCs w:val="22"/>
              </w:rPr>
              <w:t>Navigation / Mobility</w:t>
            </w:r>
          </w:p>
        </w:tc>
        <w:tc>
          <w:tcPr>
            <w:tcW w:w="0" w:type="auto"/>
          </w:tcPr>
          <w:p w14:paraId="357EDF2F" w14:textId="49D9F931" w:rsidR="00387CB8" w:rsidRPr="007A0BC8" w:rsidRDefault="00387CB8" w:rsidP="00506E34">
            <w:pPr>
              <w:rPr>
                <w:sz w:val="22"/>
                <w:szCs w:val="22"/>
              </w:rPr>
            </w:pPr>
            <w:r w:rsidRPr="0088529B">
              <w:rPr>
                <w:sz w:val="22"/>
                <w:szCs w:val="22"/>
              </w:rPr>
              <w:t>Skidding or rollover</w:t>
            </w:r>
          </w:p>
        </w:tc>
        <w:tc>
          <w:tcPr>
            <w:tcW w:w="0" w:type="auto"/>
          </w:tcPr>
          <w:p w14:paraId="5F44DBB3" w14:textId="22E85A2A" w:rsidR="00387CB8" w:rsidRPr="007A0BC8" w:rsidRDefault="00387CB8" w:rsidP="00506E34">
            <w:pPr>
              <w:rPr>
                <w:sz w:val="22"/>
                <w:szCs w:val="22"/>
              </w:rPr>
            </w:pPr>
            <w:r w:rsidRPr="0088529B">
              <w:rPr>
                <w:sz w:val="22"/>
                <w:szCs w:val="22"/>
              </w:rPr>
              <w:t>Robot loses balance on wet soil</w:t>
            </w:r>
          </w:p>
        </w:tc>
        <w:tc>
          <w:tcPr>
            <w:tcW w:w="0" w:type="auto"/>
          </w:tcPr>
          <w:p w14:paraId="6FAD42C2" w14:textId="491E8082" w:rsidR="00387CB8" w:rsidRPr="007A0BC8" w:rsidRDefault="00387CB8" w:rsidP="00506E34">
            <w:pPr>
              <w:rPr>
                <w:sz w:val="22"/>
                <w:szCs w:val="22"/>
              </w:rPr>
            </w:pPr>
            <w:r w:rsidRPr="007A0BC8">
              <w:rPr>
                <w:sz w:val="22"/>
                <w:szCs w:val="22"/>
              </w:rPr>
              <w:t>2</w:t>
            </w:r>
          </w:p>
        </w:tc>
        <w:tc>
          <w:tcPr>
            <w:tcW w:w="0" w:type="auto"/>
          </w:tcPr>
          <w:p w14:paraId="64E6F96C" w14:textId="3234E540" w:rsidR="00387CB8" w:rsidRPr="007A0BC8" w:rsidRDefault="00387CB8" w:rsidP="00506E34">
            <w:pPr>
              <w:rPr>
                <w:sz w:val="22"/>
                <w:szCs w:val="22"/>
              </w:rPr>
            </w:pPr>
            <w:r w:rsidRPr="007A0BC8">
              <w:rPr>
                <w:sz w:val="22"/>
                <w:szCs w:val="22"/>
              </w:rPr>
              <w:t>2</w:t>
            </w:r>
          </w:p>
        </w:tc>
        <w:tc>
          <w:tcPr>
            <w:tcW w:w="0" w:type="auto"/>
          </w:tcPr>
          <w:p w14:paraId="0BFB8246" w14:textId="324BA2EA" w:rsidR="00387CB8" w:rsidRPr="007A0BC8" w:rsidRDefault="00387CB8" w:rsidP="00506E34">
            <w:pPr>
              <w:rPr>
                <w:sz w:val="22"/>
                <w:szCs w:val="22"/>
              </w:rPr>
            </w:pPr>
            <w:r w:rsidRPr="007A0BC8">
              <w:rPr>
                <w:sz w:val="22"/>
                <w:szCs w:val="22"/>
              </w:rPr>
              <w:t>2</w:t>
            </w:r>
          </w:p>
        </w:tc>
        <w:tc>
          <w:tcPr>
            <w:tcW w:w="1244" w:type="dxa"/>
          </w:tcPr>
          <w:p w14:paraId="4AC16955" w14:textId="5CBFCE30" w:rsidR="00387CB8" w:rsidRPr="007A0BC8" w:rsidRDefault="00387CB8" w:rsidP="00506E34">
            <w:pPr>
              <w:rPr>
                <w:sz w:val="22"/>
                <w:szCs w:val="22"/>
              </w:rPr>
            </w:pPr>
            <w:r w:rsidRPr="007A0BC8">
              <w:rPr>
                <w:sz w:val="22"/>
                <w:szCs w:val="22"/>
              </w:rPr>
              <w:t>Medium</w:t>
            </w:r>
          </w:p>
        </w:tc>
        <w:tc>
          <w:tcPr>
            <w:tcW w:w="1667" w:type="dxa"/>
          </w:tcPr>
          <w:p w14:paraId="78F2BAAA" w14:textId="71623351" w:rsidR="00387CB8" w:rsidRPr="007A0BC8" w:rsidRDefault="00387CB8" w:rsidP="00506E34">
            <w:pPr>
              <w:rPr>
                <w:sz w:val="22"/>
                <w:szCs w:val="22"/>
              </w:rPr>
            </w:pPr>
            <w:r w:rsidRPr="0088529B">
              <w:rPr>
                <w:sz w:val="22"/>
                <w:szCs w:val="22"/>
              </w:rPr>
              <w:t>IMU, terrain monitoring, stability control</w:t>
            </w:r>
          </w:p>
        </w:tc>
      </w:tr>
      <w:tr w:rsidR="00ED71CB" w:rsidRPr="00D86125" w14:paraId="2C09BD21" w14:textId="77777777" w:rsidTr="00E6547A">
        <w:tc>
          <w:tcPr>
            <w:tcW w:w="0" w:type="auto"/>
            <w:vMerge/>
          </w:tcPr>
          <w:p w14:paraId="63B17CED" w14:textId="77777777" w:rsidR="00387CB8" w:rsidRPr="007A0BC8" w:rsidRDefault="00387CB8" w:rsidP="00387CB8">
            <w:pPr>
              <w:rPr>
                <w:sz w:val="22"/>
                <w:szCs w:val="22"/>
              </w:rPr>
            </w:pPr>
          </w:p>
        </w:tc>
        <w:tc>
          <w:tcPr>
            <w:tcW w:w="0" w:type="auto"/>
          </w:tcPr>
          <w:p w14:paraId="2B128536" w14:textId="77D48C2C" w:rsidR="00387CB8" w:rsidRPr="007A0BC8" w:rsidRDefault="00387CB8" w:rsidP="00506E34">
            <w:pPr>
              <w:rPr>
                <w:sz w:val="22"/>
                <w:szCs w:val="22"/>
              </w:rPr>
            </w:pPr>
            <w:r w:rsidRPr="0088529B">
              <w:rPr>
                <w:sz w:val="22"/>
                <w:szCs w:val="22"/>
              </w:rPr>
              <w:t>Soil collapse / sinking</w:t>
            </w:r>
          </w:p>
        </w:tc>
        <w:tc>
          <w:tcPr>
            <w:tcW w:w="0" w:type="auto"/>
          </w:tcPr>
          <w:p w14:paraId="008D3ECA" w14:textId="32F87FF1" w:rsidR="00387CB8" w:rsidRPr="007A0BC8" w:rsidRDefault="00387CB8" w:rsidP="00506E34">
            <w:pPr>
              <w:rPr>
                <w:sz w:val="22"/>
                <w:szCs w:val="22"/>
              </w:rPr>
            </w:pPr>
            <w:r w:rsidRPr="0088529B">
              <w:rPr>
                <w:sz w:val="22"/>
                <w:szCs w:val="22"/>
              </w:rPr>
              <w:t>Robot sinks in soft ground</w:t>
            </w:r>
          </w:p>
        </w:tc>
        <w:tc>
          <w:tcPr>
            <w:tcW w:w="0" w:type="auto"/>
          </w:tcPr>
          <w:p w14:paraId="45AE7A83" w14:textId="3F0C69DA" w:rsidR="00387CB8" w:rsidRPr="007A0BC8" w:rsidRDefault="00387CB8" w:rsidP="00506E34">
            <w:pPr>
              <w:rPr>
                <w:sz w:val="22"/>
                <w:szCs w:val="22"/>
              </w:rPr>
            </w:pPr>
            <w:r w:rsidRPr="007A0BC8">
              <w:rPr>
                <w:sz w:val="22"/>
                <w:szCs w:val="22"/>
              </w:rPr>
              <w:t>2</w:t>
            </w:r>
          </w:p>
        </w:tc>
        <w:tc>
          <w:tcPr>
            <w:tcW w:w="0" w:type="auto"/>
          </w:tcPr>
          <w:p w14:paraId="519ED718" w14:textId="5A459368" w:rsidR="00387CB8" w:rsidRPr="007A0BC8" w:rsidRDefault="00387CB8" w:rsidP="00506E34">
            <w:pPr>
              <w:rPr>
                <w:sz w:val="22"/>
                <w:szCs w:val="22"/>
              </w:rPr>
            </w:pPr>
            <w:r w:rsidRPr="007A0BC8">
              <w:rPr>
                <w:sz w:val="22"/>
                <w:szCs w:val="22"/>
              </w:rPr>
              <w:t>2</w:t>
            </w:r>
          </w:p>
        </w:tc>
        <w:tc>
          <w:tcPr>
            <w:tcW w:w="0" w:type="auto"/>
          </w:tcPr>
          <w:p w14:paraId="55AEA16A" w14:textId="3A34D400" w:rsidR="00387CB8" w:rsidRPr="007A0BC8" w:rsidRDefault="00387CB8" w:rsidP="00506E34">
            <w:pPr>
              <w:rPr>
                <w:sz w:val="22"/>
                <w:szCs w:val="22"/>
              </w:rPr>
            </w:pPr>
            <w:r w:rsidRPr="007A0BC8">
              <w:rPr>
                <w:sz w:val="22"/>
                <w:szCs w:val="22"/>
              </w:rPr>
              <w:t>2</w:t>
            </w:r>
          </w:p>
        </w:tc>
        <w:tc>
          <w:tcPr>
            <w:tcW w:w="1244" w:type="dxa"/>
          </w:tcPr>
          <w:p w14:paraId="2773365A" w14:textId="2A21E85E" w:rsidR="00387CB8" w:rsidRPr="007A0BC8" w:rsidRDefault="00387CB8" w:rsidP="00506E34">
            <w:pPr>
              <w:rPr>
                <w:sz w:val="22"/>
                <w:szCs w:val="22"/>
              </w:rPr>
            </w:pPr>
            <w:r w:rsidRPr="007A0BC8">
              <w:rPr>
                <w:sz w:val="22"/>
                <w:szCs w:val="22"/>
              </w:rPr>
              <w:t>Medium</w:t>
            </w:r>
          </w:p>
        </w:tc>
        <w:tc>
          <w:tcPr>
            <w:tcW w:w="1667" w:type="dxa"/>
          </w:tcPr>
          <w:p w14:paraId="09F8E22E" w14:textId="78C1D4C4" w:rsidR="00387CB8" w:rsidRPr="007A0BC8" w:rsidRDefault="00387CB8" w:rsidP="00506E34">
            <w:pPr>
              <w:rPr>
                <w:sz w:val="22"/>
                <w:szCs w:val="22"/>
              </w:rPr>
            </w:pPr>
            <w:r w:rsidRPr="0088529B">
              <w:rPr>
                <w:sz w:val="22"/>
                <w:szCs w:val="22"/>
              </w:rPr>
              <w:t>Ground pressure monitoring, low weight design</w:t>
            </w:r>
          </w:p>
        </w:tc>
      </w:tr>
      <w:tr w:rsidR="00ED71CB" w:rsidRPr="00D86125" w14:paraId="73C9D84E" w14:textId="77777777" w:rsidTr="00E6547A">
        <w:tc>
          <w:tcPr>
            <w:tcW w:w="0" w:type="auto"/>
            <w:vMerge w:val="restart"/>
          </w:tcPr>
          <w:p w14:paraId="457D1480" w14:textId="511B409B" w:rsidR="00387CB8" w:rsidRPr="007A0BC8" w:rsidRDefault="00387CB8" w:rsidP="00387CB8">
            <w:pPr>
              <w:rPr>
                <w:sz w:val="22"/>
                <w:szCs w:val="22"/>
              </w:rPr>
            </w:pPr>
            <w:r w:rsidRPr="0088529B">
              <w:rPr>
                <w:sz w:val="22"/>
                <w:szCs w:val="22"/>
              </w:rPr>
              <w:t>Perception</w:t>
            </w:r>
          </w:p>
        </w:tc>
        <w:tc>
          <w:tcPr>
            <w:tcW w:w="0" w:type="auto"/>
          </w:tcPr>
          <w:p w14:paraId="6A8845BE" w14:textId="74E749EF" w:rsidR="00387CB8" w:rsidRPr="007A0BC8" w:rsidRDefault="00387CB8" w:rsidP="00506E34">
            <w:pPr>
              <w:rPr>
                <w:sz w:val="22"/>
                <w:szCs w:val="22"/>
              </w:rPr>
            </w:pPr>
            <w:r w:rsidRPr="0088529B">
              <w:rPr>
                <w:sz w:val="22"/>
                <w:szCs w:val="22"/>
              </w:rPr>
              <w:t>Missed obstacle</w:t>
            </w:r>
          </w:p>
        </w:tc>
        <w:tc>
          <w:tcPr>
            <w:tcW w:w="0" w:type="auto"/>
          </w:tcPr>
          <w:p w14:paraId="08E882A9" w14:textId="1A5CE307" w:rsidR="00387CB8" w:rsidRPr="007A0BC8" w:rsidRDefault="00387CB8" w:rsidP="00506E34">
            <w:pPr>
              <w:rPr>
                <w:sz w:val="22"/>
                <w:szCs w:val="22"/>
              </w:rPr>
            </w:pPr>
            <w:r w:rsidRPr="0088529B">
              <w:rPr>
                <w:sz w:val="22"/>
                <w:szCs w:val="22"/>
              </w:rPr>
              <w:t>Camera blocked by mud</w:t>
            </w:r>
          </w:p>
        </w:tc>
        <w:tc>
          <w:tcPr>
            <w:tcW w:w="0" w:type="auto"/>
          </w:tcPr>
          <w:p w14:paraId="5AE951CE" w14:textId="49D3C293" w:rsidR="00387CB8" w:rsidRPr="007A0BC8" w:rsidRDefault="00387CB8" w:rsidP="00506E34">
            <w:pPr>
              <w:rPr>
                <w:sz w:val="22"/>
                <w:szCs w:val="22"/>
              </w:rPr>
            </w:pPr>
            <w:r w:rsidRPr="007A0BC8">
              <w:rPr>
                <w:sz w:val="22"/>
                <w:szCs w:val="22"/>
              </w:rPr>
              <w:t>2</w:t>
            </w:r>
          </w:p>
        </w:tc>
        <w:tc>
          <w:tcPr>
            <w:tcW w:w="0" w:type="auto"/>
          </w:tcPr>
          <w:p w14:paraId="43F41F75" w14:textId="5BDC6AC0" w:rsidR="00387CB8" w:rsidRPr="007A0BC8" w:rsidRDefault="00387CB8" w:rsidP="00506E34">
            <w:pPr>
              <w:rPr>
                <w:sz w:val="22"/>
                <w:szCs w:val="22"/>
              </w:rPr>
            </w:pPr>
            <w:r w:rsidRPr="007A0BC8">
              <w:rPr>
                <w:sz w:val="22"/>
                <w:szCs w:val="22"/>
              </w:rPr>
              <w:t>3</w:t>
            </w:r>
          </w:p>
        </w:tc>
        <w:tc>
          <w:tcPr>
            <w:tcW w:w="0" w:type="auto"/>
          </w:tcPr>
          <w:p w14:paraId="07679A42" w14:textId="31F8306D" w:rsidR="00387CB8" w:rsidRPr="007A0BC8" w:rsidRDefault="00387CB8" w:rsidP="00506E34">
            <w:pPr>
              <w:rPr>
                <w:sz w:val="22"/>
                <w:szCs w:val="22"/>
              </w:rPr>
            </w:pPr>
            <w:r w:rsidRPr="007A0BC8">
              <w:rPr>
                <w:sz w:val="22"/>
                <w:szCs w:val="22"/>
              </w:rPr>
              <w:t>3</w:t>
            </w:r>
          </w:p>
        </w:tc>
        <w:tc>
          <w:tcPr>
            <w:tcW w:w="1244" w:type="dxa"/>
          </w:tcPr>
          <w:p w14:paraId="2C9585C8" w14:textId="4A9B95B3" w:rsidR="00387CB8" w:rsidRPr="007A0BC8" w:rsidRDefault="00387CB8" w:rsidP="00506E34">
            <w:pPr>
              <w:rPr>
                <w:sz w:val="22"/>
                <w:szCs w:val="22"/>
              </w:rPr>
            </w:pPr>
            <w:r w:rsidRPr="007A0BC8">
              <w:rPr>
                <w:sz w:val="22"/>
                <w:szCs w:val="22"/>
              </w:rPr>
              <w:t>High</w:t>
            </w:r>
          </w:p>
        </w:tc>
        <w:tc>
          <w:tcPr>
            <w:tcW w:w="1667" w:type="dxa"/>
          </w:tcPr>
          <w:p w14:paraId="7F3A1F25" w14:textId="09145891" w:rsidR="00387CB8" w:rsidRPr="007A0BC8" w:rsidRDefault="00387CB8" w:rsidP="00506E34">
            <w:pPr>
              <w:rPr>
                <w:sz w:val="22"/>
                <w:szCs w:val="22"/>
              </w:rPr>
            </w:pPr>
            <w:r w:rsidRPr="0088529B">
              <w:rPr>
                <w:sz w:val="22"/>
                <w:szCs w:val="22"/>
              </w:rPr>
              <w:t>Cleaning system, radar fallback</w:t>
            </w:r>
          </w:p>
        </w:tc>
      </w:tr>
      <w:tr w:rsidR="00ED71CB" w:rsidRPr="00D86125" w14:paraId="2440A627" w14:textId="77777777" w:rsidTr="00E6547A">
        <w:tc>
          <w:tcPr>
            <w:tcW w:w="0" w:type="auto"/>
            <w:vMerge/>
          </w:tcPr>
          <w:p w14:paraId="07A3C0DE" w14:textId="77777777" w:rsidR="00387CB8" w:rsidRPr="007A0BC8" w:rsidRDefault="00387CB8" w:rsidP="00387CB8">
            <w:pPr>
              <w:rPr>
                <w:sz w:val="22"/>
                <w:szCs w:val="22"/>
              </w:rPr>
            </w:pPr>
          </w:p>
        </w:tc>
        <w:tc>
          <w:tcPr>
            <w:tcW w:w="0" w:type="auto"/>
          </w:tcPr>
          <w:p w14:paraId="302AAE03" w14:textId="6A71BFC1" w:rsidR="00387CB8" w:rsidRPr="007A0BC8" w:rsidRDefault="00387CB8" w:rsidP="00506E34">
            <w:pPr>
              <w:rPr>
                <w:sz w:val="22"/>
                <w:szCs w:val="22"/>
              </w:rPr>
            </w:pPr>
            <w:r w:rsidRPr="0088529B">
              <w:rPr>
                <w:sz w:val="22"/>
                <w:szCs w:val="22"/>
              </w:rPr>
              <w:t>Sensor calibration drift</w:t>
            </w:r>
          </w:p>
        </w:tc>
        <w:tc>
          <w:tcPr>
            <w:tcW w:w="0" w:type="auto"/>
          </w:tcPr>
          <w:p w14:paraId="706266C1" w14:textId="1EFA3681" w:rsidR="00387CB8" w:rsidRPr="007A0BC8" w:rsidRDefault="00387CB8" w:rsidP="00506E34">
            <w:pPr>
              <w:rPr>
                <w:sz w:val="22"/>
                <w:szCs w:val="22"/>
              </w:rPr>
            </w:pPr>
            <w:r w:rsidRPr="0088529B">
              <w:rPr>
                <w:sz w:val="22"/>
                <w:szCs w:val="22"/>
              </w:rPr>
              <w:t>IMU becomes inaccurate</w:t>
            </w:r>
          </w:p>
        </w:tc>
        <w:tc>
          <w:tcPr>
            <w:tcW w:w="0" w:type="auto"/>
          </w:tcPr>
          <w:p w14:paraId="0A0CE6C3" w14:textId="196695EC" w:rsidR="00387CB8" w:rsidRPr="007A0BC8" w:rsidRDefault="00387CB8" w:rsidP="00506E34">
            <w:pPr>
              <w:rPr>
                <w:sz w:val="22"/>
                <w:szCs w:val="22"/>
              </w:rPr>
            </w:pPr>
            <w:r w:rsidRPr="007A0BC8">
              <w:rPr>
                <w:sz w:val="22"/>
                <w:szCs w:val="22"/>
              </w:rPr>
              <w:t>2</w:t>
            </w:r>
          </w:p>
        </w:tc>
        <w:tc>
          <w:tcPr>
            <w:tcW w:w="0" w:type="auto"/>
          </w:tcPr>
          <w:p w14:paraId="2BFD8901" w14:textId="0F924DC9" w:rsidR="00387CB8" w:rsidRPr="007A0BC8" w:rsidRDefault="00387CB8" w:rsidP="00506E34">
            <w:pPr>
              <w:rPr>
                <w:sz w:val="22"/>
                <w:szCs w:val="22"/>
              </w:rPr>
            </w:pPr>
            <w:r w:rsidRPr="007A0BC8">
              <w:rPr>
                <w:sz w:val="22"/>
                <w:szCs w:val="22"/>
              </w:rPr>
              <w:t>2</w:t>
            </w:r>
          </w:p>
        </w:tc>
        <w:tc>
          <w:tcPr>
            <w:tcW w:w="0" w:type="auto"/>
          </w:tcPr>
          <w:p w14:paraId="387DADC0" w14:textId="7ABEE3B2" w:rsidR="00387CB8" w:rsidRPr="007A0BC8" w:rsidRDefault="00387CB8" w:rsidP="00506E34">
            <w:pPr>
              <w:rPr>
                <w:sz w:val="22"/>
                <w:szCs w:val="22"/>
              </w:rPr>
            </w:pPr>
            <w:r w:rsidRPr="007A0BC8">
              <w:rPr>
                <w:sz w:val="22"/>
                <w:szCs w:val="22"/>
              </w:rPr>
              <w:t>2</w:t>
            </w:r>
          </w:p>
        </w:tc>
        <w:tc>
          <w:tcPr>
            <w:tcW w:w="1244" w:type="dxa"/>
          </w:tcPr>
          <w:p w14:paraId="487F760B" w14:textId="619082C3" w:rsidR="00387CB8" w:rsidRPr="007A0BC8" w:rsidRDefault="00387CB8" w:rsidP="00506E34">
            <w:pPr>
              <w:rPr>
                <w:sz w:val="22"/>
                <w:szCs w:val="22"/>
              </w:rPr>
            </w:pPr>
            <w:r w:rsidRPr="007A0BC8">
              <w:rPr>
                <w:sz w:val="22"/>
                <w:szCs w:val="22"/>
              </w:rPr>
              <w:t>Medium</w:t>
            </w:r>
          </w:p>
        </w:tc>
        <w:tc>
          <w:tcPr>
            <w:tcW w:w="1667" w:type="dxa"/>
          </w:tcPr>
          <w:p w14:paraId="5CE04EEC" w14:textId="77C48D40" w:rsidR="00387CB8" w:rsidRPr="007A0BC8" w:rsidRDefault="00387CB8" w:rsidP="00506E34">
            <w:pPr>
              <w:rPr>
                <w:sz w:val="22"/>
                <w:szCs w:val="22"/>
              </w:rPr>
            </w:pPr>
            <w:r w:rsidRPr="0088529B">
              <w:rPr>
                <w:sz w:val="22"/>
                <w:szCs w:val="22"/>
              </w:rPr>
              <w:t>Calibration, self-diagnostics</w:t>
            </w:r>
          </w:p>
        </w:tc>
      </w:tr>
      <w:tr w:rsidR="00ED71CB" w:rsidRPr="00D86125" w14:paraId="12ED9D46" w14:textId="77777777" w:rsidTr="00E6547A">
        <w:tc>
          <w:tcPr>
            <w:tcW w:w="0" w:type="auto"/>
            <w:vMerge/>
          </w:tcPr>
          <w:p w14:paraId="54F25638" w14:textId="77777777" w:rsidR="00387CB8" w:rsidRPr="007A0BC8" w:rsidRDefault="00387CB8" w:rsidP="00387CB8">
            <w:pPr>
              <w:rPr>
                <w:sz w:val="22"/>
                <w:szCs w:val="22"/>
              </w:rPr>
            </w:pPr>
          </w:p>
        </w:tc>
        <w:tc>
          <w:tcPr>
            <w:tcW w:w="0" w:type="auto"/>
          </w:tcPr>
          <w:p w14:paraId="6FE28925" w14:textId="3D4F4EE5" w:rsidR="00387CB8" w:rsidRPr="007A0BC8" w:rsidRDefault="00387CB8" w:rsidP="00506E34">
            <w:pPr>
              <w:rPr>
                <w:sz w:val="22"/>
                <w:szCs w:val="22"/>
              </w:rPr>
            </w:pPr>
            <w:r w:rsidRPr="0088529B">
              <w:rPr>
                <w:sz w:val="22"/>
                <w:szCs w:val="22"/>
              </w:rPr>
              <w:t>Vegetation interference</w:t>
            </w:r>
          </w:p>
        </w:tc>
        <w:tc>
          <w:tcPr>
            <w:tcW w:w="0" w:type="auto"/>
          </w:tcPr>
          <w:p w14:paraId="60B4325F" w14:textId="759C01BB" w:rsidR="00387CB8" w:rsidRPr="007A0BC8" w:rsidRDefault="00387CB8" w:rsidP="00506E34">
            <w:pPr>
              <w:rPr>
                <w:sz w:val="22"/>
                <w:szCs w:val="22"/>
              </w:rPr>
            </w:pPr>
            <w:r w:rsidRPr="0088529B">
              <w:rPr>
                <w:sz w:val="22"/>
                <w:szCs w:val="22"/>
              </w:rPr>
              <w:t>Crops block camera/lidar</w:t>
            </w:r>
          </w:p>
        </w:tc>
        <w:tc>
          <w:tcPr>
            <w:tcW w:w="0" w:type="auto"/>
          </w:tcPr>
          <w:p w14:paraId="7BFD4FEF" w14:textId="08320F0A" w:rsidR="00387CB8" w:rsidRPr="007A0BC8" w:rsidRDefault="00387CB8" w:rsidP="00506E34">
            <w:pPr>
              <w:rPr>
                <w:sz w:val="22"/>
                <w:szCs w:val="22"/>
              </w:rPr>
            </w:pPr>
            <w:r w:rsidRPr="007A0BC8">
              <w:rPr>
                <w:sz w:val="22"/>
                <w:szCs w:val="22"/>
              </w:rPr>
              <w:t>2</w:t>
            </w:r>
          </w:p>
        </w:tc>
        <w:tc>
          <w:tcPr>
            <w:tcW w:w="0" w:type="auto"/>
          </w:tcPr>
          <w:p w14:paraId="3FF07378" w14:textId="0377B15A" w:rsidR="00387CB8" w:rsidRPr="007A0BC8" w:rsidRDefault="00387CB8" w:rsidP="00506E34">
            <w:pPr>
              <w:rPr>
                <w:sz w:val="22"/>
                <w:szCs w:val="22"/>
              </w:rPr>
            </w:pPr>
            <w:r w:rsidRPr="007A0BC8">
              <w:rPr>
                <w:sz w:val="22"/>
                <w:szCs w:val="22"/>
              </w:rPr>
              <w:t>3</w:t>
            </w:r>
          </w:p>
        </w:tc>
        <w:tc>
          <w:tcPr>
            <w:tcW w:w="0" w:type="auto"/>
          </w:tcPr>
          <w:p w14:paraId="068A8EF3" w14:textId="21DB7E72" w:rsidR="00387CB8" w:rsidRPr="007A0BC8" w:rsidRDefault="00387CB8" w:rsidP="00506E34">
            <w:pPr>
              <w:rPr>
                <w:sz w:val="22"/>
                <w:szCs w:val="22"/>
              </w:rPr>
            </w:pPr>
            <w:r w:rsidRPr="007A0BC8">
              <w:rPr>
                <w:sz w:val="22"/>
                <w:szCs w:val="22"/>
              </w:rPr>
              <w:t>2</w:t>
            </w:r>
          </w:p>
        </w:tc>
        <w:tc>
          <w:tcPr>
            <w:tcW w:w="1244" w:type="dxa"/>
          </w:tcPr>
          <w:p w14:paraId="0C9AB747" w14:textId="64486EE9" w:rsidR="00387CB8" w:rsidRPr="007A0BC8" w:rsidRDefault="00387CB8" w:rsidP="00506E34">
            <w:pPr>
              <w:rPr>
                <w:sz w:val="22"/>
                <w:szCs w:val="22"/>
              </w:rPr>
            </w:pPr>
            <w:r w:rsidRPr="007A0BC8">
              <w:rPr>
                <w:sz w:val="22"/>
                <w:szCs w:val="22"/>
              </w:rPr>
              <w:t>Medium</w:t>
            </w:r>
          </w:p>
        </w:tc>
        <w:tc>
          <w:tcPr>
            <w:tcW w:w="1667" w:type="dxa"/>
          </w:tcPr>
          <w:p w14:paraId="2675DEB5" w14:textId="214BF061" w:rsidR="00387CB8" w:rsidRPr="007A0BC8" w:rsidRDefault="00387CB8" w:rsidP="00506E34">
            <w:pPr>
              <w:rPr>
                <w:sz w:val="22"/>
                <w:szCs w:val="22"/>
              </w:rPr>
            </w:pPr>
            <w:r w:rsidRPr="0088529B">
              <w:rPr>
                <w:sz w:val="22"/>
                <w:szCs w:val="22"/>
              </w:rPr>
              <w:t>Sensor placement optimization, AI filtering</w:t>
            </w:r>
          </w:p>
        </w:tc>
      </w:tr>
      <w:tr w:rsidR="00506E34" w:rsidRPr="00D86125" w14:paraId="4A42610D" w14:textId="77777777" w:rsidTr="00E6547A">
        <w:tc>
          <w:tcPr>
            <w:tcW w:w="0" w:type="auto"/>
            <w:vMerge w:val="restart"/>
          </w:tcPr>
          <w:p w14:paraId="6783509F" w14:textId="50D6275D" w:rsidR="00506E34" w:rsidRPr="00ED71CB" w:rsidRDefault="00506E34" w:rsidP="00ED71CB">
            <w:pPr>
              <w:rPr>
                <w:sz w:val="22"/>
                <w:szCs w:val="22"/>
              </w:rPr>
            </w:pPr>
            <w:r w:rsidRPr="0088529B">
              <w:rPr>
                <w:sz w:val="22"/>
                <w:szCs w:val="22"/>
              </w:rPr>
              <w:t>Communication</w:t>
            </w:r>
          </w:p>
        </w:tc>
        <w:tc>
          <w:tcPr>
            <w:tcW w:w="0" w:type="auto"/>
          </w:tcPr>
          <w:p w14:paraId="33B8E0AB" w14:textId="52D37CC2" w:rsidR="00506E34" w:rsidRPr="00ED71CB" w:rsidRDefault="00506E34" w:rsidP="00ED71CB">
            <w:pPr>
              <w:rPr>
                <w:sz w:val="22"/>
                <w:szCs w:val="22"/>
              </w:rPr>
            </w:pPr>
            <w:r w:rsidRPr="0088529B">
              <w:rPr>
                <w:sz w:val="22"/>
                <w:szCs w:val="22"/>
              </w:rPr>
              <w:t>Loss of communication</w:t>
            </w:r>
          </w:p>
        </w:tc>
        <w:tc>
          <w:tcPr>
            <w:tcW w:w="0" w:type="auto"/>
          </w:tcPr>
          <w:p w14:paraId="568FD217" w14:textId="042C503A" w:rsidR="00506E34" w:rsidRPr="00ED71CB" w:rsidRDefault="00506E34" w:rsidP="00ED71CB">
            <w:pPr>
              <w:rPr>
                <w:sz w:val="22"/>
                <w:szCs w:val="22"/>
              </w:rPr>
            </w:pPr>
            <w:r w:rsidRPr="0088529B">
              <w:rPr>
                <w:sz w:val="22"/>
                <w:szCs w:val="22"/>
              </w:rPr>
              <w:t>Remote operator loses link</w:t>
            </w:r>
          </w:p>
        </w:tc>
        <w:tc>
          <w:tcPr>
            <w:tcW w:w="0" w:type="auto"/>
          </w:tcPr>
          <w:p w14:paraId="667BB19E" w14:textId="330E6988" w:rsidR="00506E34" w:rsidRPr="007A0BC8" w:rsidRDefault="00506E34" w:rsidP="007A0BC8">
            <w:pPr>
              <w:rPr>
                <w:sz w:val="22"/>
                <w:szCs w:val="22"/>
              </w:rPr>
            </w:pPr>
            <w:r w:rsidRPr="007A0BC8">
              <w:rPr>
                <w:sz w:val="22"/>
                <w:szCs w:val="22"/>
              </w:rPr>
              <w:t>2</w:t>
            </w:r>
          </w:p>
        </w:tc>
        <w:tc>
          <w:tcPr>
            <w:tcW w:w="0" w:type="auto"/>
          </w:tcPr>
          <w:p w14:paraId="3259DE81" w14:textId="4AF3638B" w:rsidR="00506E34" w:rsidRPr="007A0BC8" w:rsidRDefault="00506E34" w:rsidP="007A0BC8">
            <w:pPr>
              <w:rPr>
                <w:sz w:val="22"/>
                <w:szCs w:val="22"/>
              </w:rPr>
            </w:pPr>
            <w:r w:rsidRPr="007A0BC8">
              <w:rPr>
                <w:sz w:val="22"/>
                <w:szCs w:val="22"/>
              </w:rPr>
              <w:t>3</w:t>
            </w:r>
          </w:p>
        </w:tc>
        <w:tc>
          <w:tcPr>
            <w:tcW w:w="0" w:type="auto"/>
          </w:tcPr>
          <w:p w14:paraId="3CB9C81D" w14:textId="763E9CDE" w:rsidR="00506E34" w:rsidRPr="007A0BC8" w:rsidRDefault="00506E34" w:rsidP="007A0BC8">
            <w:pPr>
              <w:rPr>
                <w:sz w:val="22"/>
                <w:szCs w:val="22"/>
              </w:rPr>
            </w:pPr>
            <w:r w:rsidRPr="007A0BC8">
              <w:rPr>
                <w:sz w:val="22"/>
                <w:szCs w:val="22"/>
              </w:rPr>
              <w:t>2</w:t>
            </w:r>
          </w:p>
        </w:tc>
        <w:tc>
          <w:tcPr>
            <w:tcW w:w="1244" w:type="dxa"/>
          </w:tcPr>
          <w:p w14:paraId="3E3EE4CA" w14:textId="3E6FF36E" w:rsidR="00506E34" w:rsidRPr="007A0BC8" w:rsidRDefault="00506E34" w:rsidP="007A0BC8">
            <w:pPr>
              <w:rPr>
                <w:sz w:val="22"/>
                <w:szCs w:val="22"/>
              </w:rPr>
            </w:pPr>
            <w:r w:rsidRPr="007A0BC8">
              <w:rPr>
                <w:sz w:val="22"/>
                <w:szCs w:val="22"/>
              </w:rPr>
              <w:t>Medium</w:t>
            </w:r>
          </w:p>
        </w:tc>
        <w:tc>
          <w:tcPr>
            <w:tcW w:w="1667" w:type="dxa"/>
            <w:vAlign w:val="center"/>
          </w:tcPr>
          <w:p w14:paraId="0DDBF493" w14:textId="13735018" w:rsidR="00506E34" w:rsidRPr="007A0BC8" w:rsidRDefault="00506E34" w:rsidP="007A0BC8">
            <w:pPr>
              <w:rPr>
                <w:sz w:val="22"/>
                <w:szCs w:val="22"/>
              </w:rPr>
            </w:pPr>
            <w:r w:rsidRPr="0088529B">
              <w:rPr>
                <w:sz w:val="22"/>
                <w:szCs w:val="22"/>
              </w:rPr>
              <w:t>Fail-safe stop mode</w:t>
            </w:r>
          </w:p>
        </w:tc>
      </w:tr>
      <w:tr w:rsidR="00506E34" w:rsidRPr="00D86125" w14:paraId="4395FCC6" w14:textId="77777777" w:rsidTr="00E6547A">
        <w:tc>
          <w:tcPr>
            <w:tcW w:w="0" w:type="auto"/>
            <w:vMerge/>
          </w:tcPr>
          <w:p w14:paraId="33014273" w14:textId="77777777" w:rsidR="00506E34" w:rsidRPr="00ED71CB" w:rsidRDefault="00506E34" w:rsidP="00ED71CB">
            <w:pPr>
              <w:rPr>
                <w:sz w:val="22"/>
                <w:szCs w:val="22"/>
              </w:rPr>
            </w:pPr>
          </w:p>
        </w:tc>
        <w:tc>
          <w:tcPr>
            <w:tcW w:w="0" w:type="auto"/>
          </w:tcPr>
          <w:p w14:paraId="525F0367" w14:textId="31D91783" w:rsidR="00506E34" w:rsidRPr="00ED71CB" w:rsidRDefault="00506E34" w:rsidP="00ED71CB">
            <w:pPr>
              <w:rPr>
                <w:sz w:val="22"/>
                <w:szCs w:val="22"/>
              </w:rPr>
            </w:pPr>
            <w:r w:rsidRPr="0088529B">
              <w:rPr>
                <w:sz w:val="22"/>
                <w:szCs w:val="22"/>
              </w:rPr>
              <w:t>Unauthorized control takeover</w:t>
            </w:r>
          </w:p>
        </w:tc>
        <w:tc>
          <w:tcPr>
            <w:tcW w:w="0" w:type="auto"/>
          </w:tcPr>
          <w:p w14:paraId="22126727" w14:textId="574FD186" w:rsidR="00506E34" w:rsidRPr="00ED71CB" w:rsidRDefault="00506E34" w:rsidP="00ED71CB">
            <w:pPr>
              <w:rPr>
                <w:sz w:val="22"/>
                <w:szCs w:val="22"/>
              </w:rPr>
            </w:pPr>
            <w:r w:rsidRPr="0088529B">
              <w:rPr>
                <w:sz w:val="22"/>
                <w:szCs w:val="22"/>
              </w:rPr>
              <w:t>Attacker sends malicious commands</w:t>
            </w:r>
          </w:p>
        </w:tc>
        <w:tc>
          <w:tcPr>
            <w:tcW w:w="0" w:type="auto"/>
          </w:tcPr>
          <w:p w14:paraId="370C09C0" w14:textId="7E3B6ECD" w:rsidR="00506E34" w:rsidRDefault="00ED71CB" w:rsidP="00506E34">
            <w:r>
              <w:t>3</w:t>
            </w:r>
          </w:p>
        </w:tc>
        <w:tc>
          <w:tcPr>
            <w:tcW w:w="0" w:type="auto"/>
          </w:tcPr>
          <w:p w14:paraId="63DEE8A2" w14:textId="4916B831" w:rsidR="00506E34" w:rsidRDefault="00ED71CB" w:rsidP="00506E34">
            <w:r>
              <w:t>1</w:t>
            </w:r>
          </w:p>
        </w:tc>
        <w:tc>
          <w:tcPr>
            <w:tcW w:w="0" w:type="auto"/>
          </w:tcPr>
          <w:p w14:paraId="798F7F8A" w14:textId="07A50440" w:rsidR="00506E34" w:rsidRDefault="00ED71CB" w:rsidP="00506E34">
            <w:r>
              <w:t>3</w:t>
            </w:r>
          </w:p>
        </w:tc>
        <w:tc>
          <w:tcPr>
            <w:tcW w:w="1244" w:type="dxa"/>
            <w:vAlign w:val="center"/>
          </w:tcPr>
          <w:p w14:paraId="111CD888" w14:textId="6478FACB" w:rsidR="00506E34" w:rsidRPr="00506E34" w:rsidRDefault="00506E34" w:rsidP="00506E34">
            <w:pPr>
              <w:rPr>
                <w:sz w:val="22"/>
                <w:szCs w:val="22"/>
              </w:rPr>
            </w:pPr>
            <w:r w:rsidRPr="0088529B">
              <w:rPr>
                <w:sz w:val="22"/>
                <w:szCs w:val="22"/>
              </w:rPr>
              <w:t>High</w:t>
            </w:r>
          </w:p>
        </w:tc>
        <w:tc>
          <w:tcPr>
            <w:tcW w:w="1667" w:type="dxa"/>
            <w:vAlign w:val="center"/>
          </w:tcPr>
          <w:p w14:paraId="1AAB9594" w14:textId="103A37CF" w:rsidR="00506E34" w:rsidRPr="00506E34" w:rsidRDefault="00506E34" w:rsidP="00506E34">
            <w:pPr>
              <w:rPr>
                <w:sz w:val="22"/>
                <w:szCs w:val="22"/>
              </w:rPr>
            </w:pPr>
            <w:r w:rsidRPr="0088529B">
              <w:rPr>
                <w:sz w:val="22"/>
                <w:szCs w:val="22"/>
              </w:rPr>
              <w:t>Encryption, authentication, intrusion detection</w:t>
            </w:r>
          </w:p>
        </w:tc>
      </w:tr>
      <w:tr w:rsidR="00506E34" w:rsidRPr="00D86125" w14:paraId="5362835C" w14:textId="77777777" w:rsidTr="00E6547A">
        <w:tc>
          <w:tcPr>
            <w:tcW w:w="0" w:type="auto"/>
            <w:vMerge/>
          </w:tcPr>
          <w:p w14:paraId="1E7B3E73" w14:textId="77777777" w:rsidR="00506E34" w:rsidRPr="00ED71CB" w:rsidRDefault="00506E34" w:rsidP="00ED71CB">
            <w:pPr>
              <w:rPr>
                <w:sz w:val="22"/>
                <w:szCs w:val="22"/>
              </w:rPr>
            </w:pPr>
          </w:p>
        </w:tc>
        <w:tc>
          <w:tcPr>
            <w:tcW w:w="0" w:type="auto"/>
          </w:tcPr>
          <w:p w14:paraId="7917862F" w14:textId="0DD9E1A7" w:rsidR="00506E34" w:rsidRPr="00ED71CB" w:rsidRDefault="00506E34" w:rsidP="00ED71CB">
            <w:pPr>
              <w:rPr>
                <w:sz w:val="22"/>
                <w:szCs w:val="22"/>
              </w:rPr>
            </w:pPr>
            <w:r w:rsidRPr="0088529B">
              <w:rPr>
                <w:sz w:val="22"/>
                <w:szCs w:val="22"/>
              </w:rPr>
              <w:t>Denial of Service (DoS)</w:t>
            </w:r>
          </w:p>
        </w:tc>
        <w:tc>
          <w:tcPr>
            <w:tcW w:w="0" w:type="auto"/>
          </w:tcPr>
          <w:p w14:paraId="1683B30F" w14:textId="7AB275A4" w:rsidR="00506E34" w:rsidRPr="00ED71CB" w:rsidRDefault="00506E34" w:rsidP="00ED71CB">
            <w:pPr>
              <w:rPr>
                <w:sz w:val="22"/>
                <w:szCs w:val="22"/>
              </w:rPr>
            </w:pPr>
            <w:r w:rsidRPr="0088529B">
              <w:rPr>
                <w:sz w:val="22"/>
                <w:szCs w:val="22"/>
              </w:rPr>
              <w:t>Network flooded, robot unresponsive</w:t>
            </w:r>
          </w:p>
        </w:tc>
        <w:tc>
          <w:tcPr>
            <w:tcW w:w="0" w:type="auto"/>
          </w:tcPr>
          <w:p w14:paraId="55791533" w14:textId="60A0B38F" w:rsidR="00506E34" w:rsidRDefault="00ED71CB" w:rsidP="00506E34">
            <w:r>
              <w:t>2</w:t>
            </w:r>
          </w:p>
        </w:tc>
        <w:tc>
          <w:tcPr>
            <w:tcW w:w="0" w:type="auto"/>
          </w:tcPr>
          <w:p w14:paraId="212F1BB2" w14:textId="10156A84" w:rsidR="00506E34" w:rsidRDefault="00ED71CB" w:rsidP="00506E34">
            <w:r>
              <w:t>2</w:t>
            </w:r>
          </w:p>
        </w:tc>
        <w:tc>
          <w:tcPr>
            <w:tcW w:w="0" w:type="auto"/>
          </w:tcPr>
          <w:p w14:paraId="27465129" w14:textId="20A3FD35" w:rsidR="00506E34" w:rsidRDefault="00ED71CB" w:rsidP="00506E34">
            <w:r>
              <w:t>3</w:t>
            </w:r>
          </w:p>
        </w:tc>
        <w:tc>
          <w:tcPr>
            <w:tcW w:w="1244" w:type="dxa"/>
            <w:vAlign w:val="center"/>
          </w:tcPr>
          <w:p w14:paraId="4FA44F09" w14:textId="247BAF8E" w:rsidR="00506E34" w:rsidRPr="00506E34" w:rsidRDefault="00506E34" w:rsidP="00506E34">
            <w:pPr>
              <w:rPr>
                <w:sz w:val="22"/>
                <w:szCs w:val="22"/>
              </w:rPr>
            </w:pPr>
            <w:r w:rsidRPr="0088529B">
              <w:rPr>
                <w:sz w:val="22"/>
                <w:szCs w:val="22"/>
              </w:rPr>
              <w:t>Medium</w:t>
            </w:r>
          </w:p>
        </w:tc>
        <w:tc>
          <w:tcPr>
            <w:tcW w:w="1667" w:type="dxa"/>
            <w:vAlign w:val="center"/>
          </w:tcPr>
          <w:p w14:paraId="6D78EE80" w14:textId="380AACA2" w:rsidR="00506E34" w:rsidRPr="00506E34" w:rsidRDefault="00506E34" w:rsidP="00506E34">
            <w:pPr>
              <w:rPr>
                <w:sz w:val="22"/>
                <w:szCs w:val="22"/>
              </w:rPr>
            </w:pPr>
            <w:r w:rsidRPr="0088529B">
              <w:rPr>
                <w:sz w:val="22"/>
                <w:szCs w:val="22"/>
              </w:rPr>
              <w:t>Redundant channels, monitoring</w:t>
            </w:r>
          </w:p>
        </w:tc>
      </w:tr>
      <w:tr w:rsidR="00ED71CB" w:rsidRPr="00D86125" w14:paraId="654C7CBE" w14:textId="77777777" w:rsidTr="00E6547A">
        <w:tc>
          <w:tcPr>
            <w:tcW w:w="0" w:type="auto"/>
            <w:vMerge w:val="restart"/>
          </w:tcPr>
          <w:p w14:paraId="0176FC9C" w14:textId="7311EEE7" w:rsidR="00ED71CB" w:rsidRPr="00ED71CB" w:rsidRDefault="00ED71CB" w:rsidP="00ED71CB">
            <w:pPr>
              <w:rPr>
                <w:sz w:val="22"/>
                <w:szCs w:val="22"/>
              </w:rPr>
            </w:pPr>
            <w:r w:rsidRPr="0088529B">
              <w:rPr>
                <w:sz w:val="22"/>
                <w:szCs w:val="22"/>
              </w:rPr>
              <w:t>Power / Battery</w:t>
            </w:r>
          </w:p>
        </w:tc>
        <w:tc>
          <w:tcPr>
            <w:tcW w:w="0" w:type="auto"/>
          </w:tcPr>
          <w:p w14:paraId="4CC595E2" w14:textId="120710E7" w:rsidR="00ED71CB" w:rsidRPr="00ED71CB" w:rsidRDefault="00ED71CB" w:rsidP="00ED71CB">
            <w:pPr>
              <w:rPr>
                <w:sz w:val="22"/>
                <w:szCs w:val="22"/>
              </w:rPr>
            </w:pPr>
            <w:r w:rsidRPr="0088529B">
              <w:rPr>
                <w:sz w:val="22"/>
                <w:szCs w:val="22"/>
              </w:rPr>
              <w:t>Sudden power failure</w:t>
            </w:r>
          </w:p>
        </w:tc>
        <w:tc>
          <w:tcPr>
            <w:tcW w:w="0" w:type="auto"/>
          </w:tcPr>
          <w:p w14:paraId="5313D532" w14:textId="3420207F" w:rsidR="00ED71CB" w:rsidRPr="00ED71CB" w:rsidRDefault="00ED71CB" w:rsidP="00ED71CB">
            <w:pPr>
              <w:rPr>
                <w:sz w:val="22"/>
                <w:szCs w:val="22"/>
              </w:rPr>
            </w:pPr>
            <w:r w:rsidRPr="0088529B">
              <w:rPr>
                <w:sz w:val="22"/>
                <w:szCs w:val="22"/>
              </w:rPr>
              <w:t>Battery disconnects mid-operation</w:t>
            </w:r>
          </w:p>
        </w:tc>
        <w:tc>
          <w:tcPr>
            <w:tcW w:w="0" w:type="auto"/>
          </w:tcPr>
          <w:p w14:paraId="3AE6B927" w14:textId="4E359705" w:rsidR="00ED71CB" w:rsidRDefault="00ED71CB" w:rsidP="00ED71CB">
            <w:r>
              <w:t>2</w:t>
            </w:r>
          </w:p>
        </w:tc>
        <w:tc>
          <w:tcPr>
            <w:tcW w:w="0" w:type="auto"/>
          </w:tcPr>
          <w:p w14:paraId="4059ECC7" w14:textId="78EF8091" w:rsidR="00ED71CB" w:rsidRDefault="00ED71CB" w:rsidP="00ED71CB">
            <w:r>
              <w:t>2</w:t>
            </w:r>
          </w:p>
        </w:tc>
        <w:tc>
          <w:tcPr>
            <w:tcW w:w="0" w:type="auto"/>
          </w:tcPr>
          <w:p w14:paraId="54DD5F70" w14:textId="17242E25" w:rsidR="00ED71CB" w:rsidRDefault="00ED71CB" w:rsidP="00ED71CB">
            <w:r>
              <w:t>2</w:t>
            </w:r>
          </w:p>
        </w:tc>
        <w:tc>
          <w:tcPr>
            <w:tcW w:w="1244" w:type="dxa"/>
            <w:vAlign w:val="center"/>
          </w:tcPr>
          <w:p w14:paraId="4BA34106" w14:textId="31DE688B" w:rsidR="00ED71CB" w:rsidRPr="00ED71CB" w:rsidRDefault="00ED71CB" w:rsidP="00ED71CB">
            <w:pPr>
              <w:rPr>
                <w:sz w:val="22"/>
                <w:szCs w:val="22"/>
              </w:rPr>
            </w:pPr>
            <w:r w:rsidRPr="0088529B">
              <w:rPr>
                <w:sz w:val="22"/>
                <w:szCs w:val="22"/>
              </w:rPr>
              <w:t>Medium</w:t>
            </w:r>
          </w:p>
        </w:tc>
        <w:tc>
          <w:tcPr>
            <w:tcW w:w="1667" w:type="dxa"/>
            <w:vAlign w:val="center"/>
          </w:tcPr>
          <w:p w14:paraId="51026E40" w14:textId="3C5D7B22" w:rsidR="00ED71CB" w:rsidRPr="00ED71CB" w:rsidRDefault="00ED71CB" w:rsidP="00ED71CB">
            <w:pPr>
              <w:rPr>
                <w:sz w:val="22"/>
                <w:szCs w:val="22"/>
              </w:rPr>
            </w:pPr>
            <w:r w:rsidRPr="0088529B">
              <w:rPr>
                <w:sz w:val="22"/>
                <w:szCs w:val="22"/>
              </w:rPr>
              <w:t>Power redundancy, brownout detection</w:t>
            </w:r>
          </w:p>
        </w:tc>
      </w:tr>
      <w:tr w:rsidR="00ED71CB" w:rsidRPr="00D86125" w14:paraId="332FE3D5" w14:textId="77777777" w:rsidTr="00E6547A">
        <w:tc>
          <w:tcPr>
            <w:tcW w:w="0" w:type="auto"/>
            <w:vMerge/>
          </w:tcPr>
          <w:p w14:paraId="5B04082B" w14:textId="2EDFF502" w:rsidR="00ED71CB" w:rsidRPr="00ED71CB" w:rsidRDefault="00ED71CB" w:rsidP="00ED71CB">
            <w:pPr>
              <w:rPr>
                <w:sz w:val="22"/>
                <w:szCs w:val="22"/>
              </w:rPr>
            </w:pPr>
          </w:p>
        </w:tc>
        <w:tc>
          <w:tcPr>
            <w:tcW w:w="0" w:type="auto"/>
          </w:tcPr>
          <w:p w14:paraId="44BA4CF0" w14:textId="33C45F7D" w:rsidR="00ED71CB" w:rsidRPr="00ED71CB" w:rsidRDefault="00ED71CB" w:rsidP="00ED71CB">
            <w:pPr>
              <w:rPr>
                <w:sz w:val="22"/>
                <w:szCs w:val="22"/>
              </w:rPr>
            </w:pPr>
            <w:r w:rsidRPr="0088529B">
              <w:rPr>
                <w:sz w:val="22"/>
                <w:szCs w:val="22"/>
              </w:rPr>
              <w:t>Battery fire (thermal runaway)</w:t>
            </w:r>
          </w:p>
        </w:tc>
        <w:tc>
          <w:tcPr>
            <w:tcW w:w="0" w:type="auto"/>
          </w:tcPr>
          <w:p w14:paraId="3A265B92" w14:textId="0F900825" w:rsidR="00ED71CB" w:rsidRPr="00ED71CB" w:rsidRDefault="00ED71CB" w:rsidP="00ED71CB">
            <w:pPr>
              <w:rPr>
                <w:sz w:val="22"/>
                <w:szCs w:val="22"/>
              </w:rPr>
            </w:pPr>
            <w:r w:rsidRPr="0088529B">
              <w:rPr>
                <w:sz w:val="22"/>
                <w:szCs w:val="22"/>
              </w:rPr>
              <w:t>Overheating during charging</w:t>
            </w:r>
          </w:p>
        </w:tc>
        <w:tc>
          <w:tcPr>
            <w:tcW w:w="0" w:type="auto"/>
          </w:tcPr>
          <w:p w14:paraId="6C93B558" w14:textId="620AF178" w:rsidR="00ED71CB" w:rsidRDefault="00ED71CB" w:rsidP="00ED71CB">
            <w:r>
              <w:t>3</w:t>
            </w:r>
          </w:p>
        </w:tc>
        <w:tc>
          <w:tcPr>
            <w:tcW w:w="0" w:type="auto"/>
          </w:tcPr>
          <w:p w14:paraId="79A0F1D8" w14:textId="58DE72FE" w:rsidR="00ED71CB" w:rsidRDefault="00ED71CB" w:rsidP="00ED71CB">
            <w:r>
              <w:t>1</w:t>
            </w:r>
          </w:p>
        </w:tc>
        <w:tc>
          <w:tcPr>
            <w:tcW w:w="0" w:type="auto"/>
          </w:tcPr>
          <w:p w14:paraId="2E6AD57E" w14:textId="68EE516A" w:rsidR="00ED71CB" w:rsidRDefault="00ED71CB" w:rsidP="00ED71CB">
            <w:r>
              <w:t>3</w:t>
            </w:r>
          </w:p>
        </w:tc>
        <w:tc>
          <w:tcPr>
            <w:tcW w:w="1244" w:type="dxa"/>
            <w:vAlign w:val="center"/>
          </w:tcPr>
          <w:p w14:paraId="538D1D83" w14:textId="69498AA3" w:rsidR="00ED71CB" w:rsidRPr="00ED71CB" w:rsidRDefault="00ED71CB" w:rsidP="00ED71CB">
            <w:pPr>
              <w:rPr>
                <w:sz w:val="22"/>
                <w:szCs w:val="22"/>
              </w:rPr>
            </w:pPr>
            <w:r w:rsidRPr="0088529B">
              <w:rPr>
                <w:sz w:val="22"/>
                <w:szCs w:val="22"/>
              </w:rPr>
              <w:t>High</w:t>
            </w:r>
          </w:p>
        </w:tc>
        <w:tc>
          <w:tcPr>
            <w:tcW w:w="1667" w:type="dxa"/>
            <w:vAlign w:val="center"/>
          </w:tcPr>
          <w:p w14:paraId="67B20327" w14:textId="45586D66" w:rsidR="00ED71CB" w:rsidRPr="00ED71CB" w:rsidRDefault="00ED71CB" w:rsidP="00ED71CB">
            <w:pPr>
              <w:rPr>
                <w:sz w:val="22"/>
                <w:szCs w:val="22"/>
              </w:rPr>
            </w:pPr>
            <w:r w:rsidRPr="0088529B">
              <w:rPr>
                <w:sz w:val="22"/>
                <w:szCs w:val="22"/>
              </w:rPr>
              <w:t>Temperature monitoring, certified battery system</w:t>
            </w:r>
          </w:p>
        </w:tc>
      </w:tr>
      <w:tr w:rsidR="00ED71CB" w:rsidRPr="00D86125" w14:paraId="6FC1B18D" w14:textId="77777777" w:rsidTr="00E6547A">
        <w:tc>
          <w:tcPr>
            <w:tcW w:w="0" w:type="auto"/>
            <w:vMerge w:val="restart"/>
          </w:tcPr>
          <w:p w14:paraId="330A51A9" w14:textId="74C54F54" w:rsidR="00ED71CB" w:rsidRPr="00ED71CB" w:rsidRDefault="00ED71CB" w:rsidP="00ED71CB">
            <w:pPr>
              <w:rPr>
                <w:sz w:val="22"/>
                <w:szCs w:val="22"/>
              </w:rPr>
            </w:pPr>
            <w:r w:rsidRPr="0088529B">
              <w:rPr>
                <w:sz w:val="22"/>
                <w:szCs w:val="22"/>
              </w:rPr>
              <w:t>Hardware / Actuators</w:t>
            </w:r>
          </w:p>
        </w:tc>
        <w:tc>
          <w:tcPr>
            <w:tcW w:w="0" w:type="auto"/>
          </w:tcPr>
          <w:p w14:paraId="2DEB8687" w14:textId="508132F0" w:rsidR="00ED71CB" w:rsidRPr="00ED71CB" w:rsidRDefault="00ED71CB" w:rsidP="00ED71CB">
            <w:pPr>
              <w:rPr>
                <w:sz w:val="22"/>
                <w:szCs w:val="22"/>
              </w:rPr>
            </w:pPr>
            <w:r w:rsidRPr="0088529B">
              <w:rPr>
                <w:sz w:val="22"/>
                <w:szCs w:val="22"/>
              </w:rPr>
              <w:t>Wheel actuator stuck</w:t>
            </w:r>
          </w:p>
        </w:tc>
        <w:tc>
          <w:tcPr>
            <w:tcW w:w="0" w:type="auto"/>
          </w:tcPr>
          <w:p w14:paraId="3F94C37B" w14:textId="078C10E9" w:rsidR="00ED71CB" w:rsidRPr="00ED71CB" w:rsidRDefault="00ED71CB" w:rsidP="00ED71CB">
            <w:pPr>
              <w:rPr>
                <w:sz w:val="22"/>
                <w:szCs w:val="22"/>
              </w:rPr>
            </w:pPr>
            <w:r w:rsidRPr="0088529B">
              <w:rPr>
                <w:sz w:val="22"/>
                <w:szCs w:val="22"/>
              </w:rPr>
              <w:t>Motor blocked → robot veers</w:t>
            </w:r>
          </w:p>
        </w:tc>
        <w:tc>
          <w:tcPr>
            <w:tcW w:w="0" w:type="auto"/>
          </w:tcPr>
          <w:p w14:paraId="491C28BD" w14:textId="19B632DE" w:rsidR="00ED71CB" w:rsidRDefault="00ED71CB" w:rsidP="00ED71CB">
            <w:r>
              <w:t>2</w:t>
            </w:r>
          </w:p>
        </w:tc>
        <w:tc>
          <w:tcPr>
            <w:tcW w:w="0" w:type="auto"/>
          </w:tcPr>
          <w:p w14:paraId="5853B971" w14:textId="7DCA1C93" w:rsidR="00ED71CB" w:rsidRDefault="00ED71CB" w:rsidP="00ED71CB">
            <w:r>
              <w:t>2</w:t>
            </w:r>
          </w:p>
        </w:tc>
        <w:tc>
          <w:tcPr>
            <w:tcW w:w="0" w:type="auto"/>
          </w:tcPr>
          <w:p w14:paraId="1EFE1BA4" w14:textId="4DB740DE" w:rsidR="00ED71CB" w:rsidRDefault="00ED71CB" w:rsidP="00ED71CB">
            <w:r>
              <w:t>2</w:t>
            </w:r>
          </w:p>
        </w:tc>
        <w:tc>
          <w:tcPr>
            <w:tcW w:w="1244" w:type="dxa"/>
            <w:vAlign w:val="center"/>
          </w:tcPr>
          <w:p w14:paraId="15771229" w14:textId="6C69C841" w:rsidR="00ED71CB" w:rsidRPr="00ED71CB" w:rsidRDefault="00ED71CB" w:rsidP="00ED71CB">
            <w:pPr>
              <w:rPr>
                <w:sz w:val="22"/>
                <w:szCs w:val="22"/>
              </w:rPr>
            </w:pPr>
            <w:r w:rsidRPr="0088529B">
              <w:rPr>
                <w:sz w:val="22"/>
                <w:szCs w:val="22"/>
              </w:rPr>
              <w:t>Medium</w:t>
            </w:r>
          </w:p>
        </w:tc>
        <w:tc>
          <w:tcPr>
            <w:tcW w:w="1667" w:type="dxa"/>
            <w:vAlign w:val="center"/>
          </w:tcPr>
          <w:p w14:paraId="14006F7C" w14:textId="31345C87" w:rsidR="00ED71CB" w:rsidRPr="00ED71CB" w:rsidRDefault="00ED71CB" w:rsidP="00ED71CB">
            <w:pPr>
              <w:rPr>
                <w:sz w:val="22"/>
                <w:szCs w:val="22"/>
              </w:rPr>
            </w:pPr>
            <w:r w:rsidRPr="0088529B">
              <w:rPr>
                <w:sz w:val="22"/>
                <w:szCs w:val="22"/>
              </w:rPr>
              <w:t>Motor feedback loops, safe shutdown</w:t>
            </w:r>
          </w:p>
        </w:tc>
      </w:tr>
      <w:tr w:rsidR="00ED71CB" w:rsidRPr="00D86125" w14:paraId="506AD70F" w14:textId="77777777" w:rsidTr="00E6547A">
        <w:tc>
          <w:tcPr>
            <w:tcW w:w="0" w:type="auto"/>
            <w:vMerge/>
          </w:tcPr>
          <w:p w14:paraId="4DED03F6" w14:textId="665307F6" w:rsidR="00ED71CB" w:rsidRPr="00ED71CB" w:rsidRDefault="00ED71CB" w:rsidP="00ED71CB">
            <w:pPr>
              <w:rPr>
                <w:sz w:val="22"/>
                <w:szCs w:val="22"/>
              </w:rPr>
            </w:pPr>
          </w:p>
        </w:tc>
        <w:tc>
          <w:tcPr>
            <w:tcW w:w="0" w:type="auto"/>
          </w:tcPr>
          <w:p w14:paraId="18BDC90A" w14:textId="1C073FA0" w:rsidR="00ED71CB" w:rsidRPr="00ED71CB" w:rsidRDefault="00ED71CB" w:rsidP="00ED71CB">
            <w:pPr>
              <w:rPr>
                <w:sz w:val="22"/>
                <w:szCs w:val="22"/>
              </w:rPr>
            </w:pPr>
            <w:r w:rsidRPr="0088529B">
              <w:rPr>
                <w:sz w:val="22"/>
                <w:szCs w:val="22"/>
              </w:rPr>
              <w:t>Electrical short circuit</w:t>
            </w:r>
          </w:p>
        </w:tc>
        <w:tc>
          <w:tcPr>
            <w:tcW w:w="0" w:type="auto"/>
          </w:tcPr>
          <w:p w14:paraId="43D641D9" w14:textId="5D209A0A" w:rsidR="00ED71CB" w:rsidRPr="00ED71CB" w:rsidRDefault="00ED71CB" w:rsidP="00ED71CB">
            <w:pPr>
              <w:rPr>
                <w:sz w:val="22"/>
                <w:szCs w:val="22"/>
              </w:rPr>
            </w:pPr>
            <w:r w:rsidRPr="0088529B">
              <w:rPr>
                <w:sz w:val="22"/>
                <w:szCs w:val="22"/>
              </w:rPr>
              <w:t>Cabling damage causes spark</w:t>
            </w:r>
          </w:p>
        </w:tc>
        <w:tc>
          <w:tcPr>
            <w:tcW w:w="0" w:type="auto"/>
          </w:tcPr>
          <w:p w14:paraId="0DA90B09" w14:textId="34270697" w:rsidR="00ED71CB" w:rsidRDefault="00E171B0" w:rsidP="00ED71CB">
            <w:r>
              <w:t>2</w:t>
            </w:r>
          </w:p>
        </w:tc>
        <w:tc>
          <w:tcPr>
            <w:tcW w:w="0" w:type="auto"/>
          </w:tcPr>
          <w:p w14:paraId="29190CA5" w14:textId="58349DC1" w:rsidR="00ED71CB" w:rsidRDefault="00E171B0" w:rsidP="00ED71CB">
            <w:r>
              <w:t>1</w:t>
            </w:r>
          </w:p>
        </w:tc>
        <w:tc>
          <w:tcPr>
            <w:tcW w:w="0" w:type="auto"/>
          </w:tcPr>
          <w:p w14:paraId="4106EE82" w14:textId="7594D937" w:rsidR="00ED71CB" w:rsidRDefault="00E171B0" w:rsidP="00ED71CB">
            <w:r>
              <w:t>3</w:t>
            </w:r>
          </w:p>
        </w:tc>
        <w:tc>
          <w:tcPr>
            <w:tcW w:w="1244" w:type="dxa"/>
            <w:vAlign w:val="center"/>
          </w:tcPr>
          <w:p w14:paraId="41F8BF87" w14:textId="4851116E" w:rsidR="00ED71CB" w:rsidRPr="00ED71CB" w:rsidRDefault="00ED71CB" w:rsidP="00ED71CB">
            <w:pPr>
              <w:rPr>
                <w:sz w:val="22"/>
                <w:szCs w:val="22"/>
              </w:rPr>
            </w:pPr>
            <w:r w:rsidRPr="0088529B">
              <w:rPr>
                <w:sz w:val="22"/>
                <w:szCs w:val="22"/>
              </w:rPr>
              <w:t>Medium</w:t>
            </w:r>
          </w:p>
        </w:tc>
        <w:tc>
          <w:tcPr>
            <w:tcW w:w="1667" w:type="dxa"/>
            <w:vAlign w:val="center"/>
          </w:tcPr>
          <w:p w14:paraId="7ED870C3" w14:textId="691683C6" w:rsidR="00ED71CB" w:rsidRPr="00ED71CB" w:rsidRDefault="00ED71CB" w:rsidP="00ED71CB">
            <w:pPr>
              <w:rPr>
                <w:sz w:val="22"/>
                <w:szCs w:val="22"/>
              </w:rPr>
            </w:pPr>
            <w:r w:rsidRPr="0088529B">
              <w:rPr>
                <w:sz w:val="22"/>
                <w:szCs w:val="22"/>
              </w:rPr>
              <w:t>Fusing, isolation, protective housings</w:t>
            </w:r>
          </w:p>
        </w:tc>
      </w:tr>
      <w:tr w:rsidR="00ED71CB" w:rsidRPr="00D86125" w14:paraId="5F82B0AA" w14:textId="77777777" w:rsidTr="00E6547A">
        <w:tc>
          <w:tcPr>
            <w:tcW w:w="0" w:type="auto"/>
            <w:vMerge w:val="restart"/>
          </w:tcPr>
          <w:p w14:paraId="172D03DA" w14:textId="33C050C9" w:rsidR="00ED71CB" w:rsidRPr="00ED71CB" w:rsidRDefault="00ED71CB" w:rsidP="00ED71CB">
            <w:pPr>
              <w:rPr>
                <w:sz w:val="22"/>
                <w:szCs w:val="22"/>
              </w:rPr>
            </w:pPr>
            <w:r w:rsidRPr="0088529B">
              <w:rPr>
                <w:sz w:val="22"/>
                <w:szCs w:val="22"/>
              </w:rPr>
              <w:t>Emergency systems</w:t>
            </w:r>
          </w:p>
        </w:tc>
        <w:tc>
          <w:tcPr>
            <w:tcW w:w="0" w:type="auto"/>
          </w:tcPr>
          <w:p w14:paraId="34F976A5" w14:textId="73E7FF7D" w:rsidR="00ED71CB" w:rsidRPr="00ED71CB" w:rsidRDefault="00ED71CB" w:rsidP="00ED71CB">
            <w:pPr>
              <w:rPr>
                <w:sz w:val="22"/>
                <w:szCs w:val="22"/>
              </w:rPr>
            </w:pPr>
            <w:r w:rsidRPr="0088529B">
              <w:rPr>
                <w:sz w:val="22"/>
                <w:szCs w:val="22"/>
              </w:rPr>
              <w:t>Emergency stop failure</w:t>
            </w:r>
          </w:p>
        </w:tc>
        <w:tc>
          <w:tcPr>
            <w:tcW w:w="0" w:type="auto"/>
          </w:tcPr>
          <w:p w14:paraId="61497779" w14:textId="264161C3" w:rsidR="00ED71CB" w:rsidRPr="00ED71CB" w:rsidRDefault="00ED71CB" w:rsidP="00ED71CB">
            <w:pPr>
              <w:rPr>
                <w:sz w:val="22"/>
                <w:szCs w:val="22"/>
              </w:rPr>
            </w:pPr>
            <w:r w:rsidRPr="0088529B">
              <w:rPr>
                <w:sz w:val="22"/>
                <w:szCs w:val="22"/>
              </w:rPr>
              <w:t>E-stop pressed but robot does not stop</w:t>
            </w:r>
          </w:p>
        </w:tc>
        <w:tc>
          <w:tcPr>
            <w:tcW w:w="0" w:type="auto"/>
          </w:tcPr>
          <w:p w14:paraId="5A794D7F" w14:textId="6A5E0698" w:rsidR="00ED71CB" w:rsidRDefault="00E171B0" w:rsidP="00ED71CB">
            <w:r>
              <w:t>3</w:t>
            </w:r>
          </w:p>
        </w:tc>
        <w:tc>
          <w:tcPr>
            <w:tcW w:w="0" w:type="auto"/>
          </w:tcPr>
          <w:p w14:paraId="7A9EFA98" w14:textId="342FD98C" w:rsidR="00ED71CB" w:rsidRDefault="00E171B0" w:rsidP="00ED71CB">
            <w:r>
              <w:t>1</w:t>
            </w:r>
          </w:p>
        </w:tc>
        <w:tc>
          <w:tcPr>
            <w:tcW w:w="0" w:type="auto"/>
          </w:tcPr>
          <w:p w14:paraId="400083EB" w14:textId="2AB9B204" w:rsidR="00ED71CB" w:rsidRDefault="00E171B0" w:rsidP="00ED71CB">
            <w:r>
              <w:t>3</w:t>
            </w:r>
          </w:p>
        </w:tc>
        <w:tc>
          <w:tcPr>
            <w:tcW w:w="1244" w:type="dxa"/>
            <w:vAlign w:val="center"/>
          </w:tcPr>
          <w:p w14:paraId="6ED19B05" w14:textId="1FCA2277" w:rsidR="00ED71CB" w:rsidRPr="00ED71CB" w:rsidRDefault="00ED71CB" w:rsidP="00ED71CB">
            <w:pPr>
              <w:rPr>
                <w:sz w:val="22"/>
                <w:szCs w:val="22"/>
              </w:rPr>
            </w:pPr>
            <w:r w:rsidRPr="0088529B">
              <w:rPr>
                <w:sz w:val="22"/>
                <w:szCs w:val="22"/>
              </w:rPr>
              <w:t>High</w:t>
            </w:r>
          </w:p>
        </w:tc>
        <w:tc>
          <w:tcPr>
            <w:tcW w:w="1667" w:type="dxa"/>
            <w:vAlign w:val="center"/>
          </w:tcPr>
          <w:p w14:paraId="7A35080C" w14:textId="2898F969" w:rsidR="00ED71CB" w:rsidRPr="00ED71CB" w:rsidRDefault="00ED71CB" w:rsidP="00ED71CB">
            <w:pPr>
              <w:rPr>
                <w:sz w:val="22"/>
                <w:szCs w:val="22"/>
              </w:rPr>
            </w:pPr>
            <w:r w:rsidRPr="0088529B">
              <w:rPr>
                <w:sz w:val="22"/>
                <w:szCs w:val="22"/>
              </w:rPr>
              <w:t>Dual-channel circuits, watchdog monitoring</w:t>
            </w:r>
          </w:p>
        </w:tc>
      </w:tr>
      <w:tr w:rsidR="00ED71CB" w:rsidRPr="00D86125" w14:paraId="5B76F2A3" w14:textId="77777777" w:rsidTr="00E6547A">
        <w:tc>
          <w:tcPr>
            <w:tcW w:w="0" w:type="auto"/>
            <w:vMerge/>
          </w:tcPr>
          <w:p w14:paraId="2F63DFD7" w14:textId="7B948718" w:rsidR="00ED71CB" w:rsidRPr="00ED71CB" w:rsidRDefault="00ED71CB" w:rsidP="00ED71CB">
            <w:pPr>
              <w:rPr>
                <w:sz w:val="22"/>
                <w:szCs w:val="22"/>
              </w:rPr>
            </w:pPr>
          </w:p>
        </w:tc>
        <w:tc>
          <w:tcPr>
            <w:tcW w:w="0" w:type="auto"/>
          </w:tcPr>
          <w:p w14:paraId="258F0CC7" w14:textId="32BB2F05" w:rsidR="00ED71CB" w:rsidRPr="00ED71CB" w:rsidRDefault="00ED71CB" w:rsidP="00ED71CB">
            <w:pPr>
              <w:rPr>
                <w:sz w:val="22"/>
                <w:szCs w:val="22"/>
              </w:rPr>
            </w:pPr>
            <w:r w:rsidRPr="0088529B">
              <w:rPr>
                <w:sz w:val="22"/>
                <w:szCs w:val="22"/>
              </w:rPr>
              <w:t>Unsafe recovery after fault</w:t>
            </w:r>
          </w:p>
        </w:tc>
        <w:tc>
          <w:tcPr>
            <w:tcW w:w="0" w:type="auto"/>
          </w:tcPr>
          <w:p w14:paraId="7BEA07AE" w14:textId="5207B280" w:rsidR="00ED71CB" w:rsidRPr="00ED71CB" w:rsidRDefault="00ED71CB" w:rsidP="00ED71CB">
            <w:pPr>
              <w:rPr>
                <w:sz w:val="22"/>
                <w:szCs w:val="22"/>
              </w:rPr>
            </w:pPr>
            <w:r w:rsidRPr="0088529B">
              <w:rPr>
                <w:sz w:val="22"/>
                <w:szCs w:val="22"/>
              </w:rPr>
              <w:t>Robot restarts with actuators engaged</w:t>
            </w:r>
          </w:p>
        </w:tc>
        <w:tc>
          <w:tcPr>
            <w:tcW w:w="0" w:type="auto"/>
          </w:tcPr>
          <w:p w14:paraId="5C3592CC" w14:textId="30EF1B58" w:rsidR="00ED71CB" w:rsidRDefault="00E171B0" w:rsidP="00ED71CB">
            <w:r>
              <w:t>3</w:t>
            </w:r>
          </w:p>
        </w:tc>
        <w:tc>
          <w:tcPr>
            <w:tcW w:w="0" w:type="auto"/>
          </w:tcPr>
          <w:p w14:paraId="0E4D8E3B" w14:textId="5FF8DB47" w:rsidR="00ED71CB" w:rsidRDefault="00E171B0" w:rsidP="00ED71CB">
            <w:r>
              <w:t>1</w:t>
            </w:r>
          </w:p>
        </w:tc>
        <w:tc>
          <w:tcPr>
            <w:tcW w:w="0" w:type="auto"/>
          </w:tcPr>
          <w:p w14:paraId="5056130C" w14:textId="69012A9A" w:rsidR="00ED71CB" w:rsidRDefault="00E171B0" w:rsidP="00ED71CB">
            <w:r>
              <w:t>3</w:t>
            </w:r>
          </w:p>
        </w:tc>
        <w:tc>
          <w:tcPr>
            <w:tcW w:w="1244" w:type="dxa"/>
            <w:vAlign w:val="center"/>
          </w:tcPr>
          <w:p w14:paraId="1125943F" w14:textId="0FA5043E" w:rsidR="00ED71CB" w:rsidRPr="00ED71CB" w:rsidRDefault="00ED71CB" w:rsidP="00ED71CB">
            <w:pPr>
              <w:rPr>
                <w:sz w:val="22"/>
                <w:szCs w:val="22"/>
              </w:rPr>
            </w:pPr>
            <w:r w:rsidRPr="0088529B">
              <w:rPr>
                <w:sz w:val="22"/>
                <w:szCs w:val="22"/>
              </w:rPr>
              <w:t>High</w:t>
            </w:r>
          </w:p>
        </w:tc>
        <w:tc>
          <w:tcPr>
            <w:tcW w:w="1667" w:type="dxa"/>
            <w:vAlign w:val="center"/>
          </w:tcPr>
          <w:p w14:paraId="69B4E30A" w14:textId="48A082DC" w:rsidR="00ED71CB" w:rsidRPr="00ED71CB" w:rsidRDefault="00ED71CB" w:rsidP="00ED71CB">
            <w:pPr>
              <w:rPr>
                <w:sz w:val="22"/>
                <w:szCs w:val="22"/>
              </w:rPr>
            </w:pPr>
            <w:r w:rsidRPr="0088529B">
              <w:rPr>
                <w:sz w:val="22"/>
                <w:szCs w:val="22"/>
              </w:rPr>
              <w:t>Defined safe state, reset logic</w:t>
            </w:r>
          </w:p>
        </w:tc>
      </w:tr>
      <w:tr w:rsidR="00ED71CB" w:rsidRPr="00D86125" w14:paraId="6B5B253F" w14:textId="77777777" w:rsidTr="00E6547A">
        <w:tc>
          <w:tcPr>
            <w:tcW w:w="0" w:type="auto"/>
            <w:vMerge w:val="restart"/>
          </w:tcPr>
          <w:p w14:paraId="0C0707F6" w14:textId="22B0DC19" w:rsidR="00ED71CB" w:rsidRPr="00ED71CB" w:rsidRDefault="00ED71CB" w:rsidP="00ED71CB">
            <w:pPr>
              <w:rPr>
                <w:sz w:val="22"/>
                <w:szCs w:val="22"/>
              </w:rPr>
            </w:pPr>
            <w:r w:rsidRPr="0088529B">
              <w:rPr>
                <w:sz w:val="22"/>
                <w:szCs w:val="22"/>
              </w:rPr>
              <w:t>Environmental</w:t>
            </w:r>
          </w:p>
        </w:tc>
        <w:tc>
          <w:tcPr>
            <w:tcW w:w="0" w:type="auto"/>
          </w:tcPr>
          <w:p w14:paraId="04C9188D" w14:textId="75F86872" w:rsidR="00ED71CB" w:rsidRPr="00ED71CB" w:rsidRDefault="00ED71CB" w:rsidP="00ED71CB">
            <w:pPr>
              <w:rPr>
                <w:sz w:val="22"/>
                <w:szCs w:val="22"/>
              </w:rPr>
            </w:pPr>
            <w:r w:rsidRPr="0088529B">
              <w:rPr>
                <w:sz w:val="22"/>
                <w:szCs w:val="22"/>
              </w:rPr>
              <w:t>Extreme weather</w:t>
            </w:r>
          </w:p>
        </w:tc>
        <w:tc>
          <w:tcPr>
            <w:tcW w:w="0" w:type="auto"/>
          </w:tcPr>
          <w:p w14:paraId="31BF84D5" w14:textId="55CBD48D" w:rsidR="00ED71CB" w:rsidRPr="00ED71CB" w:rsidRDefault="00ED71CB" w:rsidP="00ED71CB">
            <w:pPr>
              <w:rPr>
                <w:sz w:val="22"/>
                <w:szCs w:val="22"/>
              </w:rPr>
            </w:pPr>
            <w:r w:rsidRPr="0088529B">
              <w:rPr>
                <w:sz w:val="22"/>
                <w:szCs w:val="22"/>
              </w:rPr>
              <w:t>Fog/rain reduces visibility</w:t>
            </w:r>
          </w:p>
        </w:tc>
        <w:tc>
          <w:tcPr>
            <w:tcW w:w="0" w:type="auto"/>
          </w:tcPr>
          <w:p w14:paraId="1B57AE48" w14:textId="6CCC40CA" w:rsidR="00ED71CB" w:rsidRDefault="00E171B0" w:rsidP="00ED71CB">
            <w:r>
              <w:t>2</w:t>
            </w:r>
          </w:p>
        </w:tc>
        <w:tc>
          <w:tcPr>
            <w:tcW w:w="0" w:type="auto"/>
          </w:tcPr>
          <w:p w14:paraId="0DC5BDE7" w14:textId="72DE8655" w:rsidR="00ED71CB" w:rsidRDefault="00E171B0" w:rsidP="00ED71CB">
            <w:r>
              <w:t>3</w:t>
            </w:r>
          </w:p>
        </w:tc>
        <w:tc>
          <w:tcPr>
            <w:tcW w:w="0" w:type="auto"/>
          </w:tcPr>
          <w:p w14:paraId="7612EDCE" w14:textId="5DD45BF2" w:rsidR="00ED71CB" w:rsidRDefault="00E171B0" w:rsidP="00ED71CB">
            <w:r>
              <w:t>3</w:t>
            </w:r>
          </w:p>
        </w:tc>
        <w:tc>
          <w:tcPr>
            <w:tcW w:w="1244" w:type="dxa"/>
            <w:vAlign w:val="center"/>
          </w:tcPr>
          <w:p w14:paraId="4F39DC17" w14:textId="50C8FE93" w:rsidR="00ED71CB" w:rsidRPr="00ED71CB" w:rsidRDefault="00ED71CB" w:rsidP="00ED71CB">
            <w:pPr>
              <w:rPr>
                <w:sz w:val="22"/>
                <w:szCs w:val="22"/>
              </w:rPr>
            </w:pPr>
            <w:r w:rsidRPr="0088529B">
              <w:rPr>
                <w:sz w:val="22"/>
                <w:szCs w:val="22"/>
              </w:rPr>
              <w:t>High</w:t>
            </w:r>
          </w:p>
        </w:tc>
        <w:tc>
          <w:tcPr>
            <w:tcW w:w="1667" w:type="dxa"/>
            <w:vAlign w:val="center"/>
          </w:tcPr>
          <w:p w14:paraId="79BD39B1" w14:textId="49DB2046" w:rsidR="00ED71CB" w:rsidRPr="00ED71CB" w:rsidRDefault="00ED71CB" w:rsidP="00ED71CB">
            <w:pPr>
              <w:rPr>
                <w:sz w:val="22"/>
                <w:szCs w:val="22"/>
              </w:rPr>
            </w:pPr>
            <w:r w:rsidRPr="0088529B">
              <w:rPr>
                <w:sz w:val="22"/>
                <w:szCs w:val="22"/>
              </w:rPr>
              <w:t>Multi-modal sensing (thermal, radar)</w:t>
            </w:r>
          </w:p>
        </w:tc>
      </w:tr>
      <w:tr w:rsidR="00ED71CB" w:rsidRPr="00D86125" w14:paraId="77047544" w14:textId="77777777" w:rsidTr="00E6547A">
        <w:tc>
          <w:tcPr>
            <w:tcW w:w="0" w:type="auto"/>
            <w:vMerge/>
          </w:tcPr>
          <w:p w14:paraId="465F80E5" w14:textId="5A3EE76D" w:rsidR="00ED71CB" w:rsidRPr="00ED71CB" w:rsidRDefault="00ED71CB" w:rsidP="00ED71CB">
            <w:pPr>
              <w:rPr>
                <w:sz w:val="22"/>
                <w:szCs w:val="22"/>
              </w:rPr>
            </w:pPr>
          </w:p>
        </w:tc>
        <w:tc>
          <w:tcPr>
            <w:tcW w:w="0" w:type="auto"/>
          </w:tcPr>
          <w:p w14:paraId="58E0B1D9" w14:textId="683E89D3" w:rsidR="00ED71CB" w:rsidRPr="00ED71CB" w:rsidRDefault="00ED71CB" w:rsidP="00ED71CB">
            <w:pPr>
              <w:rPr>
                <w:sz w:val="22"/>
                <w:szCs w:val="22"/>
              </w:rPr>
            </w:pPr>
            <w:r w:rsidRPr="0088529B">
              <w:rPr>
                <w:sz w:val="22"/>
                <w:szCs w:val="22"/>
              </w:rPr>
              <w:t>Dust/mud contamination</w:t>
            </w:r>
          </w:p>
        </w:tc>
        <w:tc>
          <w:tcPr>
            <w:tcW w:w="0" w:type="auto"/>
          </w:tcPr>
          <w:p w14:paraId="3F13B7CF" w14:textId="423A4CB4" w:rsidR="00ED71CB" w:rsidRPr="00ED71CB" w:rsidRDefault="00ED71CB" w:rsidP="00ED71CB">
            <w:pPr>
              <w:rPr>
                <w:sz w:val="22"/>
                <w:szCs w:val="22"/>
              </w:rPr>
            </w:pPr>
            <w:r w:rsidRPr="0088529B">
              <w:rPr>
                <w:sz w:val="22"/>
                <w:szCs w:val="22"/>
              </w:rPr>
              <w:t>Sensors clogged</w:t>
            </w:r>
          </w:p>
        </w:tc>
        <w:tc>
          <w:tcPr>
            <w:tcW w:w="0" w:type="auto"/>
          </w:tcPr>
          <w:p w14:paraId="727F6234" w14:textId="36D83080" w:rsidR="00ED71CB" w:rsidRDefault="00E171B0" w:rsidP="00ED71CB">
            <w:r>
              <w:t>2</w:t>
            </w:r>
          </w:p>
        </w:tc>
        <w:tc>
          <w:tcPr>
            <w:tcW w:w="0" w:type="auto"/>
          </w:tcPr>
          <w:p w14:paraId="1BE75536" w14:textId="1EC97352" w:rsidR="00ED71CB" w:rsidRDefault="00E171B0" w:rsidP="00ED71CB">
            <w:r>
              <w:t>3</w:t>
            </w:r>
          </w:p>
        </w:tc>
        <w:tc>
          <w:tcPr>
            <w:tcW w:w="0" w:type="auto"/>
          </w:tcPr>
          <w:p w14:paraId="14BCB6E3" w14:textId="3159DBF2" w:rsidR="00ED71CB" w:rsidRDefault="00E171B0" w:rsidP="00ED71CB">
            <w:r>
              <w:t>2</w:t>
            </w:r>
          </w:p>
        </w:tc>
        <w:tc>
          <w:tcPr>
            <w:tcW w:w="1244" w:type="dxa"/>
            <w:vAlign w:val="center"/>
          </w:tcPr>
          <w:p w14:paraId="26C0D3C5" w14:textId="7671F338" w:rsidR="00ED71CB" w:rsidRPr="00ED71CB" w:rsidRDefault="00ED71CB" w:rsidP="00ED71CB">
            <w:pPr>
              <w:rPr>
                <w:sz w:val="22"/>
                <w:szCs w:val="22"/>
              </w:rPr>
            </w:pPr>
            <w:r w:rsidRPr="0088529B">
              <w:rPr>
                <w:sz w:val="22"/>
                <w:szCs w:val="22"/>
              </w:rPr>
              <w:t>Medium</w:t>
            </w:r>
          </w:p>
        </w:tc>
        <w:tc>
          <w:tcPr>
            <w:tcW w:w="1667" w:type="dxa"/>
            <w:vAlign w:val="center"/>
          </w:tcPr>
          <w:p w14:paraId="4E88F3F9" w14:textId="0C8CAABA" w:rsidR="00ED71CB" w:rsidRPr="00ED71CB" w:rsidRDefault="00ED71CB" w:rsidP="00ED71CB">
            <w:pPr>
              <w:rPr>
                <w:sz w:val="22"/>
                <w:szCs w:val="22"/>
              </w:rPr>
            </w:pPr>
            <w:r w:rsidRPr="0088529B">
              <w:rPr>
                <w:sz w:val="22"/>
                <w:szCs w:val="22"/>
              </w:rPr>
              <w:t>Sealing, cleaning routines</w:t>
            </w:r>
          </w:p>
        </w:tc>
      </w:tr>
      <w:tr w:rsidR="00ED71CB" w:rsidRPr="00D86125" w14:paraId="62A73657" w14:textId="77777777" w:rsidTr="00E6547A">
        <w:tc>
          <w:tcPr>
            <w:tcW w:w="0" w:type="auto"/>
            <w:vMerge w:val="restart"/>
          </w:tcPr>
          <w:p w14:paraId="68CBA6C6" w14:textId="43DC94ED" w:rsidR="00ED71CB" w:rsidRPr="00ED71CB" w:rsidRDefault="00ED71CB" w:rsidP="00ED71CB">
            <w:pPr>
              <w:rPr>
                <w:sz w:val="22"/>
                <w:szCs w:val="22"/>
              </w:rPr>
            </w:pPr>
            <w:r w:rsidRPr="0088529B">
              <w:rPr>
                <w:sz w:val="22"/>
                <w:szCs w:val="22"/>
              </w:rPr>
              <w:t>Human interaction</w:t>
            </w:r>
          </w:p>
        </w:tc>
        <w:tc>
          <w:tcPr>
            <w:tcW w:w="0" w:type="auto"/>
          </w:tcPr>
          <w:p w14:paraId="67C9E680" w14:textId="004A2277" w:rsidR="00ED71CB" w:rsidRPr="00ED71CB" w:rsidRDefault="00ED71CB" w:rsidP="00ED71CB">
            <w:pPr>
              <w:rPr>
                <w:sz w:val="22"/>
                <w:szCs w:val="22"/>
              </w:rPr>
            </w:pPr>
            <w:r w:rsidRPr="0088529B">
              <w:rPr>
                <w:sz w:val="22"/>
                <w:szCs w:val="22"/>
              </w:rPr>
              <w:t>False sense of safety</w:t>
            </w:r>
          </w:p>
        </w:tc>
        <w:tc>
          <w:tcPr>
            <w:tcW w:w="0" w:type="auto"/>
          </w:tcPr>
          <w:p w14:paraId="479C9DE8" w14:textId="3718E4F4" w:rsidR="00ED71CB" w:rsidRPr="00ED71CB" w:rsidRDefault="00ED71CB" w:rsidP="00ED71CB">
            <w:pPr>
              <w:rPr>
                <w:sz w:val="22"/>
                <w:szCs w:val="22"/>
              </w:rPr>
            </w:pPr>
            <w:r w:rsidRPr="0088529B">
              <w:rPr>
                <w:sz w:val="22"/>
                <w:szCs w:val="22"/>
              </w:rPr>
              <w:t>Operator trusts robot blindly</w:t>
            </w:r>
          </w:p>
        </w:tc>
        <w:tc>
          <w:tcPr>
            <w:tcW w:w="0" w:type="auto"/>
          </w:tcPr>
          <w:p w14:paraId="5E62AC37" w14:textId="5F578D82" w:rsidR="00ED71CB" w:rsidRDefault="00E171B0" w:rsidP="00ED71CB">
            <w:r>
              <w:t>2</w:t>
            </w:r>
          </w:p>
        </w:tc>
        <w:tc>
          <w:tcPr>
            <w:tcW w:w="0" w:type="auto"/>
          </w:tcPr>
          <w:p w14:paraId="0A759925" w14:textId="3CDC8FB7" w:rsidR="00ED71CB" w:rsidRDefault="00E171B0" w:rsidP="00ED71CB">
            <w:r>
              <w:t>2</w:t>
            </w:r>
          </w:p>
        </w:tc>
        <w:tc>
          <w:tcPr>
            <w:tcW w:w="0" w:type="auto"/>
          </w:tcPr>
          <w:p w14:paraId="5C80C7C7" w14:textId="74823100" w:rsidR="00ED71CB" w:rsidRDefault="00E171B0" w:rsidP="00ED71CB">
            <w:r>
              <w:t>2</w:t>
            </w:r>
          </w:p>
        </w:tc>
        <w:tc>
          <w:tcPr>
            <w:tcW w:w="1244" w:type="dxa"/>
            <w:vAlign w:val="center"/>
          </w:tcPr>
          <w:p w14:paraId="537D04FE" w14:textId="0B7E4CF5" w:rsidR="00ED71CB" w:rsidRPr="00ED71CB" w:rsidRDefault="00ED71CB" w:rsidP="00ED71CB">
            <w:pPr>
              <w:rPr>
                <w:sz w:val="22"/>
                <w:szCs w:val="22"/>
              </w:rPr>
            </w:pPr>
            <w:r w:rsidRPr="0088529B">
              <w:rPr>
                <w:sz w:val="22"/>
                <w:szCs w:val="22"/>
              </w:rPr>
              <w:t>Medium</w:t>
            </w:r>
          </w:p>
        </w:tc>
        <w:tc>
          <w:tcPr>
            <w:tcW w:w="1667" w:type="dxa"/>
            <w:vAlign w:val="center"/>
          </w:tcPr>
          <w:p w14:paraId="7E356D18" w14:textId="075B0D01" w:rsidR="00ED71CB" w:rsidRPr="00ED71CB" w:rsidRDefault="00ED71CB" w:rsidP="00ED71CB">
            <w:pPr>
              <w:rPr>
                <w:sz w:val="22"/>
                <w:szCs w:val="22"/>
              </w:rPr>
            </w:pPr>
            <w:r w:rsidRPr="0088529B">
              <w:rPr>
                <w:sz w:val="22"/>
                <w:szCs w:val="22"/>
              </w:rPr>
              <w:t>Training, HMI warnings</w:t>
            </w:r>
          </w:p>
        </w:tc>
      </w:tr>
      <w:tr w:rsidR="00ED71CB" w:rsidRPr="00D86125" w14:paraId="4EBBAC53" w14:textId="77777777" w:rsidTr="00E6547A">
        <w:tc>
          <w:tcPr>
            <w:tcW w:w="0" w:type="auto"/>
            <w:vMerge/>
          </w:tcPr>
          <w:p w14:paraId="6DEB26A0" w14:textId="0EE35137" w:rsidR="00ED71CB" w:rsidRPr="00ED71CB" w:rsidRDefault="00ED71CB" w:rsidP="00ED71CB">
            <w:pPr>
              <w:rPr>
                <w:sz w:val="22"/>
                <w:szCs w:val="22"/>
              </w:rPr>
            </w:pPr>
          </w:p>
        </w:tc>
        <w:tc>
          <w:tcPr>
            <w:tcW w:w="0" w:type="auto"/>
          </w:tcPr>
          <w:p w14:paraId="7135BD63" w14:textId="69999B68" w:rsidR="00ED71CB" w:rsidRPr="00ED71CB" w:rsidRDefault="00ED71CB" w:rsidP="00ED71CB">
            <w:pPr>
              <w:rPr>
                <w:sz w:val="22"/>
                <w:szCs w:val="22"/>
              </w:rPr>
            </w:pPr>
            <w:r w:rsidRPr="0088529B">
              <w:rPr>
                <w:sz w:val="22"/>
                <w:szCs w:val="22"/>
              </w:rPr>
              <w:t>Misuse of manual override</w:t>
            </w:r>
          </w:p>
        </w:tc>
        <w:tc>
          <w:tcPr>
            <w:tcW w:w="0" w:type="auto"/>
          </w:tcPr>
          <w:p w14:paraId="35AF6325" w14:textId="44EBCF67" w:rsidR="00ED71CB" w:rsidRPr="00ED71CB" w:rsidRDefault="00ED71CB" w:rsidP="00ED71CB">
            <w:pPr>
              <w:rPr>
                <w:sz w:val="22"/>
                <w:szCs w:val="22"/>
              </w:rPr>
            </w:pPr>
            <w:r w:rsidRPr="0088529B">
              <w:rPr>
                <w:sz w:val="22"/>
                <w:szCs w:val="22"/>
              </w:rPr>
              <w:t>Operator disables safety features</w:t>
            </w:r>
          </w:p>
        </w:tc>
        <w:tc>
          <w:tcPr>
            <w:tcW w:w="0" w:type="auto"/>
          </w:tcPr>
          <w:p w14:paraId="247B56BD" w14:textId="419EBED1" w:rsidR="00ED71CB" w:rsidRDefault="00E171B0" w:rsidP="00ED71CB">
            <w:r>
              <w:t>3</w:t>
            </w:r>
          </w:p>
        </w:tc>
        <w:tc>
          <w:tcPr>
            <w:tcW w:w="0" w:type="auto"/>
          </w:tcPr>
          <w:p w14:paraId="2ABB5166" w14:textId="020B2E79" w:rsidR="00ED71CB" w:rsidRDefault="00E171B0" w:rsidP="00ED71CB">
            <w:r>
              <w:t>1</w:t>
            </w:r>
          </w:p>
        </w:tc>
        <w:tc>
          <w:tcPr>
            <w:tcW w:w="0" w:type="auto"/>
          </w:tcPr>
          <w:p w14:paraId="6F2E8D7E" w14:textId="02028392" w:rsidR="00ED71CB" w:rsidRDefault="00E171B0" w:rsidP="00ED71CB">
            <w:r>
              <w:t>3</w:t>
            </w:r>
          </w:p>
        </w:tc>
        <w:tc>
          <w:tcPr>
            <w:tcW w:w="1244" w:type="dxa"/>
            <w:vAlign w:val="center"/>
          </w:tcPr>
          <w:p w14:paraId="67F71A00" w14:textId="4B0E831B" w:rsidR="00ED71CB" w:rsidRPr="00ED71CB" w:rsidRDefault="00ED71CB" w:rsidP="00ED71CB">
            <w:pPr>
              <w:rPr>
                <w:sz w:val="22"/>
                <w:szCs w:val="22"/>
              </w:rPr>
            </w:pPr>
            <w:r w:rsidRPr="0088529B">
              <w:rPr>
                <w:sz w:val="22"/>
                <w:szCs w:val="22"/>
              </w:rPr>
              <w:t>Medium</w:t>
            </w:r>
          </w:p>
        </w:tc>
        <w:tc>
          <w:tcPr>
            <w:tcW w:w="1667" w:type="dxa"/>
            <w:vAlign w:val="center"/>
          </w:tcPr>
          <w:p w14:paraId="0DAD5C54" w14:textId="06C86EF1" w:rsidR="00ED71CB" w:rsidRPr="00ED71CB" w:rsidRDefault="00ED71CB" w:rsidP="00ED71CB">
            <w:pPr>
              <w:rPr>
                <w:sz w:val="22"/>
                <w:szCs w:val="22"/>
              </w:rPr>
            </w:pPr>
            <w:r w:rsidRPr="0088529B">
              <w:rPr>
                <w:sz w:val="22"/>
                <w:szCs w:val="22"/>
              </w:rPr>
              <w:t>Restricted access, override logging</w:t>
            </w:r>
          </w:p>
        </w:tc>
      </w:tr>
    </w:tbl>
    <w:p w14:paraId="41767CCA" w14:textId="726089DC" w:rsidR="0088529B" w:rsidRDefault="0088529B" w:rsidP="0088529B">
      <w:pPr>
        <w:rPr>
          <w:rFonts w:asciiTheme="majorHAnsi" w:eastAsiaTheme="majorEastAsia" w:hAnsiTheme="majorHAnsi" w:cstheme="majorBidi"/>
          <w:color w:val="0F4761" w:themeColor="accent1" w:themeShade="BF"/>
          <w:sz w:val="40"/>
          <w:szCs w:val="40"/>
        </w:rPr>
      </w:pPr>
    </w:p>
    <w:p w14:paraId="1132BCB9" w14:textId="77777777" w:rsidR="00A35955" w:rsidRDefault="00A35955" w:rsidP="0088529B">
      <w:pPr>
        <w:rPr>
          <w:rFonts w:asciiTheme="majorHAnsi" w:eastAsiaTheme="majorEastAsia" w:hAnsiTheme="majorHAnsi" w:cstheme="majorBidi"/>
          <w:color w:val="0F4761" w:themeColor="accent1" w:themeShade="BF"/>
          <w:sz w:val="40"/>
          <w:szCs w:val="40"/>
        </w:rPr>
      </w:pPr>
    </w:p>
    <w:p w14:paraId="34E5A100" w14:textId="65CEAA90" w:rsidR="006F38A6" w:rsidRDefault="006F38A6" w:rsidP="006F38A6">
      <w:pPr>
        <w:pStyle w:val="Kop1"/>
      </w:pPr>
      <w:bookmarkStart w:id="12" w:name="_Toc213405153"/>
      <w:r>
        <w:lastRenderedPageBreak/>
        <w:t>Conclusion</w:t>
      </w:r>
      <w:bookmarkEnd w:id="12"/>
    </w:p>
    <w:p w14:paraId="6E9F37F4" w14:textId="226FDDF6" w:rsidR="006F38A6" w:rsidRDefault="006F38A6" w:rsidP="006F38A6">
      <w:r>
        <w:t>The extended HARA analysis shows that the risks associated with Robot One are diverse and span across navigation, perception, tool control, communication, power</w:t>
      </w:r>
      <w:r w:rsidR="00E6547A">
        <w:t xml:space="preserve"> and </w:t>
      </w:r>
      <w:r>
        <w:t>emergency systems.</w:t>
      </w:r>
    </w:p>
    <w:p w14:paraId="55D349A7" w14:textId="02BF0EB8" w:rsidR="006F38A6" w:rsidRDefault="006F38A6" w:rsidP="006F38A6">
      <w:r w:rsidRPr="006F38A6">
        <w:t>By identifying and evaluating these hazards step by step, the analysis clearly supports the chosen safety design, which includes redundancy, secure communication, fail-safe mechanisms, and strong emergency systems.</w:t>
      </w:r>
    </w:p>
    <w:p w14:paraId="43730BD9" w14:textId="1CE8EF3D" w:rsidR="006F38A6" w:rsidRDefault="006F38A6" w:rsidP="006F38A6">
      <w:r w:rsidRPr="006F38A6">
        <w:t>The outcome of this HARA is a clear and traceable safety concept that meets regulations, showing that safety is not an add-on but a core design principle of Robot One.</w:t>
      </w:r>
    </w:p>
    <w:sdt>
      <w:sdtPr>
        <w:rPr>
          <w:lang w:val="nl-NL"/>
        </w:rPr>
        <w:id w:val="2120879238"/>
        <w:docPartObj>
          <w:docPartGallery w:val="Bibliographies"/>
          <w:docPartUnique/>
        </w:docPartObj>
      </w:sdtPr>
      <w:sdtEndPr>
        <w:rPr>
          <w:rFonts w:asciiTheme="minorHAnsi" w:eastAsiaTheme="minorHAnsi" w:hAnsiTheme="minorHAnsi" w:cstheme="minorBidi"/>
          <w:color w:val="auto"/>
          <w:sz w:val="24"/>
          <w:szCs w:val="24"/>
          <w:lang w:val="en-GB"/>
        </w:rPr>
      </w:sdtEndPr>
      <w:sdtContent>
        <w:p w14:paraId="4AA707AF" w14:textId="1F05DE80" w:rsidR="00441804" w:rsidRDefault="00441804">
          <w:pPr>
            <w:pStyle w:val="Kop1"/>
          </w:pPr>
          <w:r w:rsidRPr="00441804">
            <w:t>Bibliografie</w:t>
          </w:r>
        </w:p>
        <w:sdt>
          <w:sdtPr>
            <w:id w:val="111145805"/>
            <w:bibliography/>
          </w:sdtPr>
          <w:sdtContent>
            <w:p w14:paraId="1E0585E2" w14:textId="77777777" w:rsidR="00441804" w:rsidRPr="00441804" w:rsidRDefault="00441804" w:rsidP="00441804">
              <w:pPr>
                <w:pStyle w:val="Bibliografie"/>
                <w:ind w:left="720" w:hanging="720"/>
                <w:rPr>
                  <w:noProof/>
                  <w:kern w:val="0"/>
                  <w:lang w:val="nl-NL"/>
                  <w14:ligatures w14:val="none"/>
                </w:rPr>
              </w:pPr>
              <w:r>
                <w:fldChar w:fldCharType="begin"/>
              </w:r>
              <w:r>
                <w:instrText>BIBLIOGRAPHY</w:instrText>
              </w:r>
              <w:r>
                <w:fldChar w:fldCharType="separate"/>
              </w:r>
              <w:r>
                <w:rPr>
                  <w:noProof/>
                </w:rPr>
                <w:t xml:space="preserve">ISO. (2016). </w:t>
              </w:r>
              <w:r>
                <w:rPr>
                  <w:i/>
                  <w:iCs/>
                  <w:noProof/>
                </w:rPr>
                <w:t>Robots and robotic devices – Collaborative robots.</w:t>
              </w:r>
              <w:r>
                <w:rPr>
                  <w:noProof/>
                </w:rPr>
                <w:t xml:space="preserve"> </w:t>
              </w:r>
              <w:r w:rsidRPr="00441804">
                <w:rPr>
                  <w:noProof/>
                  <w:lang w:val="nl-NL"/>
                </w:rPr>
                <w:t>Opgehaald van ISO/TS 15066:2016: https://www.iso.org/standard/62996.html</w:t>
              </w:r>
            </w:p>
            <w:p w14:paraId="54EDEB58" w14:textId="77777777" w:rsidR="00441804" w:rsidRPr="00441804" w:rsidRDefault="00441804" w:rsidP="00441804">
              <w:pPr>
                <w:pStyle w:val="Bibliografie"/>
                <w:ind w:left="720" w:hanging="720"/>
                <w:rPr>
                  <w:noProof/>
                  <w:lang w:val="nl-NL"/>
                </w:rPr>
              </w:pPr>
              <w:r w:rsidRPr="00441804">
                <w:rPr>
                  <w:noProof/>
                  <w:lang w:val="nl-NL"/>
                </w:rPr>
                <w:t xml:space="preserve">ISO. (2018). </w:t>
              </w:r>
              <w:r>
                <w:rPr>
                  <w:i/>
                  <w:iCs/>
                  <w:noProof/>
                </w:rPr>
                <w:t>Road vehicles – Functional safety – ISO 26262</w:t>
              </w:r>
              <w:r>
                <w:rPr>
                  <w:noProof/>
                </w:rPr>
                <w:t xml:space="preserve">. </w:t>
              </w:r>
              <w:r w:rsidRPr="00441804">
                <w:rPr>
                  <w:noProof/>
                  <w:lang w:val="nl-NL"/>
                </w:rPr>
                <w:t>Opgehaald van ISO.</w:t>
              </w:r>
            </w:p>
            <w:p w14:paraId="466A814F" w14:textId="77777777" w:rsidR="00441804" w:rsidRPr="00441804" w:rsidRDefault="00441804" w:rsidP="00441804">
              <w:pPr>
                <w:pStyle w:val="Bibliografie"/>
                <w:ind w:left="720" w:hanging="720"/>
                <w:rPr>
                  <w:noProof/>
                  <w:lang w:val="nl-NL"/>
                </w:rPr>
              </w:pPr>
              <w:r w:rsidRPr="00441804">
                <w:rPr>
                  <w:noProof/>
                  <w:lang w:val="nl-NL"/>
                </w:rPr>
                <w:t xml:space="preserve">ISO. (2018a). </w:t>
              </w:r>
              <w:r>
                <w:rPr>
                  <w:i/>
                  <w:iCs/>
                  <w:noProof/>
                </w:rPr>
                <w:t>“Agricultural machinery safety is structured through a lifecycle process.</w:t>
              </w:r>
              <w:r>
                <w:rPr>
                  <w:noProof/>
                </w:rPr>
                <w:t xml:space="preserve"> </w:t>
              </w:r>
              <w:r w:rsidRPr="00441804">
                <w:rPr>
                  <w:noProof/>
                  <w:lang w:val="nl-NL"/>
                </w:rPr>
                <w:t>Opgehaald van ISO 25119: https://www.iso.org/standard/69025.html?</w:t>
              </w:r>
            </w:p>
            <w:p w14:paraId="7EEF9494" w14:textId="77777777" w:rsidR="00441804" w:rsidRDefault="00441804" w:rsidP="00441804">
              <w:pPr>
                <w:pStyle w:val="Bibliografie"/>
                <w:ind w:left="720" w:hanging="720"/>
                <w:rPr>
                  <w:noProof/>
                </w:rPr>
              </w:pPr>
              <w:r w:rsidRPr="00441804">
                <w:rPr>
                  <w:noProof/>
                  <w:lang w:val="nl-NL"/>
                </w:rPr>
                <w:t xml:space="preserve">Kalra, N. &amp;. </w:t>
              </w:r>
              <w:r>
                <w:rPr>
                  <w:noProof/>
                </w:rPr>
                <w:t xml:space="preserve">(2016). </w:t>
              </w:r>
              <w:r>
                <w:rPr>
                  <w:i/>
                  <w:iCs/>
                  <w:noProof/>
                </w:rPr>
                <w:t>Driving to safety: How many miles of driving would it take to demonstrate autonomous vehicle reliability?</w:t>
              </w:r>
              <w:r>
                <w:rPr>
                  <w:noProof/>
                </w:rPr>
                <w:t xml:space="preserve"> Opgehaald van https://doi.org/10.7249/RR1478</w:t>
              </w:r>
            </w:p>
            <w:p w14:paraId="4823ECA6" w14:textId="77777777" w:rsidR="00441804" w:rsidRDefault="00441804" w:rsidP="00441804">
              <w:pPr>
                <w:pStyle w:val="Bibliografie"/>
                <w:ind w:left="720" w:hanging="720"/>
                <w:rPr>
                  <w:noProof/>
                </w:rPr>
              </w:pPr>
              <w:r>
                <w:rPr>
                  <w:noProof/>
                </w:rPr>
                <w:t xml:space="preserve">Leveson, N. G. (2012). </w:t>
              </w:r>
              <w:r>
                <w:rPr>
                  <w:i/>
                  <w:iCs/>
                  <w:noProof/>
                </w:rPr>
                <w:t>Engineering a Safer World: Systems Thinking Applied to Safety.</w:t>
              </w:r>
              <w:r>
                <w:rPr>
                  <w:noProof/>
                </w:rPr>
                <w:t xml:space="preserve"> MIT Press Direct.</w:t>
              </w:r>
            </w:p>
            <w:p w14:paraId="253A71F3" w14:textId="77777777" w:rsidR="00441804" w:rsidRPr="00441804" w:rsidRDefault="00441804" w:rsidP="00441804">
              <w:pPr>
                <w:pStyle w:val="Bibliografie"/>
                <w:ind w:left="720" w:hanging="720"/>
                <w:rPr>
                  <w:noProof/>
                  <w:lang w:val="nl-NL"/>
                </w:rPr>
              </w:pPr>
              <w:r>
                <w:rPr>
                  <w:noProof/>
                </w:rPr>
                <w:t xml:space="preserve">Official Journal of the European Union. (2023). </w:t>
              </w:r>
              <w:r>
                <w:rPr>
                  <w:i/>
                  <w:iCs/>
                  <w:noProof/>
                </w:rPr>
                <w:t>Regulation (EU) 2023/1230 of the European Parliament and of the Council of 14 June 2023 on machinery.</w:t>
              </w:r>
              <w:r>
                <w:rPr>
                  <w:noProof/>
                </w:rPr>
                <w:t xml:space="preserve"> </w:t>
              </w:r>
              <w:r w:rsidRPr="00441804">
                <w:rPr>
                  <w:noProof/>
                  <w:lang w:val="nl-NL"/>
                </w:rPr>
                <w:t>Opgehaald van legal-content: https://eur-lex.europa.eu/legal-content/EN/TXT/?uri=CELEX%3A32023R1230</w:t>
              </w:r>
            </w:p>
            <w:p w14:paraId="4E32425B" w14:textId="77777777" w:rsidR="00441804" w:rsidRDefault="00441804" w:rsidP="00441804">
              <w:pPr>
                <w:pStyle w:val="Bibliografie"/>
                <w:ind w:left="720" w:hanging="720"/>
                <w:rPr>
                  <w:noProof/>
                </w:rPr>
              </w:pPr>
              <w:r>
                <w:rPr>
                  <w:noProof/>
                </w:rPr>
                <w:t xml:space="preserve">Pixelfarming Robotics. (2025). </w:t>
              </w:r>
              <w:r>
                <w:rPr>
                  <w:i/>
                  <w:iCs/>
                  <w:noProof/>
                </w:rPr>
                <w:t>Robot One System Documentation</w:t>
              </w:r>
              <w:r>
                <w:rPr>
                  <w:noProof/>
                </w:rPr>
                <w:t>. Opgehaald van Pixelfarming Robotics.</w:t>
              </w:r>
            </w:p>
            <w:p w14:paraId="04DE967A" w14:textId="6688893D" w:rsidR="00441804" w:rsidRDefault="00441804" w:rsidP="00441804">
              <w:r>
                <w:rPr>
                  <w:b/>
                  <w:bCs/>
                </w:rPr>
                <w:fldChar w:fldCharType="end"/>
              </w:r>
            </w:p>
          </w:sdtContent>
        </w:sdt>
      </w:sdtContent>
    </w:sdt>
    <w:p w14:paraId="1FC046FB" w14:textId="77777777" w:rsidR="00441804" w:rsidRPr="006F38A6" w:rsidRDefault="00441804" w:rsidP="006F38A6"/>
    <w:sectPr w:rsidR="00441804" w:rsidRPr="006F38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10A5"/>
    <w:multiLevelType w:val="hybridMultilevel"/>
    <w:tmpl w:val="694275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C5528AD"/>
    <w:multiLevelType w:val="hybridMultilevel"/>
    <w:tmpl w:val="5C0CAD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CEB685D"/>
    <w:multiLevelType w:val="multilevel"/>
    <w:tmpl w:val="FF26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A4DF5"/>
    <w:multiLevelType w:val="hybridMultilevel"/>
    <w:tmpl w:val="EB70C2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6AE75C60"/>
    <w:multiLevelType w:val="hybridMultilevel"/>
    <w:tmpl w:val="2E8AC9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26539938">
    <w:abstractNumId w:val="0"/>
  </w:num>
  <w:num w:numId="2" w16cid:durableId="1386028572">
    <w:abstractNumId w:val="2"/>
  </w:num>
  <w:num w:numId="3" w16cid:durableId="946738746">
    <w:abstractNumId w:val="4"/>
  </w:num>
  <w:num w:numId="4" w16cid:durableId="1955360255">
    <w:abstractNumId w:val="1"/>
  </w:num>
  <w:num w:numId="5" w16cid:durableId="1115520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5E4"/>
    <w:rsid w:val="000167DC"/>
    <w:rsid w:val="00080B0F"/>
    <w:rsid w:val="0013568A"/>
    <w:rsid w:val="0014650D"/>
    <w:rsid w:val="00164FDA"/>
    <w:rsid w:val="001D7B92"/>
    <w:rsid w:val="002A0241"/>
    <w:rsid w:val="00387CB8"/>
    <w:rsid w:val="003A3E1B"/>
    <w:rsid w:val="00441804"/>
    <w:rsid w:val="00444B5F"/>
    <w:rsid w:val="004F781E"/>
    <w:rsid w:val="00506E34"/>
    <w:rsid w:val="00565636"/>
    <w:rsid w:val="00584B6E"/>
    <w:rsid w:val="005D6A4F"/>
    <w:rsid w:val="00612B2F"/>
    <w:rsid w:val="00626F0F"/>
    <w:rsid w:val="006754D9"/>
    <w:rsid w:val="006C5BBF"/>
    <w:rsid w:val="006F38A6"/>
    <w:rsid w:val="00763648"/>
    <w:rsid w:val="007A0BC8"/>
    <w:rsid w:val="008138D2"/>
    <w:rsid w:val="00851D23"/>
    <w:rsid w:val="0088529B"/>
    <w:rsid w:val="008E3B63"/>
    <w:rsid w:val="008E6339"/>
    <w:rsid w:val="009072BA"/>
    <w:rsid w:val="009278CD"/>
    <w:rsid w:val="009A65F1"/>
    <w:rsid w:val="009B55EA"/>
    <w:rsid w:val="009D62CF"/>
    <w:rsid w:val="00A35955"/>
    <w:rsid w:val="00A518BA"/>
    <w:rsid w:val="00AF05CA"/>
    <w:rsid w:val="00B2328F"/>
    <w:rsid w:val="00C84BB7"/>
    <w:rsid w:val="00CF11F2"/>
    <w:rsid w:val="00D86125"/>
    <w:rsid w:val="00DB108B"/>
    <w:rsid w:val="00DC65E4"/>
    <w:rsid w:val="00E04796"/>
    <w:rsid w:val="00E12D59"/>
    <w:rsid w:val="00E171B0"/>
    <w:rsid w:val="00E210DE"/>
    <w:rsid w:val="00E635BC"/>
    <w:rsid w:val="00E6547A"/>
    <w:rsid w:val="00E97F5B"/>
    <w:rsid w:val="00ED71CB"/>
    <w:rsid w:val="00F3636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F4A3F"/>
  <w15:chartTrackingRefBased/>
  <w15:docId w15:val="{9849B600-C037-41A7-B144-3743BDBDD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DC6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DC6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C65E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C65E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C65E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C65E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C65E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C65E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C65E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C65E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DC65E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C65E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C65E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C65E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C65E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C65E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C65E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C65E4"/>
    <w:rPr>
      <w:rFonts w:eastAsiaTheme="majorEastAsia" w:cstheme="majorBidi"/>
      <w:color w:val="272727" w:themeColor="text1" w:themeTint="D8"/>
    </w:rPr>
  </w:style>
  <w:style w:type="paragraph" w:styleId="Titel">
    <w:name w:val="Title"/>
    <w:basedOn w:val="Standaard"/>
    <w:next w:val="Standaard"/>
    <w:link w:val="TitelChar"/>
    <w:uiPriority w:val="10"/>
    <w:qFormat/>
    <w:rsid w:val="00DC6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C65E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C65E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C65E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C65E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C65E4"/>
    <w:rPr>
      <w:i/>
      <w:iCs/>
      <w:color w:val="404040" w:themeColor="text1" w:themeTint="BF"/>
    </w:rPr>
  </w:style>
  <w:style w:type="paragraph" w:styleId="Lijstalinea">
    <w:name w:val="List Paragraph"/>
    <w:basedOn w:val="Standaard"/>
    <w:uiPriority w:val="34"/>
    <w:qFormat/>
    <w:rsid w:val="00DC65E4"/>
    <w:pPr>
      <w:ind w:left="720"/>
      <w:contextualSpacing/>
    </w:pPr>
  </w:style>
  <w:style w:type="character" w:styleId="Intensievebenadrukking">
    <w:name w:val="Intense Emphasis"/>
    <w:basedOn w:val="Standaardalinea-lettertype"/>
    <w:uiPriority w:val="21"/>
    <w:qFormat/>
    <w:rsid w:val="00DC65E4"/>
    <w:rPr>
      <w:i/>
      <w:iCs/>
      <w:color w:val="0F4761" w:themeColor="accent1" w:themeShade="BF"/>
    </w:rPr>
  </w:style>
  <w:style w:type="paragraph" w:styleId="Duidelijkcitaat">
    <w:name w:val="Intense Quote"/>
    <w:basedOn w:val="Standaard"/>
    <w:next w:val="Standaard"/>
    <w:link w:val="DuidelijkcitaatChar"/>
    <w:uiPriority w:val="30"/>
    <w:qFormat/>
    <w:rsid w:val="00DC6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C65E4"/>
    <w:rPr>
      <w:i/>
      <w:iCs/>
      <w:color w:val="0F4761" w:themeColor="accent1" w:themeShade="BF"/>
    </w:rPr>
  </w:style>
  <w:style w:type="character" w:styleId="Intensieveverwijzing">
    <w:name w:val="Intense Reference"/>
    <w:basedOn w:val="Standaardalinea-lettertype"/>
    <w:uiPriority w:val="32"/>
    <w:qFormat/>
    <w:rsid w:val="00DC65E4"/>
    <w:rPr>
      <w:b/>
      <w:bCs/>
      <w:smallCaps/>
      <w:color w:val="0F4761" w:themeColor="accent1" w:themeShade="BF"/>
      <w:spacing w:val="5"/>
    </w:rPr>
  </w:style>
  <w:style w:type="table" w:styleId="Tabelraster">
    <w:name w:val="Table Grid"/>
    <w:basedOn w:val="Standaardtabel"/>
    <w:uiPriority w:val="39"/>
    <w:rsid w:val="00DC6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DC65E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Kopvaninhoudsopgave">
    <w:name w:val="TOC Heading"/>
    <w:basedOn w:val="Kop1"/>
    <w:next w:val="Standaard"/>
    <w:uiPriority w:val="39"/>
    <w:unhideWhenUsed/>
    <w:qFormat/>
    <w:rsid w:val="00DC65E4"/>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DC65E4"/>
    <w:pPr>
      <w:spacing w:after="100"/>
    </w:pPr>
  </w:style>
  <w:style w:type="character" w:styleId="Hyperlink">
    <w:name w:val="Hyperlink"/>
    <w:basedOn w:val="Standaardalinea-lettertype"/>
    <w:uiPriority w:val="99"/>
    <w:unhideWhenUsed/>
    <w:rsid w:val="00DC65E4"/>
    <w:rPr>
      <w:color w:val="467886" w:themeColor="hyperlink"/>
      <w:u w:val="single"/>
    </w:rPr>
  </w:style>
  <w:style w:type="paragraph" w:styleId="Inhopg2">
    <w:name w:val="toc 2"/>
    <w:basedOn w:val="Standaard"/>
    <w:next w:val="Standaard"/>
    <w:autoRedefine/>
    <w:uiPriority w:val="39"/>
    <w:unhideWhenUsed/>
    <w:rsid w:val="00851D23"/>
    <w:pPr>
      <w:spacing w:after="100"/>
      <w:ind w:left="240"/>
    </w:pPr>
  </w:style>
  <w:style w:type="paragraph" w:styleId="Bibliografie">
    <w:name w:val="Bibliography"/>
    <w:basedOn w:val="Standaard"/>
    <w:next w:val="Standaard"/>
    <w:uiPriority w:val="37"/>
    <w:unhideWhenUsed/>
    <w:rsid w:val="00441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17565">
      <w:bodyDiv w:val="1"/>
      <w:marLeft w:val="0"/>
      <w:marRight w:val="0"/>
      <w:marTop w:val="0"/>
      <w:marBottom w:val="0"/>
      <w:divBdr>
        <w:top w:val="none" w:sz="0" w:space="0" w:color="auto"/>
        <w:left w:val="none" w:sz="0" w:space="0" w:color="auto"/>
        <w:bottom w:val="none" w:sz="0" w:space="0" w:color="auto"/>
        <w:right w:val="none" w:sz="0" w:space="0" w:color="auto"/>
      </w:divBdr>
    </w:div>
    <w:div w:id="159736477">
      <w:bodyDiv w:val="1"/>
      <w:marLeft w:val="0"/>
      <w:marRight w:val="0"/>
      <w:marTop w:val="0"/>
      <w:marBottom w:val="0"/>
      <w:divBdr>
        <w:top w:val="none" w:sz="0" w:space="0" w:color="auto"/>
        <w:left w:val="none" w:sz="0" w:space="0" w:color="auto"/>
        <w:bottom w:val="none" w:sz="0" w:space="0" w:color="auto"/>
        <w:right w:val="none" w:sz="0" w:space="0" w:color="auto"/>
      </w:divBdr>
    </w:div>
    <w:div w:id="336077383">
      <w:bodyDiv w:val="1"/>
      <w:marLeft w:val="0"/>
      <w:marRight w:val="0"/>
      <w:marTop w:val="0"/>
      <w:marBottom w:val="0"/>
      <w:divBdr>
        <w:top w:val="none" w:sz="0" w:space="0" w:color="auto"/>
        <w:left w:val="none" w:sz="0" w:space="0" w:color="auto"/>
        <w:bottom w:val="none" w:sz="0" w:space="0" w:color="auto"/>
        <w:right w:val="none" w:sz="0" w:space="0" w:color="auto"/>
      </w:divBdr>
    </w:div>
    <w:div w:id="584532256">
      <w:bodyDiv w:val="1"/>
      <w:marLeft w:val="0"/>
      <w:marRight w:val="0"/>
      <w:marTop w:val="0"/>
      <w:marBottom w:val="0"/>
      <w:divBdr>
        <w:top w:val="none" w:sz="0" w:space="0" w:color="auto"/>
        <w:left w:val="none" w:sz="0" w:space="0" w:color="auto"/>
        <w:bottom w:val="none" w:sz="0" w:space="0" w:color="auto"/>
        <w:right w:val="none" w:sz="0" w:space="0" w:color="auto"/>
      </w:divBdr>
    </w:div>
    <w:div w:id="980311255">
      <w:bodyDiv w:val="1"/>
      <w:marLeft w:val="0"/>
      <w:marRight w:val="0"/>
      <w:marTop w:val="0"/>
      <w:marBottom w:val="0"/>
      <w:divBdr>
        <w:top w:val="none" w:sz="0" w:space="0" w:color="auto"/>
        <w:left w:val="none" w:sz="0" w:space="0" w:color="auto"/>
        <w:bottom w:val="none" w:sz="0" w:space="0" w:color="auto"/>
        <w:right w:val="none" w:sz="0" w:space="0" w:color="auto"/>
      </w:divBdr>
    </w:div>
    <w:div w:id="1056395417">
      <w:bodyDiv w:val="1"/>
      <w:marLeft w:val="0"/>
      <w:marRight w:val="0"/>
      <w:marTop w:val="0"/>
      <w:marBottom w:val="0"/>
      <w:divBdr>
        <w:top w:val="none" w:sz="0" w:space="0" w:color="auto"/>
        <w:left w:val="none" w:sz="0" w:space="0" w:color="auto"/>
        <w:bottom w:val="none" w:sz="0" w:space="0" w:color="auto"/>
        <w:right w:val="none" w:sz="0" w:space="0" w:color="auto"/>
      </w:divBdr>
    </w:div>
    <w:div w:id="1066533458">
      <w:bodyDiv w:val="1"/>
      <w:marLeft w:val="0"/>
      <w:marRight w:val="0"/>
      <w:marTop w:val="0"/>
      <w:marBottom w:val="0"/>
      <w:divBdr>
        <w:top w:val="none" w:sz="0" w:space="0" w:color="auto"/>
        <w:left w:val="none" w:sz="0" w:space="0" w:color="auto"/>
        <w:bottom w:val="none" w:sz="0" w:space="0" w:color="auto"/>
        <w:right w:val="none" w:sz="0" w:space="0" w:color="auto"/>
      </w:divBdr>
    </w:div>
    <w:div w:id="1082482281">
      <w:bodyDiv w:val="1"/>
      <w:marLeft w:val="0"/>
      <w:marRight w:val="0"/>
      <w:marTop w:val="0"/>
      <w:marBottom w:val="0"/>
      <w:divBdr>
        <w:top w:val="none" w:sz="0" w:space="0" w:color="auto"/>
        <w:left w:val="none" w:sz="0" w:space="0" w:color="auto"/>
        <w:bottom w:val="none" w:sz="0" w:space="0" w:color="auto"/>
        <w:right w:val="none" w:sz="0" w:space="0" w:color="auto"/>
      </w:divBdr>
    </w:div>
    <w:div w:id="1507282927">
      <w:bodyDiv w:val="1"/>
      <w:marLeft w:val="0"/>
      <w:marRight w:val="0"/>
      <w:marTop w:val="0"/>
      <w:marBottom w:val="0"/>
      <w:divBdr>
        <w:top w:val="none" w:sz="0" w:space="0" w:color="auto"/>
        <w:left w:val="none" w:sz="0" w:space="0" w:color="auto"/>
        <w:bottom w:val="none" w:sz="0" w:space="0" w:color="auto"/>
        <w:right w:val="none" w:sz="0" w:space="0" w:color="auto"/>
      </w:divBdr>
    </w:div>
    <w:div w:id="1544102325">
      <w:bodyDiv w:val="1"/>
      <w:marLeft w:val="0"/>
      <w:marRight w:val="0"/>
      <w:marTop w:val="0"/>
      <w:marBottom w:val="0"/>
      <w:divBdr>
        <w:top w:val="none" w:sz="0" w:space="0" w:color="auto"/>
        <w:left w:val="none" w:sz="0" w:space="0" w:color="auto"/>
        <w:bottom w:val="none" w:sz="0" w:space="0" w:color="auto"/>
        <w:right w:val="none" w:sz="0" w:space="0" w:color="auto"/>
      </w:divBdr>
    </w:div>
    <w:div w:id="1697392291">
      <w:bodyDiv w:val="1"/>
      <w:marLeft w:val="0"/>
      <w:marRight w:val="0"/>
      <w:marTop w:val="0"/>
      <w:marBottom w:val="0"/>
      <w:divBdr>
        <w:top w:val="none" w:sz="0" w:space="0" w:color="auto"/>
        <w:left w:val="none" w:sz="0" w:space="0" w:color="auto"/>
        <w:bottom w:val="none" w:sz="0" w:space="0" w:color="auto"/>
        <w:right w:val="none" w:sz="0" w:space="0" w:color="auto"/>
      </w:divBdr>
    </w:div>
    <w:div w:id="175728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ISO26262</b:Tag>
    <b:SourceType>InternetSite</b:SourceType>
    <b:Guid>{5A3B8D31-78C6-470C-97F3-4139C27E37A7}</b:Guid>
    <b:Author>
      <b:Author>
        <b:Corporate>ISO</b:Corporate>
      </b:Author>
    </b:Author>
    <b:Title>Road vehicles – Functional safety – ISO 26262</b:Title>
    <b:InternetSiteTitle>ISO</b:InternetSiteTitle>
    <b:Year>2018</b:Year>
    <b:RefOrder>1</b:RefOrder>
  </b:Source>
  <b:Source>
    <b:Tag>Int18</b:Tag>
    <b:SourceType>DocumentFromInternetSite</b:SourceType>
    <b:Guid>{1D641178-3891-4ABB-8709-F13F217C1D72}</b:Guid>
    <b:Title>“Agricultural machinery safety is structured through a lifecycle process</b:Title>
    <b:Year>2018a</b:Year>
    <b:Author>
      <b:Author>
        <b:Corporate>ISO</b:Corporate>
      </b:Author>
    </b:Author>
    <b:InternetSiteTitle>ISO 25119</b:InternetSiteTitle>
    <b:URL>https://www.iso.org/standard/69025.html?</b:URL>
    <b:RefOrder>2</b:RefOrder>
  </b:Source>
  <b:Source>
    <b:Tag>ISO16</b:Tag>
    <b:SourceType>DocumentFromInternetSite</b:SourceType>
    <b:Guid>{281DAEEC-E3C5-4B2F-B96E-6EF29DD81765}</b:Guid>
    <b:Author>
      <b:Author>
        <b:Corporate>ISO</b:Corporate>
      </b:Author>
    </b:Author>
    <b:Title>Robots and robotic devices – Collaborative robots.</b:Title>
    <b:InternetSiteTitle>ISO/TS 15066:2016</b:InternetSiteTitle>
    <b:Year>2016</b:Year>
    <b:URL>https://www.iso.org/standard/62996.html</b:URL>
    <b:RefOrder>5</b:RefOrder>
  </b:Source>
  <b:Source>
    <b:Tag>Off23</b:Tag>
    <b:SourceType>DocumentFromInternetSite</b:SourceType>
    <b:Guid>{DBF20A8C-6CA5-4711-8740-3C144ED6A68F}</b:Guid>
    <b:Author>
      <b:Author>
        <b:Corporate>Official Journal of the European Union</b:Corporate>
      </b:Author>
    </b:Author>
    <b:Title>Regulation (EU) 2023/1230 of the European Parliament and of the Council of 14 June 2023 on machinery.</b:Title>
    <b:InternetSiteTitle>legal-content</b:InternetSiteTitle>
    <b:Year>2023</b:Year>
    <b:URL>https://eur-lex.europa.eu/legal-content/EN/TXT/?uri=CELEX%3A32023R1230</b:URL>
    <b:RefOrder>3</b:RefOrder>
  </b:Source>
  <b:Source>
    <b:Tag>Kal</b:Tag>
    <b:SourceType>InternetSite</b:SourceType>
    <b:Guid>{99E0192E-4617-4AE4-BFD0-8BC1F8AC480F}</b:Guid>
    <b:Title>Driving to safety: How many miles of driving would it take to demonstrate autonomous vehicle reliability?</b:Title>
    <b:URL>https://doi.org/10.7249/RR1478</b:URL>
    <b:Author>
      <b:Author>
        <b:NameList>
          <b:Person>
            <b:Last>Kalra</b:Last>
            <b:First>N.,</b:First>
            <b:Middle>&amp; Paddock, S. M.</b:Middle>
          </b:Person>
        </b:NameList>
      </b:Author>
    </b:Author>
    <b:Year>2016</b:Year>
    <b:RefOrder>6</b:RefOrder>
  </b:Source>
  <b:Source>
    <b:Tag>Pix25</b:Tag>
    <b:SourceType>InternetSite</b:SourceType>
    <b:Guid>{F7F9A461-CA03-465B-BC68-A1AC49D718DB}</b:Guid>
    <b:Author>
      <b:Author>
        <b:Corporate>Pixelfarming Robotics</b:Corporate>
      </b:Author>
    </b:Author>
    <b:Title>Robot One System Documentation</b:Title>
    <b:InternetSiteTitle>Pixelfarming Robotics</b:InternetSiteTitle>
    <b:Year>2025</b:Year>
    <b:RefOrder>7</b:RefOrder>
  </b:Source>
  <b:Source>
    <b:Tag>Lev11</b:Tag>
    <b:SourceType>Book</b:SourceType>
    <b:Guid>{5A55A932-71D3-4CB0-9637-E4890CD79D69}</b:Guid>
    <b:Author>
      <b:Author>
        <b:NameList>
          <b:Person>
            <b:Last>Leveson</b:Last>
            <b:First>Nancy</b:First>
            <b:Middle>G.</b:Middle>
          </b:Person>
        </b:NameList>
      </b:Author>
    </b:Author>
    <b:Year>2012</b:Year>
    <b:Title>Engineering a Safer World: Systems Thinking Applied to Safety</b:Title>
    <b:Publisher>MIT Press Direct</b:Publisher>
    <b:RefOrder>4</b:RefOrder>
  </b:Source>
</b:Sources>
</file>

<file path=customXml/itemProps1.xml><?xml version="1.0" encoding="utf-8"?>
<ds:datastoreItem xmlns:ds="http://schemas.openxmlformats.org/officeDocument/2006/customXml" ds:itemID="{0768755C-DD7D-47EA-8FF8-529F794C9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8713</TotalTime>
  <Pages>12</Pages>
  <Words>2465</Words>
  <Characters>13563</Characters>
  <Application>Microsoft Office Word</Application>
  <DocSecurity>0</DocSecurity>
  <Lines>113</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Gijsbers,Daphne D.</dc:creator>
  <cp:keywords/>
  <dc:description/>
  <cp:lastModifiedBy>Gijsbers,Daphne D.</cp:lastModifiedBy>
  <cp:revision>33</cp:revision>
  <dcterms:created xsi:type="dcterms:W3CDTF">2025-09-25T08:14:00Z</dcterms:created>
  <dcterms:modified xsi:type="dcterms:W3CDTF">2025-11-14T10:43:00Z</dcterms:modified>
</cp:coreProperties>
</file>