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5DFF" w14:textId="7D98E79E" w:rsidR="00623BA2" w:rsidRDefault="00623BA2" w:rsidP="00623BA2">
      <w:pPr>
        <w:jc w:val="center"/>
        <w:rPr>
          <w:sz w:val="36"/>
          <w:szCs w:val="36"/>
        </w:rPr>
      </w:pPr>
      <w:r>
        <w:rPr>
          <w:sz w:val="36"/>
          <w:szCs w:val="36"/>
        </w:rPr>
        <w:t xml:space="preserve">Hand-over &amp; </w:t>
      </w:r>
      <w:r w:rsidR="001836B1">
        <w:rPr>
          <w:sz w:val="36"/>
          <w:szCs w:val="36"/>
        </w:rPr>
        <w:t>Recommandaties</w:t>
      </w:r>
      <w:r>
        <w:rPr>
          <w:sz w:val="36"/>
          <w:szCs w:val="36"/>
        </w:rPr>
        <w:t xml:space="preserve"> document</w:t>
      </w:r>
    </w:p>
    <w:p w14:paraId="15E4A8A1" w14:textId="77777777" w:rsidR="00623BA2" w:rsidRPr="00623BA2" w:rsidRDefault="00623BA2" w:rsidP="00623BA2">
      <w:pPr>
        <w:rPr>
          <w:sz w:val="36"/>
          <w:szCs w:val="36"/>
        </w:rPr>
      </w:pPr>
    </w:p>
    <w:p w14:paraId="49E14878" w14:textId="77777777" w:rsidR="00623BA2" w:rsidRPr="00623BA2" w:rsidRDefault="00623BA2" w:rsidP="00623BA2">
      <w:pPr>
        <w:rPr>
          <w:sz w:val="36"/>
          <w:szCs w:val="36"/>
        </w:rPr>
      </w:pPr>
    </w:p>
    <w:p w14:paraId="13BC399C" w14:textId="77777777" w:rsidR="00623BA2" w:rsidRPr="00623BA2" w:rsidRDefault="00623BA2" w:rsidP="00623BA2">
      <w:pPr>
        <w:rPr>
          <w:sz w:val="36"/>
          <w:szCs w:val="36"/>
        </w:rPr>
      </w:pPr>
    </w:p>
    <w:p w14:paraId="51EBDB78" w14:textId="77777777" w:rsidR="00623BA2" w:rsidRPr="00623BA2" w:rsidRDefault="00623BA2" w:rsidP="00623BA2">
      <w:pPr>
        <w:rPr>
          <w:sz w:val="36"/>
          <w:szCs w:val="36"/>
        </w:rPr>
      </w:pPr>
    </w:p>
    <w:p w14:paraId="6447DFE7" w14:textId="77777777" w:rsidR="00623BA2" w:rsidRPr="00623BA2" w:rsidRDefault="00623BA2" w:rsidP="00623BA2">
      <w:pPr>
        <w:rPr>
          <w:sz w:val="36"/>
          <w:szCs w:val="36"/>
        </w:rPr>
      </w:pPr>
    </w:p>
    <w:p w14:paraId="381708A0" w14:textId="77777777" w:rsidR="00623BA2" w:rsidRPr="00623BA2" w:rsidRDefault="00623BA2" w:rsidP="00623BA2">
      <w:pPr>
        <w:rPr>
          <w:sz w:val="36"/>
          <w:szCs w:val="36"/>
        </w:rPr>
      </w:pPr>
    </w:p>
    <w:p w14:paraId="72E478C3" w14:textId="77777777" w:rsidR="00623BA2" w:rsidRPr="00623BA2" w:rsidRDefault="00623BA2" w:rsidP="00623BA2">
      <w:pPr>
        <w:rPr>
          <w:sz w:val="36"/>
          <w:szCs w:val="36"/>
        </w:rPr>
      </w:pPr>
    </w:p>
    <w:p w14:paraId="23ED11C0" w14:textId="77777777" w:rsidR="00623BA2" w:rsidRPr="00623BA2" w:rsidRDefault="00623BA2" w:rsidP="00623BA2">
      <w:pPr>
        <w:rPr>
          <w:sz w:val="36"/>
          <w:szCs w:val="36"/>
        </w:rPr>
      </w:pPr>
    </w:p>
    <w:p w14:paraId="0DF94C25" w14:textId="77777777" w:rsidR="00623BA2" w:rsidRPr="00623BA2" w:rsidRDefault="00623BA2" w:rsidP="00623BA2">
      <w:pPr>
        <w:rPr>
          <w:sz w:val="36"/>
          <w:szCs w:val="36"/>
        </w:rPr>
      </w:pPr>
    </w:p>
    <w:p w14:paraId="633E741D" w14:textId="77777777" w:rsidR="00623BA2" w:rsidRPr="00623BA2" w:rsidRDefault="00623BA2" w:rsidP="00623BA2">
      <w:pPr>
        <w:rPr>
          <w:sz w:val="36"/>
          <w:szCs w:val="36"/>
        </w:rPr>
      </w:pPr>
    </w:p>
    <w:p w14:paraId="1536673A" w14:textId="77777777" w:rsidR="00623BA2" w:rsidRPr="00623BA2" w:rsidRDefault="00623BA2" w:rsidP="00623BA2">
      <w:pPr>
        <w:rPr>
          <w:sz w:val="36"/>
          <w:szCs w:val="36"/>
        </w:rPr>
      </w:pPr>
    </w:p>
    <w:p w14:paraId="4986BF46" w14:textId="77777777" w:rsidR="00623BA2" w:rsidRPr="00623BA2" w:rsidRDefault="00623BA2" w:rsidP="00623BA2">
      <w:pPr>
        <w:rPr>
          <w:sz w:val="36"/>
          <w:szCs w:val="36"/>
        </w:rPr>
      </w:pPr>
    </w:p>
    <w:p w14:paraId="1EFD49BE" w14:textId="77777777" w:rsidR="00623BA2" w:rsidRPr="00623BA2" w:rsidRDefault="00623BA2" w:rsidP="00623BA2">
      <w:pPr>
        <w:rPr>
          <w:sz w:val="36"/>
          <w:szCs w:val="36"/>
        </w:rPr>
      </w:pPr>
    </w:p>
    <w:p w14:paraId="62F56F6D" w14:textId="77777777" w:rsidR="00623BA2" w:rsidRPr="00623BA2" w:rsidRDefault="00623BA2" w:rsidP="00623BA2">
      <w:pPr>
        <w:rPr>
          <w:sz w:val="36"/>
          <w:szCs w:val="36"/>
        </w:rPr>
      </w:pPr>
    </w:p>
    <w:p w14:paraId="01F6C1BE" w14:textId="77777777" w:rsidR="00623BA2" w:rsidRPr="00623BA2" w:rsidRDefault="00623BA2" w:rsidP="00623BA2">
      <w:pPr>
        <w:rPr>
          <w:sz w:val="36"/>
          <w:szCs w:val="36"/>
        </w:rPr>
      </w:pPr>
    </w:p>
    <w:p w14:paraId="491A24BB" w14:textId="77777777" w:rsidR="00623BA2" w:rsidRPr="00623BA2" w:rsidRDefault="00623BA2" w:rsidP="00623BA2">
      <w:pPr>
        <w:rPr>
          <w:sz w:val="36"/>
          <w:szCs w:val="36"/>
        </w:rPr>
      </w:pPr>
    </w:p>
    <w:p w14:paraId="171291CC" w14:textId="77777777" w:rsidR="00623BA2" w:rsidRPr="00623BA2" w:rsidRDefault="00623BA2" w:rsidP="00623BA2">
      <w:pPr>
        <w:rPr>
          <w:sz w:val="36"/>
          <w:szCs w:val="36"/>
        </w:rPr>
      </w:pPr>
    </w:p>
    <w:p w14:paraId="5E092DB5" w14:textId="77777777" w:rsidR="00623BA2" w:rsidRPr="00D86125" w:rsidRDefault="00623BA2" w:rsidP="00623BA2">
      <w:pPr>
        <w:rPr>
          <w:sz w:val="40"/>
          <w:szCs w:val="40"/>
        </w:rPr>
      </w:pPr>
    </w:p>
    <w:tbl>
      <w:tblPr>
        <w:tblStyle w:val="Tabelraster"/>
        <w:tblW w:w="0" w:type="auto"/>
        <w:tblLook w:val="04A0" w:firstRow="1" w:lastRow="0" w:firstColumn="1" w:lastColumn="0" w:noHBand="0" w:noVBand="1"/>
      </w:tblPr>
      <w:tblGrid>
        <w:gridCol w:w="5226"/>
      </w:tblGrid>
      <w:tr w:rsidR="00623BA2" w:rsidRPr="00D86125" w14:paraId="187C26D4" w14:textId="77777777" w:rsidTr="006627E7">
        <w:trPr>
          <w:trHeight w:val="288"/>
        </w:trPr>
        <w:tc>
          <w:tcPr>
            <w:tcW w:w="5226" w:type="dxa"/>
          </w:tcPr>
          <w:p w14:paraId="212B62DB" w14:textId="580B1A49" w:rsidR="00623BA2" w:rsidRPr="00D86125" w:rsidRDefault="00623BA2" w:rsidP="006627E7">
            <w:r w:rsidRPr="00D86125">
              <w:t xml:space="preserve">Date: </w:t>
            </w:r>
            <w:r>
              <w:t>10-12</w:t>
            </w:r>
            <w:r w:rsidRPr="00D86125">
              <w:t>-2025</w:t>
            </w:r>
          </w:p>
        </w:tc>
      </w:tr>
      <w:tr w:rsidR="00623BA2" w:rsidRPr="00D86125" w14:paraId="53849491" w14:textId="77777777" w:rsidTr="006627E7">
        <w:trPr>
          <w:trHeight w:val="288"/>
        </w:trPr>
        <w:tc>
          <w:tcPr>
            <w:tcW w:w="5226" w:type="dxa"/>
          </w:tcPr>
          <w:p w14:paraId="6DEA607D" w14:textId="35C0CEC8" w:rsidR="00623BA2" w:rsidRPr="00D86125" w:rsidRDefault="00623BA2" w:rsidP="006627E7">
            <w:r w:rsidRPr="00D86125">
              <w:t>Version: 0.</w:t>
            </w:r>
            <w:r>
              <w:t>1</w:t>
            </w:r>
          </w:p>
        </w:tc>
      </w:tr>
      <w:tr w:rsidR="00623BA2" w:rsidRPr="00D86125" w14:paraId="7D20A24A" w14:textId="77777777" w:rsidTr="006627E7">
        <w:trPr>
          <w:trHeight w:val="300"/>
        </w:trPr>
        <w:tc>
          <w:tcPr>
            <w:tcW w:w="5226" w:type="dxa"/>
          </w:tcPr>
          <w:p w14:paraId="204473F1" w14:textId="31B8BDBA" w:rsidR="00623BA2" w:rsidRPr="00D86125" w:rsidRDefault="00623BA2" w:rsidP="006627E7">
            <w:r w:rsidRPr="00D86125">
              <w:t xml:space="preserve">Status: </w:t>
            </w:r>
            <w:r>
              <w:t>Review</w:t>
            </w:r>
          </w:p>
        </w:tc>
      </w:tr>
      <w:tr w:rsidR="00623BA2" w:rsidRPr="00D86125" w14:paraId="3890C077" w14:textId="77777777" w:rsidTr="006627E7">
        <w:trPr>
          <w:trHeight w:val="288"/>
        </w:trPr>
        <w:tc>
          <w:tcPr>
            <w:tcW w:w="5226" w:type="dxa"/>
          </w:tcPr>
          <w:p w14:paraId="67FEE47F" w14:textId="77777777" w:rsidR="00623BA2" w:rsidRPr="00D86125" w:rsidRDefault="00623BA2" w:rsidP="006627E7">
            <w:r w:rsidRPr="00D86125">
              <w:t>Author: D. Gijsbers</w:t>
            </w:r>
          </w:p>
        </w:tc>
      </w:tr>
    </w:tbl>
    <w:p w14:paraId="6769B9C8" w14:textId="08FEE0AC" w:rsidR="00623BA2" w:rsidRDefault="00623BA2" w:rsidP="00623BA2">
      <w:pPr>
        <w:pStyle w:val="Kop1"/>
      </w:pPr>
      <w:bookmarkStart w:id="0" w:name="_Toc216347044"/>
      <w:r>
        <w:lastRenderedPageBreak/>
        <w:t>Version control</w:t>
      </w:r>
      <w:bookmarkEnd w:id="0"/>
    </w:p>
    <w:tbl>
      <w:tblPr>
        <w:tblStyle w:val="Rastertabel4-Accent4"/>
        <w:tblW w:w="0" w:type="auto"/>
        <w:tblLook w:val="04A0" w:firstRow="1" w:lastRow="0" w:firstColumn="1" w:lastColumn="0" w:noHBand="0" w:noVBand="1"/>
      </w:tblPr>
      <w:tblGrid>
        <w:gridCol w:w="1413"/>
        <w:gridCol w:w="1559"/>
        <w:gridCol w:w="6090"/>
      </w:tblGrid>
      <w:tr w:rsidR="00623BA2" w:rsidRPr="00D86125" w14:paraId="7971944C" w14:textId="77777777" w:rsidTr="0066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ACCC98" w14:textId="77777777" w:rsidR="00623BA2" w:rsidRPr="00D86125" w:rsidRDefault="00623BA2" w:rsidP="006627E7">
            <w:r w:rsidRPr="00D86125">
              <w:t>Version</w:t>
            </w:r>
          </w:p>
        </w:tc>
        <w:tc>
          <w:tcPr>
            <w:tcW w:w="1559" w:type="dxa"/>
          </w:tcPr>
          <w:p w14:paraId="50318D54" w14:textId="77777777" w:rsidR="00623BA2" w:rsidRPr="00D86125" w:rsidRDefault="00623BA2" w:rsidP="006627E7">
            <w:pPr>
              <w:cnfStyle w:val="100000000000" w:firstRow="1" w:lastRow="0" w:firstColumn="0" w:lastColumn="0" w:oddVBand="0" w:evenVBand="0" w:oddHBand="0" w:evenHBand="0" w:firstRowFirstColumn="0" w:firstRowLastColumn="0" w:lastRowFirstColumn="0" w:lastRowLastColumn="0"/>
            </w:pPr>
            <w:r w:rsidRPr="00D86125">
              <w:t>Date</w:t>
            </w:r>
          </w:p>
        </w:tc>
        <w:tc>
          <w:tcPr>
            <w:tcW w:w="6090" w:type="dxa"/>
          </w:tcPr>
          <w:p w14:paraId="1807AC81" w14:textId="77777777" w:rsidR="00623BA2" w:rsidRPr="00D86125" w:rsidRDefault="00623BA2" w:rsidP="006627E7">
            <w:pPr>
              <w:cnfStyle w:val="100000000000" w:firstRow="1" w:lastRow="0" w:firstColumn="0" w:lastColumn="0" w:oddVBand="0" w:evenVBand="0" w:oddHBand="0" w:evenHBand="0" w:firstRowFirstColumn="0" w:firstRowLastColumn="0" w:lastRowFirstColumn="0" w:lastRowLastColumn="0"/>
            </w:pPr>
            <w:proofErr w:type="spellStart"/>
            <w:r w:rsidRPr="00D86125">
              <w:t>Description</w:t>
            </w:r>
            <w:proofErr w:type="spellEnd"/>
            <w:r w:rsidRPr="00D86125">
              <w:t xml:space="preserve"> of changes</w:t>
            </w:r>
          </w:p>
        </w:tc>
      </w:tr>
      <w:tr w:rsidR="00623BA2" w:rsidRPr="00623BA2" w14:paraId="42B9F636" w14:textId="77777777" w:rsidTr="00662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55313BC" w14:textId="77777777" w:rsidR="00623BA2" w:rsidRPr="00D86125" w:rsidRDefault="00623BA2" w:rsidP="006627E7">
            <w:r w:rsidRPr="00D86125">
              <w:t>0.1</w:t>
            </w:r>
          </w:p>
        </w:tc>
        <w:tc>
          <w:tcPr>
            <w:tcW w:w="1559" w:type="dxa"/>
          </w:tcPr>
          <w:p w14:paraId="2F28CAF8" w14:textId="53A3A4B0" w:rsidR="00623BA2" w:rsidRPr="00D86125" w:rsidRDefault="00623BA2" w:rsidP="006627E7">
            <w:pPr>
              <w:cnfStyle w:val="000000100000" w:firstRow="0" w:lastRow="0" w:firstColumn="0" w:lastColumn="0" w:oddVBand="0" w:evenVBand="0" w:oddHBand="1" w:evenHBand="0" w:firstRowFirstColumn="0" w:firstRowLastColumn="0" w:lastRowFirstColumn="0" w:lastRowLastColumn="0"/>
            </w:pPr>
            <w:r>
              <w:t>10-12-2025</w:t>
            </w:r>
          </w:p>
        </w:tc>
        <w:tc>
          <w:tcPr>
            <w:tcW w:w="6090" w:type="dxa"/>
          </w:tcPr>
          <w:p w14:paraId="4AFF645C" w14:textId="1C37DEE4" w:rsidR="00623BA2" w:rsidRPr="00623BA2" w:rsidRDefault="00623BA2" w:rsidP="006627E7">
            <w:pPr>
              <w:cnfStyle w:val="000000100000" w:firstRow="0" w:lastRow="0" w:firstColumn="0" w:lastColumn="0" w:oddVBand="0" w:evenVBand="0" w:oddHBand="1" w:evenHBand="0" w:firstRowFirstColumn="0" w:firstRowLastColumn="0" w:lastRowFirstColumn="0" w:lastRowLastColumn="0"/>
              <w:rPr>
                <w:lang w:val="en-GB"/>
              </w:rPr>
            </w:pPr>
            <w:r>
              <w:rPr>
                <w:lang w:val="en-GB"/>
              </w:rPr>
              <w:t>Initial layout</w:t>
            </w:r>
          </w:p>
        </w:tc>
      </w:tr>
    </w:tbl>
    <w:p w14:paraId="0821353E" w14:textId="31F0D96D" w:rsidR="00623BA2" w:rsidRDefault="00623BA2" w:rsidP="00623BA2">
      <w:pPr>
        <w:rPr>
          <w:lang w:val="en-GB"/>
        </w:rPr>
      </w:pPr>
    </w:p>
    <w:p w14:paraId="7FD1FE70" w14:textId="77777777" w:rsidR="00623BA2" w:rsidRDefault="00623BA2">
      <w:pPr>
        <w:rPr>
          <w:lang w:val="en-GB"/>
        </w:rPr>
      </w:pPr>
      <w:r>
        <w:rPr>
          <w:lang w:val="en-GB"/>
        </w:rPr>
        <w:br w:type="page"/>
      </w:r>
    </w:p>
    <w:sdt>
      <w:sdtPr>
        <w:rPr>
          <w:rFonts w:asciiTheme="minorHAnsi" w:eastAsiaTheme="minorHAnsi" w:hAnsiTheme="minorHAnsi" w:cstheme="minorBidi"/>
          <w:color w:val="auto"/>
          <w:kern w:val="2"/>
          <w:sz w:val="24"/>
          <w:szCs w:val="24"/>
          <w:lang w:eastAsia="en-US"/>
          <w14:ligatures w14:val="standardContextual"/>
        </w:rPr>
        <w:id w:val="-2069024435"/>
        <w:docPartObj>
          <w:docPartGallery w:val="Table of Contents"/>
          <w:docPartUnique/>
        </w:docPartObj>
      </w:sdtPr>
      <w:sdtEndPr>
        <w:rPr>
          <w:b/>
          <w:bCs/>
        </w:rPr>
      </w:sdtEndPr>
      <w:sdtContent>
        <w:p w14:paraId="1FD2C330" w14:textId="50A0A8B5" w:rsidR="00623BA2" w:rsidRDefault="00623BA2">
          <w:pPr>
            <w:pStyle w:val="Kopvaninhoudsopgave"/>
          </w:pPr>
          <w:proofErr w:type="spellStart"/>
          <w:r>
            <w:t>Table</w:t>
          </w:r>
          <w:proofErr w:type="spellEnd"/>
          <w:r>
            <w:t xml:space="preserve"> of Contents</w:t>
          </w:r>
        </w:p>
        <w:p w14:paraId="6C12D4E0" w14:textId="2DE577EB" w:rsidR="00024578" w:rsidRDefault="00623BA2">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6347044" w:history="1">
            <w:r w:rsidR="00024578" w:rsidRPr="0031502D">
              <w:rPr>
                <w:rStyle w:val="Hyperlink"/>
                <w:noProof/>
              </w:rPr>
              <w:t>Version control</w:t>
            </w:r>
            <w:r w:rsidR="00024578">
              <w:rPr>
                <w:noProof/>
                <w:webHidden/>
              </w:rPr>
              <w:tab/>
            </w:r>
            <w:r w:rsidR="00024578">
              <w:rPr>
                <w:noProof/>
                <w:webHidden/>
              </w:rPr>
              <w:fldChar w:fldCharType="begin"/>
            </w:r>
            <w:r w:rsidR="00024578">
              <w:rPr>
                <w:noProof/>
                <w:webHidden/>
              </w:rPr>
              <w:instrText xml:space="preserve"> PAGEREF _Toc216347044 \h </w:instrText>
            </w:r>
            <w:r w:rsidR="00024578">
              <w:rPr>
                <w:noProof/>
                <w:webHidden/>
              </w:rPr>
            </w:r>
            <w:r w:rsidR="00024578">
              <w:rPr>
                <w:noProof/>
                <w:webHidden/>
              </w:rPr>
              <w:fldChar w:fldCharType="separate"/>
            </w:r>
            <w:r w:rsidR="00024578">
              <w:rPr>
                <w:noProof/>
                <w:webHidden/>
              </w:rPr>
              <w:t>2</w:t>
            </w:r>
            <w:r w:rsidR="00024578">
              <w:rPr>
                <w:noProof/>
                <w:webHidden/>
              </w:rPr>
              <w:fldChar w:fldCharType="end"/>
            </w:r>
          </w:hyperlink>
        </w:p>
        <w:p w14:paraId="297D8BB0" w14:textId="58DD07E0" w:rsidR="00024578" w:rsidRDefault="00024578">
          <w:pPr>
            <w:pStyle w:val="Inhopg1"/>
            <w:tabs>
              <w:tab w:val="right" w:leader="dot" w:pos="9062"/>
            </w:tabs>
            <w:rPr>
              <w:rFonts w:eastAsiaTheme="minorEastAsia"/>
              <w:noProof/>
              <w:lang w:eastAsia="nl-NL"/>
            </w:rPr>
          </w:pPr>
          <w:hyperlink w:anchor="_Toc216347045" w:history="1">
            <w:r w:rsidRPr="0031502D">
              <w:rPr>
                <w:rStyle w:val="Hyperlink"/>
                <w:noProof/>
                <w:lang w:val="en-GB"/>
              </w:rPr>
              <w:t>Introduction</w:t>
            </w:r>
            <w:r>
              <w:rPr>
                <w:noProof/>
                <w:webHidden/>
              </w:rPr>
              <w:tab/>
            </w:r>
            <w:r>
              <w:rPr>
                <w:noProof/>
                <w:webHidden/>
              </w:rPr>
              <w:fldChar w:fldCharType="begin"/>
            </w:r>
            <w:r>
              <w:rPr>
                <w:noProof/>
                <w:webHidden/>
              </w:rPr>
              <w:instrText xml:space="preserve"> PAGEREF _Toc216347045 \h </w:instrText>
            </w:r>
            <w:r>
              <w:rPr>
                <w:noProof/>
                <w:webHidden/>
              </w:rPr>
            </w:r>
            <w:r>
              <w:rPr>
                <w:noProof/>
                <w:webHidden/>
              </w:rPr>
              <w:fldChar w:fldCharType="separate"/>
            </w:r>
            <w:r>
              <w:rPr>
                <w:noProof/>
                <w:webHidden/>
              </w:rPr>
              <w:t>4</w:t>
            </w:r>
            <w:r>
              <w:rPr>
                <w:noProof/>
                <w:webHidden/>
              </w:rPr>
              <w:fldChar w:fldCharType="end"/>
            </w:r>
          </w:hyperlink>
        </w:p>
        <w:p w14:paraId="5064B195" w14:textId="0C52A49A" w:rsidR="00024578" w:rsidRDefault="00024578">
          <w:pPr>
            <w:pStyle w:val="Inhopg1"/>
            <w:tabs>
              <w:tab w:val="right" w:leader="dot" w:pos="9062"/>
            </w:tabs>
            <w:rPr>
              <w:rFonts w:eastAsiaTheme="minorEastAsia"/>
              <w:noProof/>
              <w:lang w:eastAsia="nl-NL"/>
            </w:rPr>
          </w:pPr>
          <w:hyperlink w:anchor="_Toc216347046" w:history="1">
            <w:r w:rsidRPr="0031502D">
              <w:rPr>
                <w:rStyle w:val="Hyperlink"/>
                <w:noProof/>
                <w:lang w:val="en-GB"/>
              </w:rPr>
              <w:t>Project context and objectives</w:t>
            </w:r>
            <w:r>
              <w:rPr>
                <w:noProof/>
                <w:webHidden/>
              </w:rPr>
              <w:tab/>
            </w:r>
            <w:r>
              <w:rPr>
                <w:noProof/>
                <w:webHidden/>
              </w:rPr>
              <w:fldChar w:fldCharType="begin"/>
            </w:r>
            <w:r>
              <w:rPr>
                <w:noProof/>
                <w:webHidden/>
              </w:rPr>
              <w:instrText xml:space="preserve"> PAGEREF _Toc216347046 \h </w:instrText>
            </w:r>
            <w:r>
              <w:rPr>
                <w:noProof/>
                <w:webHidden/>
              </w:rPr>
            </w:r>
            <w:r>
              <w:rPr>
                <w:noProof/>
                <w:webHidden/>
              </w:rPr>
              <w:fldChar w:fldCharType="separate"/>
            </w:r>
            <w:r>
              <w:rPr>
                <w:noProof/>
                <w:webHidden/>
              </w:rPr>
              <w:t>4</w:t>
            </w:r>
            <w:r>
              <w:rPr>
                <w:noProof/>
                <w:webHidden/>
              </w:rPr>
              <w:fldChar w:fldCharType="end"/>
            </w:r>
          </w:hyperlink>
        </w:p>
        <w:p w14:paraId="41FD8861" w14:textId="554EF0DE" w:rsidR="00024578" w:rsidRDefault="00024578">
          <w:pPr>
            <w:pStyle w:val="Inhopg1"/>
            <w:tabs>
              <w:tab w:val="right" w:leader="dot" w:pos="9062"/>
            </w:tabs>
            <w:rPr>
              <w:rFonts w:eastAsiaTheme="minorEastAsia"/>
              <w:noProof/>
              <w:lang w:eastAsia="nl-NL"/>
            </w:rPr>
          </w:pPr>
          <w:hyperlink w:anchor="_Toc216347047" w:history="1">
            <w:r w:rsidRPr="0031502D">
              <w:rPr>
                <w:rStyle w:val="Hyperlink"/>
                <w:noProof/>
                <w:lang w:val="en-GB"/>
              </w:rPr>
              <w:t>Overview of deliverables</w:t>
            </w:r>
            <w:r>
              <w:rPr>
                <w:noProof/>
                <w:webHidden/>
              </w:rPr>
              <w:tab/>
            </w:r>
            <w:r>
              <w:rPr>
                <w:noProof/>
                <w:webHidden/>
              </w:rPr>
              <w:fldChar w:fldCharType="begin"/>
            </w:r>
            <w:r>
              <w:rPr>
                <w:noProof/>
                <w:webHidden/>
              </w:rPr>
              <w:instrText xml:space="preserve"> PAGEREF _Toc216347047 \h </w:instrText>
            </w:r>
            <w:r>
              <w:rPr>
                <w:noProof/>
                <w:webHidden/>
              </w:rPr>
            </w:r>
            <w:r>
              <w:rPr>
                <w:noProof/>
                <w:webHidden/>
              </w:rPr>
              <w:fldChar w:fldCharType="separate"/>
            </w:r>
            <w:r>
              <w:rPr>
                <w:noProof/>
                <w:webHidden/>
              </w:rPr>
              <w:t>5</w:t>
            </w:r>
            <w:r>
              <w:rPr>
                <w:noProof/>
                <w:webHidden/>
              </w:rPr>
              <w:fldChar w:fldCharType="end"/>
            </w:r>
          </w:hyperlink>
        </w:p>
        <w:p w14:paraId="3665D69E" w14:textId="26AF9560" w:rsidR="00024578" w:rsidRDefault="00024578">
          <w:pPr>
            <w:pStyle w:val="Inhopg1"/>
            <w:tabs>
              <w:tab w:val="right" w:leader="dot" w:pos="9062"/>
            </w:tabs>
            <w:rPr>
              <w:rFonts w:eastAsiaTheme="minorEastAsia"/>
              <w:noProof/>
              <w:lang w:eastAsia="nl-NL"/>
            </w:rPr>
          </w:pPr>
          <w:hyperlink w:anchor="_Toc216347048" w:history="1">
            <w:r w:rsidRPr="0031502D">
              <w:rPr>
                <w:rStyle w:val="Hyperlink"/>
                <w:noProof/>
                <w:lang w:val="en-GB"/>
              </w:rPr>
              <w:t>Safety framework concept and architecture</w:t>
            </w:r>
            <w:r>
              <w:rPr>
                <w:noProof/>
                <w:webHidden/>
              </w:rPr>
              <w:tab/>
            </w:r>
            <w:r>
              <w:rPr>
                <w:noProof/>
                <w:webHidden/>
              </w:rPr>
              <w:fldChar w:fldCharType="begin"/>
            </w:r>
            <w:r>
              <w:rPr>
                <w:noProof/>
                <w:webHidden/>
              </w:rPr>
              <w:instrText xml:space="preserve"> PAGEREF _Toc216347048 \h </w:instrText>
            </w:r>
            <w:r>
              <w:rPr>
                <w:noProof/>
                <w:webHidden/>
              </w:rPr>
            </w:r>
            <w:r>
              <w:rPr>
                <w:noProof/>
                <w:webHidden/>
              </w:rPr>
              <w:fldChar w:fldCharType="separate"/>
            </w:r>
            <w:r>
              <w:rPr>
                <w:noProof/>
                <w:webHidden/>
              </w:rPr>
              <w:t>7</w:t>
            </w:r>
            <w:r>
              <w:rPr>
                <w:noProof/>
                <w:webHidden/>
              </w:rPr>
              <w:fldChar w:fldCharType="end"/>
            </w:r>
          </w:hyperlink>
        </w:p>
        <w:p w14:paraId="7BE73C05" w14:textId="2887A189" w:rsidR="00024578" w:rsidRDefault="00024578">
          <w:pPr>
            <w:pStyle w:val="Inhopg1"/>
            <w:tabs>
              <w:tab w:val="right" w:leader="dot" w:pos="9062"/>
            </w:tabs>
            <w:rPr>
              <w:rFonts w:eastAsiaTheme="minorEastAsia"/>
              <w:noProof/>
              <w:lang w:eastAsia="nl-NL"/>
            </w:rPr>
          </w:pPr>
          <w:hyperlink w:anchor="_Toc216347049" w:history="1">
            <w:r w:rsidRPr="0031502D">
              <w:rPr>
                <w:rStyle w:val="Hyperlink"/>
                <w:noProof/>
                <w:lang w:val="en-GB"/>
              </w:rPr>
              <w:t>Test and validation approach</w:t>
            </w:r>
            <w:r>
              <w:rPr>
                <w:noProof/>
                <w:webHidden/>
              </w:rPr>
              <w:tab/>
            </w:r>
            <w:r>
              <w:rPr>
                <w:noProof/>
                <w:webHidden/>
              </w:rPr>
              <w:fldChar w:fldCharType="begin"/>
            </w:r>
            <w:r>
              <w:rPr>
                <w:noProof/>
                <w:webHidden/>
              </w:rPr>
              <w:instrText xml:space="preserve"> PAGEREF _Toc216347049 \h </w:instrText>
            </w:r>
            <w:r>
              <w:rPr>
                <w:noProof/>
                <w:webHidden/>
              </w:rPr>
            </w:r>
            <w:r>
              <w:rPr>
                <w:noProof/>
                <w:webHidden/>
              </w:rPr>
              <w:fldChar w:fldCharType="separate"/>
            </w:r>
            <w:r>
              <w:rPr>
                <w:noProof/>
                <w:webHidden/>
              </w:rPr>
              <w:t>8</w:t>
            </w:r>
            <w:r>
              <w:rPr>
                <w:noProof/>
                <w:webHidden/>
              </w:rPr>
              <w:fldChar w:fldCharType="end"/>
            </w:r>
          </w:hyperlink>
        </w:p>
        <w:p w14:paraId="70F676BD" w14:textId="7D751ECE" w:rsidR="00024578" w:rsidRDefault="00024578">
          <w:pPr>
            <w:pStyle w:val="Inhopg1"/>
            <w:tabs>
              <w:tab w:val="right" w:leader="dot" w:pos="9062"/>
            </w:tabs>
            <w:rPr>
              <w:rFonts w:eastAsiaTheme="minorEastAsia"/>
              <w:noProof/>
              <w:lang w:eastAsia="nl-NL"/>
            </w:rPr>
          </w:pPr>
          <w:hyperlink w:anchor="_Toc216347050" w:history="1">
            <w:r w:rsidRPr="0031502D">
              <w:rPr>
                <w:rStyle w:val="Hyperlink"/>
                <w:noProof/>
                <w:lang w:val="en-GB"/>
              </w:rPr>
              <w:t>Current status and limitations</w:t>
            </w:r>
            <w:r>
              <w:rPr>
                <w:noProof/>
                <w:webHidden/>
              </w:rPr>
              <w:tab/>
            </w:r>
            <w:r>
              <w:rPr>
                <w:noProof/>
                <w:webHidden/>
              </w:rPr>
              <w:fldChar w:fldCharType="begin"/>
            </w:r>
            <w:r>
              <w:rPr>
                <w:noProof/>
                <w:webHidden/>
              </w:rPr>
              <w:instrText xml:space="preserve"> PAGEREF _Toc216347050 \h </w:instrText>
            </w:r>
            <w:r>
              <w:rPr>
                <w:noProof/>
                <w:webHidden/>
              </w:rPr>
            </w:r>
            <w:r>
              <w:rPr>
                <w:noProof/>
                <w:webHidden/>
              </w:rPr>
              <w:fldChar w:fldCharType="separate"/>
            </w:r>
            <w:r>
              <w:rPr>
                <w:noProof/>
                <w:webHidden/>
              </w:rPr>
              <w:t>9</w:t>
            </w:r>
            <w:r>
              <w:rPr>
                <w:noProof/>
                <w:webHidden/>
              </w:rPr>
              <w:fldChar w:fldCharType="end"/>
            </w:r>
          </w:hyperlink>
        </w:p>
        <w:p w14:paraId="3A36124B" w14:textId="5943CA95" w:rsidR="00024578" w:rsidRDefault="00024578">
          <w:pPr>
            <w:pStyle w:val="Inhopg1"/>
            <w:tabs>
              <w:tab w:val="right" w:leader="dot" w:pos="9062"/>
            </w:tabs>
            <w:rPr>
              <w:rFonts w:eastAsiaTheme="minorEastAsia"/>
              <w:noProof/>
              <w:lang w:eastAsia="nl-NL"/>
            </w:rPr>
          </w:pPr>
          <w:hyperlink w:anchor="_Toc216347051" w:history="1">
            <w:r w:rsidRPr="0031502D">
              <w:rPr>
                <w:rStyle w:val="Hyperlink"/>
                <w:noProof/>
                <w:lang w:val="en-GB"/>
              </w:rPr>
              <w:t>Recommendations and roadmap</w:t>
            </w:r>
            <w:r>
              <w:rPr>
                <w:noProof/>
                <w:webHidden/>
              </w:rPr>
              <w:tab/>
            </w:r>
            <w:r>
              <w:rPr>
                <w:noProof/>
                <w:webHidden/>
              </w:rPr>
              <w:fldChar w:fldCharType="begin"/>
            </w:r>
            <w:r>
              <w:rPr>
                <w:noProof/>
                <w:webHidden/>
              </w:rPr>
              <w:instrText xml:space="preserve"> PAGEREF _Toc216347051 \h </w:instrText>
            </w:r>
            <w:r>
              <w:rPr>
                <w:noProof/>
                <w:webHidden/>
              </w:rPr>
            </w:r>
            <w:r>
              <w:rPr>
                <w:noProof/>
                <w:webHidden/>
              </w:rPr>
              <w:fldChar w:fldCharType="separate"/>
            </w:r>
            <w:r>
              <w:rPr>
                <w:noProof/>
                <w:webHidden/>
              </w:rPr>
              <w:t>10</w:t>
            </w:r>
            <w:r>
              <w:rPr>
                <w:noProof/>
                <w:webHidden/>
              </w:rPr>
              <w:fldChar w:fldCharType="end"/>
            </w:r>
          </w:hyperlink>
        </w:p>
        <w:p w14:paraId="476894CC" w14:textId="0A55F400" w:rsidR="00024578" w:rsidRDefault="00024578">
          <w:pPr>
            <w:pStyle w:val="Inhopg2"/>
            <w:tabs>
              <w:tab w:val="right" w:leader="dot" w:pos="9062"/>
            </w:tabs>
            <w:rPr>
              <w:rFonts w:eastAsiaTheme="minorEastAsia"/>
              <w:noProof/>
              <w:lang w:eastAsia="nl-NL"/>
            </w:rPr>
          </w:pPr>
          <w:hyperlink w:anchor="_Toc216347052" w:history="1">
            <w:r w:rsidRPr="0031502D">
              <w:rPr>
                <w:rStyle w:val="Hyperlink"/>
                <w:noProof/>
                <w:lang w:val="en-GB"/>
              </w:rPr>
              <w:t>Short term</w:t>
            </w:r>
            <w:r>
              <w:rPr>
                <w:noProof/>
                <w:webHidden/>
              </w:rPr>
              <w:tab/>
            </w:r>
            <w:r>
              <w:rPr>
                <w:noProof/>
                <w:webHidden/>
              </w:rPr>
              <w:fldChar w:fldCharType="begin"/>
            </w:r>
            <w:r>
              <w:rPr>
                <w:noProof/>
                <w:webHidden/>
              </w:rPr>
              <w:instrText xml:space="preserve"> PAGEREF _Toc216347052 \h </w:instrText>
            </w:r>
            <w:r>
              <w:rPr>
                <w:noProof/>
                <w:webHidden/>
              </w:rPr>
            </w:r>
            <w:r>
              <w:rPr>
                <w:noProof/>
                <w:webHidden/>
              </w:rPr>
              <w:fldChar w:fldCharType="separate"/>
            </w:r>
            <w:r>
              <w:rPr>
                <w:noProof/>
                <w:webHidden/>
              </w:rPr>
              <w:t>10</w:t>
            </w:r>
            <w:r>
              <w:rPr>
                <w:noProof/>
                <w:webHidden/>
              </w:rPr>
              <w:fldChar w:fldCharType="end"/>
            </w:r>
          </w:hyperlink>
        </w:p>
        <w:p w14:paraId="12212FE0" w14:textId="6E81A56A" w:rsidR="00024578" w:rsidRDefault="00024578">
          <w:pPr>
            <w:pStyle w:val="Inhopg2"/>
            <w:tabs>
              <w:tab w:val="right" w:leader="dot" w:pos="9062"/>
            </w:tabs>
            <w:rPr>
              <w:rFonts w:eastAsiaTheme="minorEastAsia"/>
              <w:noProof/>
              <w:lang w:eastAsia="nl-NL"/>
            </w:rPr>
          </w:pPr>
          <w:hyperlink w:anchor="_Toc216347053" w:history="1">
            <w:r w:rsidRPr="0031502D">
              <w:rPr>
                <w:rStyle w:val="Hyperlink"/>
                <w:noProof/>
                <w:lang w:val="en-GB"/>
              </w:rPr>
              <w:t>Medium term</w:t>
            </w:r>
            <w:r>
              <w:rPr>
                <w:noProof/>
                <w:webHidden/>
              </w:rPr>
              <w:tab/>
            </w:r>
            <w:r>
              <w:rPr>
                <w:noProof/>
                <w:webHidden/>
              </w:rPr>
              <w:fldChar w:fldCharType="begin"/>
            </w:r>
            <w:r>
              <w:rPr>
                <w:noProof/>
                <w:webHidden/>
              </w:rPr>
              <w:instrText xml:space="preserve"> PAGEREF _Toc216347053 \h </w:instrText>
            </w:r>
            <w:r>
              <w:rPr>
                <w:noProof/>
                <w:webHidden/>
              </w:rPr>
            </w:r>
            <w:r>
              <w:rPr>
                <w:noProof/>
                <w:webHidden/>
              </w:rPr>
              <w:fldChar w:fldCharType="separate"/>
            </w:r>
            <w:r>
              <w:rPr>
                <w:noProof/>
                <w:webHidden/>
              </w:rPr>
              <w:t>10</w:t>
            </w:r>
            <w:r>
              <w:rPr>
                <w:noProof/>
                <w:webHidden/>
              </w:rPr>
              <w:fldChar w:fldCharType="end"/>
            </w:r>
          </w:hyperlink>
        </w:p>
        <w:p w14:paraId="1E366F15" w14:textId="51AE7761" w:rsidR="00024578" w:rsidRDefault="00024578">
          <w:pPr>
            <w:pStyle w:val="Inhopg2"/>
            <w:tabs>
              <w:tab w:val="right" w:leader="dot" w:pos="9062"/>
            </w:tabs>
            <w:rPr>
              <w:rFonts w:eastAsiaTheme="minorEastAsia"/>
              <w:noProof/>
              <w:lang w:eastAsia="nl-NL"/>
            </w:rPr>
          </w:pPr>
          <w:hyperlink w:anchor="_Toc216347054" w:history="1">
            <w:r w:rsidRPr="0031502D">
              <w:rPr>
                <w:rStyle w:val="Hyperlink"/>
                <w:noProof/>
                <w:lang w:val="en-GB"/>
              </w:rPr>
              <w:t>Long term</w:t>
            </w:r>
            <w:r>
              <w:rPr>
                <w:noProof/>
                <w:webHidden/>
              </w:rPr>
              <w:tab/>
            </w:r>
            <w:r>
              <w:rPr>
                <w:noProof/>
                <w:webHidden/>
              </w:rPr>
              <w:fldChar w:fldCharType="begin"/>
            </w:r>
            <w:r>
              <w:rPr>
                <w:noProof/>
                <w:webHidden/>
              </w:rPr>
              <w:instrText xml:space="preserve"> PAGEREF _Toc216347054 \h </w:instrText>
            </w:r>
            <w:r>
              <w:rPr>
                <w:noProof/>
                <w:webHidden/>
              </w:rPr>
            </w:r>
            <w:r>
              <w:rPr>
                <w:noProof/>
                <w:webHidden/>
              </w:rPr>
              <w:fldChar w:fldCharType="separate"/>
            </w:r>
            <w:r>
              <w:rPr>
                <w:noProof/>
                <w:webHidden/>
              </w:rPr>
              <w:t>10</w:t>
            </w:r>
            <w:r>
              <w:rPr>
                <w:noProof/>
                <w:webHidden/>
              </w:rPr>
              <w:fldChar w:fldCharType="end"/>
            </w:r>
          </w:hyperlink>
        </w:p>
        <w:p w14:paraId="29502FC7" w14:textId="41510B7C" w:rsidR="00024578" w:rsidRDefault="00024578">
          <w:pPr>
            <w:pStyle w:val="Inhopg1"/>
            <w:tabs>
              <w:tab w:val="right" w:leader="dot" w:pos="9062"/>
            </w:tabs>
            <w:rPr>
              <w:rFonts w:eastAsiaTheme="minorEastAsia"/>
              <w:noProof/>
              <w:lang w:eastAsia="nl-NL"/>
            </w:rPr>
          </w:pPr>
          <w:hyperlink w:anchor="_Toc216347055" w:history="1">
            <w:r w:rsidRPr="0031502D">
              <w:rPr>
                <w:rStyle w:val="Hyperlink"/>
                <w:noProof/>
                <w:lang w:val="en-GB"/>
              </w:rPr>
              <w:t>Working with the framework</w:t>
            </w:r>
            <w:r>
              <w:rPr>
                <w:noProof/>
                <w:webHidden/>
              </w:rPr>
              <w:tab/>
            </w:r>
            <w:r>
              <w:rPr>
                <w:noProof/>
                <w:webHidden/>
              </w:rPr>
              <w:fldChar w:fldCharType="begin"/>
            </w:r>
            <w:r>
              <w:rPr>
                <w:noProof/>
                <w:webHidden/>
              </w:rPr>
              <w:instrText xml:space="preserve"> PAGEREF _Toc216347055 \h </w:instrText>
            </w:r>
            <w:r>
              <w:rPr>
                <w:noProof/>
                <w:webHidden/>
              </w:rPr>
            </w:r>
            <w:r>
              <w:rPr>
                <w:noProof/>
                <w:webHidden/>
              </w:rPr>
              <w:fldChar w:fldCharType="separate"/>
            </w:r>
            <w:r>
              <w:rPr>
                <w:noProof/>
                <w:webHidden/>
              </w:rPr>
              <w:t>11</w:t>
            </w:r>
            <w:r>
              <w:rPr>
                <w:noProof/>
                <w:webHidden/>
              </w:rPr>
              <w:fldChar w:fldCharType="end"/>
            </w:r>
          </w:hyperlink>
        </w:p>
        <w:p w14:paraId="7396D11D" w14:textId="0445B326" w:rsidR="00623BA2" w:rsidRDefault="00623BA2">
          <w:r>
            <w:rPr>
              <w:b/>
              <w:bCs/>
            </w:rPr>
            <w:fldChar w:fldCharType="end"/>
          </w:r>
        </w:p>
      </w:sdtContent>
    </w:sdt>
    <w:p w14:paraId="7C6E63A0" w14:textId="3E75100E" w:rsidR="00623BA2" w:rsidRDefault="00623BA2">
      <w:pPr>
        <w:rPr>
          <w:lang w:val="en-GB"/>
        </w:rPr>
      </w:pPr>
      <w:r>
        <w:rPr>
          <w:lang w:val="en-GB"/>
        </w:rPr>
        <w:br w:type="page"/>
      </w:r>
    </w:p>
    <w:p w14:paraId="2BF5BCEF" w14:textId="2222DD74" w:rsidR="00623BA2" w:rsidRDefault="00623BA2" w:rsidP="00623BA2">
      <w:pPr>
        <w:pStyle w:val="Kop1"/>
        <w:rPr>
          <w:lang w:val="en-GB"/>
        </w:rPr>
      </w:pPr>
      <w:bookmarkStart w:id="1" w:name="_Toc216347045"/>
      <w:r>
        <w:rPr>
          <w:lang w:val="en-GB"/>
        </w:rPr>
        <w:lastRenderedPageBreak/>
        <w:t>Introduction</w:t>
      </w:r>
      <w:bookmarkEnd w:id="1"/>
    </w:p>
    <w:p w14:paraId="5D5C122C" w14:textId="0132DC39" w:rsidR="00623BA2" w:rsidRDefault="00623BA2" w:rsidP="00623BA2">
      <w:pPr>
        <w:rPr>
          <w:lang w:val="en-GB"/>
        </w:rPr>
      </w:pPr>
      <w:r>
        <w:rPr>
          <w:lang w:val="en-GB"/>
        </w:rPr>
        <w:t>This document forms the handover report for the work that have been carried out for the Robot One safety framework during the internship at Pixelfarming Robotics. The report is written with two audiences in mind: on the one hand it is intended for my study programme as evidence of my work on the learning outcomes and on the other hand it is meant to be practically useful for engineers and future interns at Pixelfarming Robotics who wish to continue developing the framework.</w:t>
      </w:r>
    </w:p>
    <w:p w14:paraId="3A2DE6C5" w14:textId="51CCD283" w:rsidR="00297496" w:rsidRDefault="00623BA2" w:rsidP="00623BA2">
      <w:pPr>
        <w:rPr>
          <w:lang w:val="en-GB"/>
        </w:rPr>
      </w:pPr>
      <w:r>
        <w:rPr>
          <w:lang w:val="en-GB"/>
        </w:rPr>
        <w:t>In this document, the project context and objectives are explained, the delivered artefacts are described and there will be a detailed overview of the safety framework as it currently exists in simulation. The test strategy will be discussed and the current tatus and limitations will be presented. At last there will be recommendations for future work on this project.</w:t>
      </w:r>
    </w:p>
    <w:p w14:paraId="6C81FCD1" w14:textId="6AAA34BB" w:rsidR="00623BA2" w:rsidRDefault="00297496" w:rsidP="00623BA2">
      <w:pPr>
        <w:rPr>
          <w:lang w:val="en-GB"/>
        </w:rPr>
      </w:pPr>
      <w:r>
        <w:rPr>
          <w:lang w:val="en-GB"/>
        </w:rPr>
        <w:br w:type="page"/>
      </w:r>
    </w:p>
    <w:p w14:paraId="148FF41E" w14:textId="7F4B81A7" w:rsidR="00623BA2" w:rsidRDefault="00955335" w:rsidP="00623BA2">
      <w:pPr>
        <w:pStyle w:val="Kop1"/>
        <w:rPr>
          <w:lang w:val="en-GB"/>
        </w:rPr>
      </w:pPr>
      <w:bookmarkStart w:id="2" w:name="_Toc216347046"/>
      <w:r>
        <w:rPr>
          <w:lang w:val="en-GB"/>
        </w:rPr>
        <w:lastRenderedPageBreak/>
        <w:t>Project context and objectives</w:t>
      </w:r>
      <w:bookmarkEnd w:id="2"/>
    </w:p>
    <w:p w14:paraId="57A2A72C" w14:textId="77777777" w:rsidR="00955335" w:rsidRPr="00955335" w:rsidRDefault="00955335" w:rsidP="00955335">
      <w:pPr>
        <w:rPr>
          <w:lang w:val="en-GB"/>
        </w:rPr>
      </w:pPr>
      <w:r w:rsidRPr="00955335">
        <w:rPr>
          <w:lang w:val="en-GB"/>
        </w:rPr>
        <w:t>Robot One is an autonomous agricultural robot that operates in dynamic field environments. This means the system must handle uneven terrain, changing crop structures, the presence of humans and animals, unexpected obstacles, and other machinery. Because the robot moves and may interact with its surroundings, safety is a critical requirement. The robot must be able to detect risks and respond quickly to prevent harm to people, animals, crops, equipment, and itself.</w:t>
      </w:r>
    </w:p>
    <w:p w14:paraId="15F42E6F" w14:textId="5C1AD63F" w:rsidR="00955335" w:rsidRPr="00955335" w:rsidRDefault="00955335" w:rsidP="00955335">
      <w:pPr>
        <w:rPr>
          <w:lang w:val="en-GB"/>
        </w:rPr>
      </w:pPr>
      <w:r w:rsidRPr="00955335">
        <w:rPr>
          <w:lang w:val="en-GB"/>
        </w:rPr>
        <w:t xml:space="preserve">Before this project began, the safety behaviour of Robot One was only partly </w:t>
      </w:r>
      <w:r>
        <w:rPr>
          <w:lang w:val="en-GB"/>
        </w:rPr>
        <w:t>implemented</w:t>
      </w:r>
      <w:r w:rsidRPr="00955335">
        <w:rPr>
          <w:lang w:val="en-GB"/>
        </w:rPr>
        <w:t xml:space="preserve"> and not yet organised into a clear framework that connected hazards, software design, and testing. Safety-related functions were spread across different parts of the code, and there was no link to a formal hazard and risk analysis or to relevant safety standards. The assignment for the project was therefore to design and implement the first version of such a safety framework, starting in simulation.</w:t>
      </w:r>
    </w:p>
    <w:p w14:paraId="53A61DEF" w14:textId="77777777" w:rsidR="00955335" w:rsidRPr="00955335" w:rsidRDefault="00955335" w:rsidP="00955335">
      <w:pPr>
        <w:rPr>
          <w:lang w:val="en-GB"/>
        </w:rPr>
      </w:pPr>
      <w:r w:rsidRPr="00955335">
        <w:rPr>
          <w:lang w:val="en-GB"/>
        </w:rPr>
        <w:t>The main objectives of the project were:</w:t>
      </w:r>
    </w:p>
    <w:p w14:paraId="26D729D9" w14:textId="5F3157C6" w:rsidR="00955335" w:rsidRPr="00955335" w:rsidRDefault="00955335" w:rsidP="00955335">
      <w:pPr>
        <w:numPr>
          <w:ilvl w:val="0"/>
          <w:numId w:val="1"/>
        </w:numPr>
        <w:spacing w:after="0"/>
        <w:ind w:left="714" w:hanging="357"/>
        <w:rPr>
          <w:lang w:val="en-GB"/>
        </w:rPr>
      </w:pPr>
      <w:r>
        <w:rPr>
          <w:lang w:val="en-GB"/>
        </w:rPr>
        <w:t>S</w:t>
      </w:r>
      <w:r w:rsidRPr="00955335">
        <w:rPr>
          <w:lang w:val="en-GB"/>
        </w:rPr>
        <w:t>tudy relevant standards and best practices for safety in autonomous robotics;</w:t>
      </w:r>
    </w:p>
    <w:p w14:paraId="276D4360" w14:textId="1667EB7E" w:rsidR="00955335" w:rsidRPr="00955335" w:rsidRDefault="00955335" w:rsidP="00955335">
      <w:pPr>
        <w:numPr>
          <w:ilvl w:val="0"/>
          <w:numId w:val="1"/>
        </w:numPr>
        <w:spacing w:after="0"/>
        <w:ind w:left="714" w:hanging="357"/>
        <w:rPr>
          <w:lang w:val="en-GB"/>
        </w:rPr>
      </w:pPr>
      <w:r>
        <w:rPr>
          <w:lang w:val="en-GB"/>
        </w:rPr>
        <w:t>P</w:t>
      </w:r>
      <w:r w:rsidRPr="00955335">
        <w:rPr>
          <w:lang w:val="en-GB"/>
        </w:rPr>
        <w:t>erform a hazard analysis and risk assessment (HARA) tailored to Robot One and its operating environment;</w:t>
      </w:r>
    </w:p>
    <w:p w14:paraId="25BE6FAD" w14:textId="3C2E7EDA" w:rsidR="00955335" w:rsidRPr="00955335" w:rsidRDefault="00955335" w:rsidP="00955335">
      <w:pPr>
        <w:numPr>
          <w:ilvl w:val="0"/>
          <w:numId w:val="1"/>
        </w:numPr>
        <w:spacing w:after="0"/>
        <w:ind w:left="714" w:hanging="357"/>
        <w:rPr>
          <w:lang w:val="en-GB"/>
        </w:rPr>
      </w:pPr>
      <w:r>
        <w:rPr>
          <w:lang w:val="en-GB"/>
        </w:rPr>
        <w:t>D</w:t>
      </w:r>
      <w:r w:rsidRPr="00955335">
        <w:rPr>
          <w:lang w:val="en-GB"/>
        </w:rPr>
        <w:t>esign a modular and extensible safety software architecture that fits into the existing Robot One ecosystem;</w:t>
      </w:r>
    </w:p>
    <w:p w14:paraId="15CF035C" w14:textId="3243B760" w:rsidR="00955335" w:rsidRPr="00955335" w:rsidRDefault="00955335" w:rsidP="00955335">
      <w:pPr>
        <w:numPr>
          <w:ilvl w:val="0"/>
          <w:numId w:val="1"/>
        </w:numPr>
        <w:spacing w:after="0"/>
        <w:ind w:left="714" w:hanging="357"/>
        <w:rPr>
          <w:lang w:val="en-GB"/>
        </w:rPr>
      </w:pPr>
      <w:r>
        <w:rPr>
          <w:lang w:val="en-GB"/>
        </w:rPr>
        <w:t>I</w:t>
      </w:r>
      <w:r w:rsidRPr="00955335">
        <w:rPr>
          <w:lang w:val="en-GB"/>
        </w:rPr>
        <w:t>mplement an initial version of this architecture in Unity using a simulated robot and environment;</w:t>
      </w:r>
    </w:p>
    <w:p w14:paraId="41C0AD26" w14:textId="5027A9A4" w:rsidR="00955335" w:rsidRPr="00955335" w:rsidRDefault="00955335" w:rsidP="00955335">
      <w:pPr>
        <w:numPr>
          <w:ilvl w:val="0"/>
          <w:numId w:val="1"/>
        </w:numPr>
        <w:spacing w:after="0"/>
        <w:ind w:left="714" w:hanging="357"/>
        <w:rPr>
          <w:lang w:val="en-GB"/>
        </w:rPr>
      </w:pPr>
      <w:r>
        <w:rPr>
          <w:lang w:val="en-GB"/>
        </w:rPr>
        <w:t>E</w:t>
      </w:r>
      <w:r w:rsidRPr="00955335">
        <w:rPr>
          <w:lang w:val="en-GB"/>
        </w:rPr>
        <w:t>stablish a basic test and validation approach to check that critical safety behaviour works as intended.</w:t>
      </w:r>
    </w:p>
    <w:p w14:paraId="17BF64A6" w14:textId="10A9530F" w:rsidR="00297496" w:rsidRDefault="00955335" w:rsidP="00955335">
      <w:pPr>
        <w:rPr>
          <w:lang w:val="en-GB"/>
        </w:rPr>
      </w:pPr>
      <w:r w:rsidRPr="00955335">
        <w:rPr>
          <w:lang w:val="en-GB"/>
        </w:rPr>
        <w:t>The scope of the project was limited. Full certification according to standards such as ISO 25119 or ISO 26262 was not an objective, nor was deployment on the real robot. Instead, the focus was on creating a strong conceptual and technical foundation on which future development can build.</w:t>
      </w:r>
    </w:p>
    <w:p w14:paraId="3F328872" w14:textId="2F4CE208" w:rsidR="00955335" w:rsidRDefault="00297496" w:rsidP="00955335">
      <w:pPr>
        <w:rPr>
          <w:lang w:val="en-GB"/>
        </w:rPr>
      </w:pPr>
      <w:r>
        <w:rPr>
          <w:lang w:val="en-GB"/>
        </w:rPr>
        <w:br w:type="page"/>
      </w:r>
    </w:p>
    <w:p w14:paraId="3ED8BDB9" w14:textId="76018655" w:rsidR="00955335" w:rsidRDefault="00955335" w:rsidP="00955335">
      <w:pPr>
        <w:pStyle w:val="Kop1"/>
        <w:rPr>
          <w:lang w:val="en-GB"/>
        </w:rPr>
      </w:pPr>
      <w:bookmarkStart w:id="3" w:name="_Toc216347047"/>
      <w:r>
        <w:rPr>
          <w:lang w:val="en-GB"/>
        </w:rPr>
        <w:lastRenderedPageBreak/>
        <w:t>Overview of deliverables</w:t>
      </w:r>
      <w:bookmarkEnd w:id="3"/>
    </w:p>
    <w:p w14:paraId="3BCD0616" w14:textId="77777777" w:rsidR="00955335" w:rsidRPr="00955335" w:rsidRDefault="00955335" w:rsidP="00955335">
      <w:pPr>
        <w:rPr>
          <w:lang w:val="en-GB"/>
        </w:rPr>
      </w:pPr>
      <w:r w:rsidRPr="00955335">
        <w:rPr>
          <w:lang w:val="en-GB"/>
        </w:rPr>
        <w:t>To reach these objectives, several documents and software artefacts were produced.</w:t>
      </w:r>
    </w:p>
    <w:p w14:paraId="436F49A4" w14:textId="40B8F2E4" w:rsidR="00955335" w:rsidRPr="00955335" w:rsidRDefault="00955335" w:rsidP="00955335">
      <w:pPr>
        <w:rPr>
          <w:lang w:val="en-GB"/>
        </w:rPr>
      </w:pPr>
      <w:r w:rsidRPr="00955335">
        <w:rPr>
          <w:lang w:val="en-GB"/>
        </w:rPr>
        <w:t xml:space="preserve">First, a project plan (“Design for Safety”) was written to describe the background of the assignment, the problem statement, the research and design questions, </w:t>
      </w:r>
      <w:r>
        <w:rPr>
          <w:lang w:val="en-GB"/>
        </w:rPr>
        <w:t xml:space="preserve">involvement of the stakeholder </w:t>
      </w:r>
      <w:r w:rsidRPr="00955335">
        <w:rPr>
          <w:lang w:val="en-GB"/>
        </w:rPr>
        <w:t>and the planning. This document framed the project from both a company and an educational perspective.</w:t>
      </w:r>
    </w:p>
    <w:p w14:paraId="1F68F5A4" w14:textId="77777777" w:rsidR="00955335" w:rsidRPr="00955335" w:rsidRDefault="00955335" w:rsidP="00955335">
      <w:pPr>
        <w:rPr>
          <w:lang w:val="en-GB"/>
        </w:rPr>
      </w:pPr>
      <w:r w:rsidRPr="00955335">
        <w:rPr>
          <w:lang w:val="en-GB"/>
        </w:rPr>
        <w:t>Secondly, a literature and standards overview on safety in autonomous robotics was created. In this document, relevant standards such as ISO 25119 (agricultural machinery), ISO 26262 (automotive functional safety), ISO 13482 (personal care robots), ISO 10218/15066 (industrial robots and collaborative operation), and the new EU Machinery Regulation were examined. Rather than applying these standards one-to-one, key principles were extracted, including fail-safe behaviour, redundancy, layered safety, speed and separation monitoring (SSM), and scenario-based validation.</w:t>
      </w:r>
    </w:p>
    <w:p w14:paraId="18A45EFC" w14:textId="439E37E9" w:rsidR="00955335" w:rsidRDefault="00955335" w:rsidP="00955335">
      <w:pPr>
        <w:rPr>
          <w:lang w:val="en-GB"/>
        </w:rPr>
      </w:pPr>
      <w:r w:rsidRPr="00955335">
        <w:rPr>
          <w:lang w:val="en-GB"/>
        </w:rPr>
        <w:t xml:space="preserve">Thirdly, a Hazard Analysis and Risk Assessment (HARA) was carried out for Robot One. This analysis described the system boundaries and assumptions, summarised the main functions of Robot One, and identified hazards related to collisions, geofence violations, communication loss, unintended movements, incorrect tool operation, and more. For each hazard, severity, exposure, and controllability were considered, and possible safety measures and safety goals were </w:t>
      </w:r>
      <w:r>
        <w:rPr>
          <w:lang w:val="en-GB"/>
        </w:rPr>
        <w:t>determined</w:t>
      </w:r>
      <w:r w:rsidRPr="00955335">
        <w:rPr>
          <w:lang w:val="en-GB"/>
        </w:rPr>
        <w:t>.</w:t>
      </w:r>
    </w:p>
    <w:p w14:paraId="4CF1D618" w14:textId="2EC35573" w:rsidR="00437E30" w:rsidRPr="00955335" w:rsidRDefault="00437E30" w:rsidP="00955335">
      <w:pPr>
        <w:rPr>
          <w:lang w:val="en-GB"/>
        </w:rPr>
      </w:pPr>
      <w:r w:rsidRPr="00437E30">
        <w:rPr>
          <w:lang w:val="en-GB"/>
        </w:rPr>
        <w:t>In addition to the general safety research, I carried out a focused study on software design patterns for the safety framework. The goal of this research was to translate the safety and project requirements into concrete architectural needs and to evaluate which patterns best support those needs. Based on the HARA and the relevant safety standards (such as ISO 26262 and ISO 25119), the framework must centralise safety decisions, behave fail-safe in case of errors, remain modular and extendable for new hazards, be testable at different levels, and support both simulation and the real robot. The research compared several patterns and alternatives and resulted in a motivated choice for the Mediator pattern and the Chain of Responsibility pattern as the core of the safety architecture.</w:t>
      </w:r>
    </w:p>
    <w:p w14:paraId="74DCAB2E" w14:textId="75DB5A2A" w:rsidR="00955335" w:rsidRPr="00955335" w:rsidRDefault="00955335" w:rsidP="00955335">
      <w:pPr>
        <w:rPr>
          <w:lang w:val="en-GB"/>
        </w:rPr>
      </w:pPr>
      <w:r w:rsidRPr="00955335">
        <w:rPr>
          <w:lang w:val="en-GB"/>
        </w:rPr>
        <w:t>Fourthly, a safety software architecture was designed and documented in a dedicated architecture report. This document explained the motivation for using specific design patterns</w:t>
      </w:r>
      <w:r w:rsidR="005B4725">
        <w:rPr>
          <w:lang w:val="en-GB"/>
        </w:rPr>
        <w:t xml:space="preserve"> </w:t>
      </w:r>
      <w:r w:rsidRPr="00955335">
        <w:rPr>
          <w:lang w:val="en-GB"/>
        </w:rPr>
        <w:t>namely the Mediator and the Chain of Responsibility</w:t>
      </w:r>
      <w:r w:rsidR="005B4725">
        <w:rPr>
          <w:lang w:val="en-GB"/>
        </w:rPr>
        <w:t xml:space="preserve"> </w:t>
      </w:r>
      <w:r w:rsidRPr="00955335">
        <w:rPr>
          <w:lang w:val="en-GB"/>
        </w:rPr>
        <w:t>and described the main classes, their responsibilities, and how they collaborate. Sequence diagrams were included to illustrate the dynamic behaviour of the framework in scenarios such as normal operation, obstacle-triggered STOP events, communication loss, and system start-up and shutdown.</w:t>
      </w:r>
    </w:p>
    <w:p w14:paraId="50A00869" w14:textId="77777777" w:rsidR="00955335" w:rsidRPr="00955335" w:rsidRDefault="00955335" w:rsidP="00955335">
      <w:pPr>
        <w:rPr>
          <w:lang w:val="en-GB"/>
        </w:rPr>
      </w:pPr>
      <w:r w:rsidRPr="00955335">
        <w:rPr>
          <w:lang w:val="en-GB"/>
        </w:rPr>
        <w:lastRenderedPageBreak/>
        <w:t>Fifthly, a Test and Validation report was written, outlining the test strategy, the implemented unit and integration tests (using NUnit in edit mode), and the behavioural tests performed in Unity play mode. This report explained how the tests relate to the safety framework and which aspects of its behaviour are currently verified.</w:t>
      </w:r>
    </w:p>
    <w:p w14:paraId="266F71FF" w14:textId="77777777" w:rsidR="00955335" w:rsidRPr="00955335" w:rsidRDefault="00955335" w:rsidP="00955335">
      <w:pPr>
        <w:rPr>
          <w:lang w:val="en-GB"/>
        </w:rPr>
      </w:pPr>
      <w:r w:rsidRPr="00955335">
        <w:rPr>
          <w:lang w:val="en-GB"/>
        </w:rPr>
        <w:t>Finally, the safety framework itself was implemented in a Unity simulation. This includes classes such as SimFeeder, SafetyConfig, SafetyKernel, various safety handlers, the Mediator, and the interfaces to the robot control scripts. The framework was connected to a simulated Robot One and integrated with existing movement logic such as FieldPatrol.</w:t>
      </w:r>
    </w:p>
    <w:p w14:paraId="1C7512EA" w14:textId="79834CE8" w:rsidR="00234FFF" w:rsidRDefault="00955335" w:rsidP="00955335">
      <w:pPr>
        <w:rPr>
          <w:lang w:val="en-GB"/>
        </w:rPr>
      </w:pPr>
      <w:r w:rsidRPr="00955335">
        <w:rPr>
          <w:lang w:val="en-GB"/>
        </w:rPr>
        <w:t>Taken together, these deliverables form the first coherent chain from hazards, through safety concepts and architecture, to implementation and testing.</w:t>
      </w:r>
    </w:p>
    <w:p w14:paraId="3D2A6115" w14:textId="77777777" w:rsidR="00234FFF" w:rsidRDefault="00234FFF">
      <w:pPr>
        <w:rPr>
          <w:lang w:val="en-GB"/>
        </w:rPr>
      </w:pPr>
      <w:r>
        <w:rPr>
          <w:lang w:val="en-GB"/>
        </w:rPr>
        <w:br w:type="page"/>
      </w:r>
    </w:p>
    <w:p w14:paraId="6D5BE594" w14:textId="41DD392F" w:rsidR="00955335" w:rsidRDefault="00234FFF" w:rsidP="00234FFF">
      <w:pPr>
        <w:pStyle w:val="Kop1"/>
        <w:rPr>
          <w:lang w:val="en-GB"/>
        </w:rPr>
      </w:pPr>
      <w:bookmarkStart w:id="4" w:name="_Toc216347048"/>
      <w:r>
        <w:rPr>
          <w:lang w:val="en-GB"/>
        </w:rPr>
        <w:lastRenderedPageBreak/>
        <w:t>Safety framework concept and architecture</w:t>
      </w:r>
      <w:bookmarkEnd w:id="4"/>
    </w:p>
    <w:p w14:paraId="74BD72AD" w14:textId="77777777" w:rsidR="00234FFF" w:rsidRPr="00234FFF" w:rsidRDefault="00234FFF" w:rsidP="00234FFF">
      <w:pPr>
        <w:rPr>
          <w:lang w:val="en-GB"/>
        </w:rPr>
      </w:pPr>
      <w:r w:rsidRPr="00234FFF">
        <w:rPr>
          <w:lang w:val="en-GB"/>
        </w:rPr>
        <w:t>The central idea behind the safety framework is that Robot One should never respond directly to raw sensor data or local logic. Instead, all safety-relevant information is collected into one “snapshot” and evaluated by a dedicated SafetyKernel, which decides the appropriate safety state for the robot.</w:t>
      </w:r>
    </w:p>
    <w:p w14:paraId="22E54E36" w14:textId="77777777" w:rsidR="00234FFF" w:rsidRPr="00234FFF" w:rsidRDefault="00234FFF" w:rsidP="00234FFF">
      <w:pPr>
        <w:rPr>
          <w:lang w:val="en-GB"/>
        </w:rPr>
      </w:pPr>
      <w:r w:rsidRPr="00234FFF">
        <w:rPr>
          <w:lang w:val="en-GB"/>
        </w:rPr>
        <w:t>The framework works with a small set of safety states. In the OK state, no hazards are detected and the robot may operate normally. In the SLOW state, the robot is still allowed to move but only at reduced speed, for example when an object or person is within a certain distance. In the STOP state, all movement must halt because a hazard is too close or too serious. In the E-STOP state, the robot must perform an immediate emergency stop and may require manual intervention before operation can continue. The SafetyKernel determines the correct state every cycle, and all other components must follow this decision.</w:t>
      </w:r>
    </w:p>
    <w:p w14:paraId="51F62EBB" w14:textId="25F17F59" w:rsidR="00234FFF" w:rsidRPr="00234FFF" w:rsidRDefault="00234FFF" w:rsidP="00234FFF">
      <w:pPr>
        <w:rPr>
          <w:lang w:val="en-GB"/>
        </w:rPr>
      </w:pPr>
      <w:r w:rsidRPr="00234FFF">
        <w:rPr>
          <w:lang w:val="en-GB"/>
        </w:rPr>
        <w:t>At a high level, the data flow during each simulation cycle works as follows. The SimFeeder collects information from the Unity scene</w:t>
      </w:r>
      <w:r w:rsidR="005B4725">
        <w:rPr>
          <w:lang w:val="en-GB"/>
        </w:rPr>
        <w:t xml:space="preserve"> </w:t>
      </w:r>
      <w:r w:rsidRPr="00234FFF">
        <w:rPr>
          <w:lang w:val="en-GB"/>
        </w:rPr>
        <w:t>such as robot position, velocity, and distance to obstacles. In the future, this will also include geofence information, communication status, human detection, and tool conditions. The SimFeeder places all this data into a SensorSnapshot object. The snapshot is passed through a Mediator, which sends it to the SafetyKernel. The SafetyKernel analyses the data and returns a SafetyDecision containing the selected safety state and any related flags. The Mediator then converts this decision into commands sent to the robot via the RobotPort, and behaviour scripts like FieldPatrol adjust their movement based on the safety state (for example, slowing down or stopping).</w:t>
      </w:r>
    </w:p>
    <w:p w14:paraId="6C6B8FDA" w14:textId="77777777" w:rsidR="00234FFF" w:rsidRPr="00234FFF" w:rsidRDefault="00234FFF" w:rsidP="00234FFF">
      <w:pPr>
        <w:rPr>
          <w:lang w:val="en-GB"/>
        </w:rPr>
      </w:pPr>
      <w:r w:rsidRPr="00234FFF">
        <w:rPr>
          <w:lang w:val="en-GB"/>
        </w:rPr>
        <w:t>The architecture assigns clear responsibilities to each component.</w:t>
      </w:r>
      <w:r w:rsidRPr="00234FFF">
        <w:rPr>
          <w:lang w:val="en-GB"/>
        </w:rPr>
        <w:br/>
        <w:t>• The SimFeeder interfaces with the environment and creates the SensorSnapshots.</w:t>
      </w:r>
      <w:r w:rsidRPr="00234FFF">
        <w:rPr>
          <w:lang w:val="en-GB"/>
        </w:rPr>
        <w:br/>
        <w:t>• The SafetyConfig class stores all safety-related settings, such as stop distances and slowdown thresholds. Centralising these values avoids scattered “magic numbers” and provides one place to adjust and document safety parameters.</w:t>
      </w:r>
    </w:p>
    <w:p w14:paraId="757A88D1" w14:textId="538EDF0F" w:rsidR="00234FFF" w:rsidRPr="00234FFF" w:rsidRDefault="00234FFF" w:rsidP="00234FFF">
      <w:pPr>
        <w:rPr>
          <w:lang w:val="en-GB"/>
        </w:rPr>
      </w:pPr>
      <w:r w:rsidRPr="00234FFF">
        <w:rPr>
          <w:lang w:val="en-GB"/>
        </w:rPr>
        <w:t>The SafetyKernel is the main decision-making component. Instead of containing all hazard checks itself, it uses a chain of SafetyHandlers, following the Chain of Responsibility pattern. Each handler checks a different aspect of the snapshot</w:t>
      </w:r>
      <w:r w:rsidR="005B4725">
        <w:rPr>
          <w:lang w:val="en-GB"/>
        </w:rPr>
        <w:t xml:space="preserve"> </w:t>
      </w:r>
      <w:r w:rsidRPr="00234FFF">
        <w:rPr>
          <w:lang w:val="en-GB"/>
        </w:rPr>
        <w:t>such as obstacle distance, geofence status, or communication health</w:t>
      </w:r>
      <w:r w:rsidR="005B4725">
        <w:rPr>
          <w:lang w:val="en-GB"/>
        </w:rPr>
        <w:t xml:space="preserve"> </w:t>
      </w:r>
      <w:r w:rsidRPr="00234FFF">
        <w:rPr>
          <w:lang w:val="en-GB"/>
        </w:rPr>
        <w:t>and updates the safety decision if needed. This setup makes the system modular and easy to extend: new hazards can be added simply by creating new handlers.</w:t>
      </w:r>
    </w:p>
    <w:p w14:paraId="78DFA60B" w14:textId="77777777" w:rsidR="00234FFF" w:rsidRPr="00234FFF" w:rsidRDefault="00234FFF" w:rsidP="00234FFF">
      <w:pPr>
        <w:rPr>
          <w:lang w:val="en-GB"/>
        </w:rPr>
      </w:pPr>
      <w:r w:rsidRPr="00234FFF">
        <w:rPr>
          <w:lang w:val="en-GB"/>
        </w:rPr>
        <w:t>The Mediator separates the safety framework from the rest of the simulation. It ensures that components do not communicate directly with each other but instead pass information through a central point. This keeps the system clear, reduces tight coupling, and provides a natural place for future features such as logging or monitoring.</w:t>
      </w:r>
    </w:p>
    <w:p w14:paraId="730BDA14" w14:textId="7121452C" w:rsidR="00234FFF" w:rsidRPr="00234FFF" w:rsidRDefault="009D6BCF" w:rsidP="009D6BCF">
      <w:pPr>
        <w:pStyle w:val="Kop1"/>
        <w:rPr>
          <w:lang w:val="en-GB"/>
        </w:rPr>
      </w:pPr>
      <w:bookmarkStart w:id="5" w:name="_Toc216347049"/>
      <w:r>
        <w:rPr>
          <w:lang w:val="en-GB"/>
        </w:rPr>
        <w:lastRenderedPageBreak/>
        <w:t>Test and validation approach</w:t>
      </w:r>
      <w:bookmarkEnd w:id="5"/>
    </w:p>
    <w:p w14:paraId="743A0C71" w14:textId="77777777" w:rsidR="005B4725" w:rsidRPr="005B4725" w:rsidRDefault="005B4725" w:rsidP="005B4725">
      <w:pPr>
        <w:rPr>
          <w:lang w:val="en-GB"/>
        </w:rPr>
      </w:pPr>
      <w:r w:rsidRPr="005B4725">
        <w:rPr>
          <w:lang w:val="en-GB"/>
        </w:rPr>
        <w:t>To build confidence in the safety framework, a layered test strategy was used. The idea behind this strategy is to check safety behaviour at different levels, starting from small pieces of logic and moving up to full scenarios in the simulated field.</w:t>
      </w:r>
    </w:p>
    <w:p w14:paraId="71FC3C0A" w14:textId="77777777" w:rsidR="005B4725" w:rsidRPr="005B4725" w:rsidRDefault="005B4725" w:rsidP="005B4725">
      <w:pPr>
        <w:rPr>
          <w:lang w:val="en-GB"/>
        </w:rPr>
      </w:pPr>
      <w:r w:rsidRPr="005B4725">
        <w:rPr>
          <w:lang w:val="en-GB"/>
        </w:rPr>
        <w:t>At the lowest level, unit tests were created to verify specific parts of the decision-making logic. For example, tests check whether the SafetyKernel correctly returns a STOP state when the distance to the nearest obstacle is below the configured stop threshold. These tests run with NUnit in edit mode and work only with C# classes, without loading a Unity scene. This makes them fast, simple, and predictable.</w:t>
      </w:r>
    </w:p>
    <w:p w14:paraId="74984889" w14:textId="77777777" w:rsidR="005B4725" w:rsidRPr="005B4725" w:rsidRDefault="005B4725" w:rsidP="005B4725">
      <w:pPr>
        <w:rPr>
          <w:lang w:val="en-GB"/>
        </w:rPr>
      </w:pPr>
      <w:r w:rsidRPr="005B4725">
        <w:rPr>
          <w:lang w:val="en-GB"/>
        </w:rPr>
        <w:t>At the next level, integration tests were performed to check how the Mediator, the SafetyKernel, and the robot-side interfaces work together. In these tests, a synthetic SensorSnapshot is sent through the Mediator, and it is verified that the correct command would be sent to the RobotPort when a hazard is detected. These tests confirm not only that the kernel logic is correct, but also that the connections between components function as intended.</w:t>
      </w:r>
    </w:p>
    <w:p w14:paraId="1123A82F" w14:textId="61A6FECB" w:rsidR="005B4725" w:rsidRPr="005B4725" w:rsidRDefault="005B4725" w:rsidP="005B4725">
      <w:pPr>
        <w:rPr>
          <w:lang w:val="en-GB"/>
        </w:rPr>
      </w:pPr>
      <w:r w:rsidRPr="005B4725">
        <w:rPr>
          <w:lang w:val="en-GB"/>
        </w:rPr>
        <w:t>At the highest level, Unity play mode tests were carried out in a real simulation scene. In these tests, a simulated Robot One with FieldPatrol behaviour moves through an environment where obstacles can be placed. The test checks that when the robot comes too close to an obstacle, the safety framework triggers the right safety state and the robot actually stops or cannot move again until the hazard is gone. These tests show that the entire chain</w:t>
      </w:r>
      <w:r>
        <w:rPr>
          <w:lang w:val="en-GB"/>
        </w:rPr>
        <w:t xml:space="preserve"> </w:t>
      </w:r>
      <w:r w:rsidRPr="005B4725">
        <w:rPr>
          <w:lang w:val="en-GB"/>
        </w:rPr>
        <w:t>from the environment, through SimFeeder, Mediator, and Kernel, to the movement scripts</w:t>
      </w:r>
      <w:r>
        <w:rPr>
          <w:lang w:val="en-GB"/>
        </w:rPr>
        <w:t xml:space="preserve"> </w:t>
      </w:r>
      <w:r w:rsidRPr="005B4725">
        <w:rPr>
          <w:lang w:val="en-GB"/>
        </w:rPr>
        <w:t>works correctly in basic obstacle scenarios.</w:t>
      </w:r>
    </w:p>
    <w:p w14:paraId="1FF7C2A8" w14:textId="299C8F98" w:rsidR="005B4725" w:rsidRDefault="005B4725" w:rsidP="005B4725">
      <w:pPr>
        <w:rPr>
          <w:lang w:val="en-GB"/>
        </w:rPr>
      </w:pPr>
      <w:r w:rsidRPr="005B4725">
        <w:rPr>
          <w:lang w:val="en-GB"/>
        </w:rPr>
        <w:t>At this stage, most tests focus on stopping behaviour caused by obstacles. This was chosen purposely because it is an easy and visible safety feature. However, this also means that other hazards identified in the HARA</w:t>
      </w:r>
      <w:r>
        <w:rPr>
          <w:lang w:val="en-GB"/>
        </w:rPr>
        <w:t xml:space="preserve"> </w:t>
      </w:r>
      <w:r w:rsidRPr="005B4725">
        <w:rPr>
          <w:lang w:val="en-GB"/>
        </w:rPr>
        <w:t>such as human detection, geofence violations, and loss of communication</w:t>
      </w:r>
      <w:r>
        <w:rPr>
          <w:lang w:val="en-GB"/>
        </w:rPr>
        <w:t xml:space="preserve"> </w:t>
      </w:r>
      <w:r w:rsidRPr="005B4725">
        <w:rPr>
          <w:lang w:val="en-GB"/>
        </w:rPr>
        <w:t>are not yet covered by automated tests.</w:t>
      </w:r>
    </w:p>
    <w:p w14:paraId="763D927B" w14:textId="77777777" w:rsidR="005B4725" w:rsidRDefault="005B4725">
      <w:pPr>
        <w:rPr>
          <w:lang w:val="en-GB"/>
        </w:rPr>
      </w:pPr>
      <w:r>
        <w:rPr>
          <w:lang w:val="en-GB"/>
        </w:rPr>
        <w:br w:type="page"/>
      </w:r>
    </w:p>
    <w:p w14:paraId="1C4B0729" w14:textId="77777777" w:rsidR="005B4725" w:rsidRDefault="005B4725" w:rsidP="005B4725">
      <w:pPr>
        <w:pStyle w:val="Kop1"/>
        <w:rPr>
          <w:lang w:val="en-GB"/>
        </w:rPr>
      </w:pPr>
      <w:bookmarkStart w:id="6" w:name="_Toc216347050"/>
      <w:r>
        <w:rPr>
          <w:lang w:val="en-GB"/>
        </w:rPr>
        <w:lastRenderedPageBreak/>
        <w:t>Current status and limitations</w:t>
      </w:r>
      <w:bookmarkEnd w:id="6"/>
    </w:p>
    <w:p w14:paraId="055E7043" w14:textId="77777777" w:rsidR="005B4725" w:rsidRPr="005B4725" w:rsidRDefault="005B4725" w:rsidP="005B4725">
      <w:pPr>
        <w:rPr>
          <w:lang w:val="en-GB"/>
        </w:rPr>
      </w:pPr>
      <w:r w:rsidRPr="005B4725">
        <w:rPr>
          <w:lang w:val="en-GB"/>
        </w:rPr>
        <w:t>Based on the documents and the Unity implementation, the safety framework can be seen as a first working prototype that shows how safety for Robot One can be organised. The idea of using a central SafetyKernel, supported by a chain of handlers and coordinated by a Mediator, has been implemented and tested for simple obstacle scenarios. Safety thresholds are stored in one place in SafetyConfig, and there is a clear understanding of how traceability between hazards, safety measures, and tests can be organised.</w:t>
      </w:r>
    </w:p>
    <w:p w14:paraId="13056EF1" w14:textId="77777777" w:rsidR="005B4725" w:rsidRPr="005B4725" w:rsidRDefault="005B4725" w:rsidP="005B4725">
      <w:pPr>
        <w:rPr>
          <w:lang w:val="en-GB"/>
        </w:rPr>
      </w:pPr>
      <w:r w:rsidRPr="005B4725">
        <w:rPr>
          <w:lang w:val="en-GB"/>
        </w:rPr>
        <w:t>However, the current framework also has several limitations. First, it runs only in simulation. The Unity environment is useful for exploring safety behaviour, but the framework has not yet been transferred to or validated on the real Robot One. Real sensors, actuators, communication systems, and field conditions will introduce extra challenges.</w:t>
      </w:r>
    </w:p>
    <w:p w14:paraId="527DDAA8" w14:textId="77777777" w:rsidR="005B4725" w:rsidRPr="005B4725" w:rsidRDefault="005B4725" w:rsidP="005B4725">
      <w:pPr>
        <w:rPr>
          <w:lang w:val="en-GB"/>
        </w:rPr>
      </w:pPr>
      <w:r w:rsidRPr="005B4725">
        <w:rPr>
          <w:lang w:val="en-GB"/>
        </w:rPr>
        <w:t>Second, many hazards identified in the HARA are not yet implemented as full handlers. Human detection and speed and separation monitoring, geofence violations, communication loss, and tool-related hazards are included in the analysis but not yet fully realised in software. Because of this, the framework currently only covers part of the safety goals.</w:t>
      </w:r>
    </w:p>
    <w:p w14:paraId="413A4755" w14:textId="77777777" w:rsidR="005B4725" w:rsidRPr="005B4725" w:rsidRDefault="005B4725" w:rsidP="005B4725">
      <w:pPr>
        <w:rPr>
          <w:lang w:val="en-GB"/>
        </w:rPr>
      </w:pPr>
      <w:r w:rsidRPr="005B4725">
        <w:rPr>
          <w:lang w:val="en-GB"/>
        </w:rPr>
        <w:t>Third, the test coverage is still limited. Although some core behaviours have been tested, there is no full regression test suite and no automated continuous integration pipeline that runs the tests after each update. There are also no performance or stress tests to check how the framework behaves under heavy load or with noisy or faulty sensor data.</w:t>
      </w:r>
    </w:p>
    <w:p w14:paraId="73CF5BB9" w14:textId="77777777" w:rsidR="005B4725" w:rsidRPr="005B4725" w:rsidRDefault="005B4725" w:rsidP="005B4725">
      <w:pPr>
        <w:rPr>
          <w:lang w:val="en-GB"/>
        </w:rPr>
      </w:pPr>
      <w:r w:rsidRPr="005B4725">
        <w:rPr>
          <w:lang w:val="en-GB"/>
        </w:rPr>
        <w:t>Finally, the organisation-wide safety process is still under development. The existing documents are a good starting point, but a complete safety lifecycle  including structured requirement management, design reviews, verification, validation, and release processes has not yet been fully established.</w:t>
      </w:r>
    </w:p>
    <w:p w14:paraId="677C60DB" w14:textId="77777777" w:rsidR="005B4725" w:rsidRDefault="005B4725" w:rsidP="005B4725">
      <w:pPr>
        <w:rPr>
          <w:lang w:val="en-GB"/>
        </w:rPr>
      </w:pPr>
    </w:p>
    <w:p w14:paraId="70081CF0" w14:textId="024B15C2" w:rsidR="005B4725" w:rsidRDefault="005B4725">
      <w:pPr>
        <w:rPr>
          <w:lang w:val="en-GB"/>
        </w:rPr>
      </w:pPr>
      <w:r>
        <w:rPr>
          <w:lang w:val="en-GB"/>
        </w:rPr>
        <w:br w:type="page"/>
      </w:r>
    </w:p>
    <w:p w14:paraId="158E5C9D" w14:textId="59796367" w:rsidR="005B4725" w:rsidRDefault="005B4725" w:rsidP="005B4725">
      <w:pPr>
        <w:pStyle w:val="Kop1"/>
        <w:rPr>
          <w:lang w:val="en-GB"/>
        </w:rPr>
      </w:pPr>
      <w:bookmarkStart w:id="7" w:name="_Toc216347051"/>
      <w:r>
        <w:rPr>
          <w:lang w:val="en-GB"/>
        </w:rPr>
        <w:lastRenderedPageBreak/>
        <w:t>Recommendations and roadmap</w:t>
      </w:r>
      <w:bookmarkEnd w:id="7"/>
    </w:p>
    <w:p w14:paraId="0D6B07D0" w14:textId="77777777" w:rsidR="005B4725" w:rsidRPr="005B4725" w:rsidRDefault="005B4725" w:rsidP="005B4725">
      <w:pPr>
        <w:rPr>
          <w:lang w:val="en-GB"/>
        </w:rPr>
      </w:pPr>
      <w:r w:rsidRPr="005B4725">
        <w:rPr>
          <w:lang w:val="en-GB"/>
        </w:rPr>
        <w:t>In this section, recommendations for future work are presented, divided into short-term and longer-term steps.</w:t>
      </w:r>
    </w:p>
    <w:p w14:paraId="5D9DF521" w14:textId="03297EF6" w:rsidR="005B4725" w:rsidRDefault="005B4725" w:rsidP="005B4725">
      <w:pPr>
        <w:rPr>
          <w:lang w:val="en-GB"/>
        </w:rPr>
      </w:pPr>
      <w:bookmarkStart w:id="8" w:name="_Toc216347052"/>
      <w:r w:rsidRPr="005B4725">
        <w:rPr>
          <w:rStyle w:val="Kop2Char"/>
          <w:lang w:val="en-GB"/>
        </w:rPr>
        <w:t>Short term</w:t>
      </w:r>
      <w:bookmarkEnd w:id="8"/>
    </w:p>
    <w:p w14:paraId="5E177726" w14:textId="3DB2A315" w:rsidR="005B4725" w:rsidRPr="005B4725" w:rsidRDefault="005B4725" w:rsidP="005B4725">
      <w:pPr>
        <w:rPr>
          <w:lang w:val="en-GB"/>
        </w:rPr>
      </w:pPr>
      <w:r>
        <w:rPr>
          <w:lang w:val="en-GB"/>
        </w:rPr>
        <w:t>T</w:t>
      </w:r>
      <w:r w:rsidRPr="005B4725">
        <w:rPr>
          <w:lang w:val="en-GB"/>
        </w:rPr>
        <w:t>he main priority is to expand the safety handlers and tests beyond the basic obstacle scenario. Based on the HARA, new handlers should be added for human detection and speed-and-separation monitoring, for geofence checks, and for link-loss behaviour. Each new handler should include unit tests and, when possible, a matching Unity play mode scenario. This will slowly increase the number of real hazards that the safety framework can handle.</w:t>
      </w:r>
    </w:p>
    <w:p w14:paraId="4542DCAC" w14:textId="74DE86C7" w:rsidR="005B4725" w:rsidRPr="005B4725" w:rsidRDefault="005B4725" w:rsidP="005B4725">
      <w:pPr>
        <w:rPr>
          <w:lang w:val="en-GB"/>
        </w:rPr>
      </w:pPr>
      <w:r w:rsidRPr="005B4725">
        <w:rPr>
          <w:lang w:val="en-GB"/>
        </w:rPr>
        <w:t>It is also recommended to refine and document all parameters in SafetyConfig. For each value</w:t>
      </w:r>
      <w:r>
        <w:rPr>
          <w:lang w:val="en-GB"/>
        </w:rPr>
        <w:t xml:space="preserve"> </w:t>
      </w:r>
      <w:r w:rsidRPr="005B4725">
        <w:rPr>
          <w:lang w:val="en-GB"/>
        </w:rPr>
        <w:t>such as stop distance, slowdown distance, or timeout thresholds</w:t>
      </w:r>
      <w:r>
        <w:rPr>
          <w:lang w:val="en-GB"/>
        </w:rPr>
        <w:t xml:space="preserve"> a</w:t>
      </w:r>
      <w:r w:rsidRPr="005B4725">
        <w:rPr>
          <w:lang w:val="en-GB"/>
        </w:rPr>
        <w:t>it should be clear which hazard it addresses, which safety goal it supports, and what physical or regulatory reasoning is behind it. This makes it easier for engineers to understand configuration changes and maintain a clear connection to the hazard analysis.</w:t>
      </w:r>
    </w:p>
    <w:p w14:paraId="31189398" w14:textId="77777777" w:rsidR="005B4725" w:rsidRPr="005B4725" w:rsidRDefault="005B4725" w:rsidP="005B4725">
      <w:pPr>
        <w:rPr>
          <w:lang w:val="en-GB"/>
        </w:rPr>
      </w:pPr>
      <w:r w:rsidRPr="005B4725">
        <w:rPr>
          <w:lang w:val="en-GB"/>
        </w:rPr>
        <w:t>From a process point of view, it would be helpful to integrate the tests into a continuous</w:t>
      </w:r>
      <w:r w:rsidRPr="005B4725">
        <w:rPr>
          <w:b/>
          <w:bCs/>
          <w:lang w:val="en-GB"/>
        </w:rPr>
        <w:t xml:space="preserve"> </w:t>
      </w:r>
      <w:r w:rsidRPr="005B4725">
        <w:rPr>
          <w:lang w:val="en-GB"/>
        </w:rPr>
        <w:t>integration</w:t>
      </w:r>
      <w:r w:rsidRPr="005B4725">
        <w:rPr>
          <w:b/>
          <w:bCs/>
          <w:lang w:val="en-GB"/>
        </w:rPr>
        <w:t xml:space="preserve"> </w:t>
      </w:r>
      <w:r w:rsidRPr="005B4725">
        <w:rPr>
          <w:lang w:val="en-GB"/>
        </w:rPr>
        <w:t>(CI) pipeline. Automatically running the tests after every change will lower the risk of regressions and support safe development of the framework.</w:t>
      </w:r>
    </w:p>
    <w:p w14:paraId="5BB664C5" w14:textId="77777777" w:rsidR="005B4725" w:rsidRDefault="005B4725" w:rsidP="005B4725">
      <w:pPr>
        <w:rPr>
          <w:rStyle w:val="Kop2Char"/>
          <w:lang w:val="en-GB"/>
        </w:rPr>
      </w:pPr>
      <w:bookmarkStart w:id="9" w:name="_Toc216347053"/>
      <w:r w:rsidRPr="005B4725">
        <w:rPr>
          <w:rStyle w:val="Kop2Char"/>
          <w:lang w:val="en-GB"/>
        </w:rPr>
        <w:t>Medium term</w:t>
      </w:r>
      <w:bookmarkEnd w:id="9"/>
      <w:r w:rsidRPr="005B4725">
        <w:rPr>
          <w:rStyle w:val="Kop2Char"/>
          <w:lang w:val="en-GB"/>
        </w:rPr>
        <w:t xml:space="preserve"> </w:t>
      </w:r>
    </w:p>
    <w:p w14:paraId="16E2F148" w14:textId="0E6ED73C" w:rsidR="005B4725" w:rsidRPr="005B4725" w:rsidRDefault="005B4725" w:rsidP="005B4725">
      <w:pPr>
        <w:rPr>
          <w:lang w:val="en-GB"/>
        </w:rPr>
      </w:pPr>
      <w:r>
        <w:rPr>
          <w:lang w:val="en-GB"/>
        </w:rPr>
        <w:t>T</w:t>
      </w:r>
      <w:r w:rsidRPr="005B4725">
        <w:rPr>
          <w:lang w:val="en-GB"/>
        </w:rPr>
        <w:t>he concept should be moved closer to the real robot. This includes porting or re-implementing the SafetyKernel, handlers, and Mediator in the software used on Robot One and connecting them to real sensor and actuator data. Hardware-in-the-loop testing can be used as a bridge between simulation and full field testing.</w:t>
      </w:r>
    </w:p>
    <w:p w14:paraId="1B4F2070" w14:textId="77777777" w:rsidR="005B4725" w:rsidRPr="005B4725" w:rsidRDefault="005B4725" w:rsidP="005B4725">
      <w:pPr>
        <w:rPr>
          <w:lang w:val="en-GB"/>
        </w:rPr>
      </w:pPr>
      <w:r w:rsidRPr="005B4725">
        <w:rPr>
          <w:lang w:val="en-GB"/>
        </w:rPr>
        <w:t>Scenario-based testing becomes especially important at this stage. Scenarios such as a person entering the row, an obstacle appearing in front of the robot, or a temporary loss of positioning should be derived from the HARA and tested both in simulation and, when safe, in controlled field conditions.</w:t>
      </w:r>
    </w:p>
    <w:p w14:paraId="04CF64A9" w14:textId="77777777" w:rsidR="005B4725" w:rsidRDefault="005B4725" w:rsidP="005B4725">
      <w:pPr>
        <w:pStyle w:val="Kop2"/>
        <w:rPr>
          <w:lang w:val="en-GB"/>
        </w:rPr>
      </w:pPr>
      <w:bookmarkStart w:id="10" w:name="_Toc216347054"/>
      <w:r w:rsidRPr="005B4725">
        <w:rPr>
          <w:lang w:val="en-GB"/>
        </w:rPr>
        <w:t>Long term</w:t>
      </w:r>
      <w:bookmarkEnd w:id="10"/>
      <w:r w:rsidRPr="005B4725">
        <w:rPr>
          <w:lang w:val="en-GB"/>
        </w:rPr>
        <w:t xml:space="preserve"> </w:t>
      </w:r>
    </w:p>
    <w:p w14:paraId="459C34E4" w14:textId="557BAE02" w:rsidR="005B4725" w:rsidRPr="005B4725" w:rsidRDefault="005B4725" w:rsidP="005B4725">
      <w:pPr>
        <w:rPr>
          <w:lang w:val="en-GB"/>
        </w:rPr>
      </w:pPr>
      <w:r>
        <w:rPr>
          <w:lang w:val="en-GB"/>
        </w:rPr>
        <w:t>T</w:t>
      </w:r>
      <w:r w:rsidRPr="005B4725">
        <w:rPr>
          <w:lang w:val="en-GB"/>
        </w:rPr>
        <w:t>he company may develop these activities into a more formal safety</w:t>
      </w:r>
      <w:r w:rsidRPr="005B4725">
        <w:rPr>
          <w:b/>
          <w:bCs/>
          <w:lang w:val="en-GB"/>
        </w:rPr>
        <w:t xml:space="preserve"> </w:t>
      </w:r>
      <w:r w:rsidRPr="005B4725">
        <w:rPr>
          <w:lang w:val="en-GB"/>
        </w:rPr>
        <w:t>case and safety lifecycle. This would mean organising the current documents into a structured safety argument, supported by testing evidence and field experience, and aligning internal processes more closely with the relevant standards. Depending on market and regulatory developments, partial or full certification of certain functions may also become a realistic goal.</w:t>
      </w:r>
    </w:p>
    <w:p w14:paraId="6630CC43" w14:textId="77777777" w:rsidR="005B4725" w:rsidRPr="005B4725" w:rsidRDefault="005B4725" w:rsidP="005B4725">
      <w:pPr>
        <w:rPr>
          <w:lang w:val="en-GB"/>
        </w:rPr>
      </w:pPr>
    </w:p>
    <w:p w14:paraId="0C1FD712" w14:textId="0F0176AE" w:rsidR="00955335" w:rsidRDefault="005B4725" w:rsidP="005B4725">
      <w:pPr>
        <w:pStyle w:val="Kop1"/>
        <w:rPr>
          <w:lang w:val="en-GB"/>
        </w:rPr>
      </w:pPr>
      <w:bookmarkStart w:id="11" w:name="_Toc216347055"/>
      <w:r>
        <w:rPr>
          <w:lang w:val="en-GB"/>
        </w:rPr>
        <w:lastRenderedPageBreak/>
        <w:t>Working with the framework</w:t>
      </w:r>
      <w:bookmarkEnd w:id="11"/>
    </w:p>
    <w:p w14:paraId="5BFFBBC1" w14:textId="77777777" w:rsidR="005B4725" w:rsidRPr="005B4725" w:rsidRDefault="005B4725" w:rsidP="005B4725">
      <w:pPr>
        <w:rPr>
          <w:lang w:val="en-GB"/>
        </w:rPr>
      </w:pPr>
      <w:r w:rsidRPr="005B4725">
        <w:rPr>
          <w:lang w:val="en-GB"/>
        </w:rPr>
        <w:t>For future interns and engineers who will work on this framework, it is helpful to follow a clear starting path. A good first step is to read the project plan and the safety and standards overview. These documents explain why the safety framework exists, what problems it aims to solve, and which general safety principles guide its design. After this, the HARA gives an overview of the main hazards Robot One may face in the field and the safety goals that were defined to address them. Together, these documents provide the conceptual background needed to understand the motivation behind the framework.</w:t>
      </w:r>
    </w:p>
    <w:p w14:paraId="7CD2CE46" w14:textId="65CC832E" w:rsidR="005B4725" w:rsidRPr="005B4725" w:rsidRDefault="005B4725" w:rsidP="005B4725">
      <w:pPr>
        <w:rPr>
          <w:lang w:val="en-GB"/>
        </w:rPr>
      </w:pPr>
      <w:r w:rsidRPr="005B4725">
        <w:rPr>
          <w:lang w:val="en-GB"/>
        </w:rPr>
        <w:t>Once this foundation is clear, the next step is to study the safety architecture document together with the actual C# implementation in Unity. By comparing the architecture diagrams, class descriptions, and sequence diagrams with the source code, new developers can better understand how each component works and how they interact. Running the existing unit tests and play mode tests is also very informative. It shows how the system behaves in different situations and makes it easier to see how safety decisions influence the robot’s actions. Experimenting with the simulation</w:t>
      </w:r>
      <w:r>
        <w:rPr>
          <w:lang w:val="en-GB"/>
        </w:rPr>
        <w:t xml:space="preserve"> </w:t>
      </w:r>
      <w:r w:rsidRPr="005B4725">
        <w:rPr>
          <w:lang w:val="en-GB"/>
        </w:rPr>
        <w:t>for example by adjusting obstacle distances or modifying parameters in SafetyConfig</w:t>
      </w:r>
      <w:r>
        <w:rPr>
          <w:lang w:val="en-GB"/>
        </w:rPr>
        <w:t xml:space="preserve"> </w:t>
      </w:r>
      <w:r w:rsidRPr="005B4725">
        <w:rPr>
          <w:lang w:val="en-GB"/>
        </w:rPr>
        <w:t>helps build practical intuition about how the safety framework responds to changes in the environment.</w:t>
      </w:r>
    </w:p>
    <w:p w14:paraId="3E405A9A" w14:textId="0E48A3EE" w:rsidR="005B4725" w:rsidRDefault="005B4725" w:rsidP="005B4725">
      <w:pPr>
        <w:rPr>
          <w:lang w:val="en-GB"/>
        </w:rPr>
      </w:pPr>
      <w:r w:rsidRPr="005B4725">
        <w:rPr>
          <w:lang w:val="en-GB"/>
        </w:rPr>
        <w:t>When adding new safety features, it is important to treat the framework as a complete chain. Each change should be reflected across all relevant layers. This means updating the HARA if new hazards are discovered or existing ones need refinement, adjusting or adding parameters in SafetyConfig, and implementing or modifying the appropriate handlers in the SafetyKernel. Finally, new tests should be added to verify the behaviour, and documentation should be updated so that future developers can understand the changes. Thinking in terms of traceability</w:t>
      </w:r>
      <w:r>
        <w:rPr>
          <w:lang w:val="en-GB"/>
        </w:rPr>
        <w:t xml:space="preserve"> </w:t>
      </w:r>
      <w:r w:rsidRPr="005B4725">
        <w:rPr>
          <w:lang w:val="en-GB"/>
        </w:rPr>
        <w:t>from hazard, to safety requirement, to implementation, to test</w:t>
      </w:r>
      <w:r>
        <w:rPr>
          <w:lang w:val="en-GB"/>
        </w:rPr>
        <w:t xml:space="preserve"> </w:t>
      </w:r>
      <w:r w:rsidRPr="005B4725">
        <w:rPr>
          <w:lang w:val="en-GB"/>
        </w:rPr>
        <w:t>helps keep the process structured and ensures that the safety framework grows in a consistent and reliable way.</w:t>
      </w:r>
    </w:p>
    <w:p w14:paraId="1F12EF0D" w14:textId="4859AC4F" w:rsidR="005B4725" w:rsidRPr="005B4725" w:rsidRDefault="005B4725" w:rsidP="005B4725">
      <w:pPr>
        <w:rPr>
          <w:lang w:val="en-GB"/>
        </w:rPr>
      </w:pPr>
    </w:p>
    <w:sectPr w:rsidR="005B4725" w:rsidRPr="005B472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475B7" w14:textId="77777777" w:rsidR="00330B02" w:rsidRDefault="00330B02" w:rsidP="00297496">
      <w:pPr>
        <w:spacing w:after="0" w:line="240" w:lineRule="auto"/>
      </w:pPr>
      <w:r>
        <w:separator/>
      </w:r>
    </w:p>
  </w:endnote>
  <w:endnote w:type="continuationSeparator" w:id="0">
    <w:p w14:paraId="7361DA81" w14:textId="77777777" w:rsidR="00330B02" w:rsidRDefault="00330B02" w:rsidP="002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912597"/>
      <w:docPartObj>
        <w:docPartGallery w:val="Page Numbers (Bottom of Page)"/>
        <w:docPartUnique/>
      </w:docPartObj>
    </w:sdtPr>
    <w:sdtContent>
      <w:p w14:paraId="19747AEF" w14:textId="329C19B4" w:rsidR="00297496" w:rsidRDefault="00297496">
        <w:pPr>
          <w:pStyle w:val="Voettekst"/>
          <w:jc w:val="right"/>
        </w:pPr>
        <w:r>
          <w:fldChar w:fldCharType="begin"/>
        </w:r>
        <w:r>
          <w:instrText>PAGE   \* MERGEFORMAT</w:instrText>
        </w:r>
        <w:r>
          <w:fldChar w:fldCharType="separate"/>
        </w:r>
        <w:r>
          <w:t>2</w:t>
        </w:r>
        <w:r>
          <w:fldChar w:fldCharType="end"/>
        </w:r>
      </w:p>
    </w:sdtContent>
  </w:sdt>
  <w:p w14:paraId="3768D3F7" w14:textId="77777777" w:rsidR="00297496" w:rsidRDefault="0029749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FC96" w14:textId="77777777" w:rsidR="00330B02" w:rsidRDefault="00330B02" w:rsidP="00297496">
      <w:pPr>
        <w:spacing w:after="0" w:line="240" w:lineRule="auto"/>
      </w:pPr>
      <w:r>
        <w:separator/>
      </w:r>
    </w:p>
  </w:footnote>
  <w:footnote w:type="continuationSeparator" w:id="0">
    <w:p w14:paraId="2141419F" w14:textId="77777777" w:rsidR="00330B02" w:rsidRDefault="00330B02" w:rsidP="00297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C67C3"/>
    <w:multiLevelType w:val="multilevel"/>
    <w:tmpl w:val="4A1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32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A2"/>
    <w:rsid w:val="00024578"/>
    <w:rsid w:val="000B323C"/>
    <w:rsid w:val="001836B1"/>
    <w:rsid w:val="00234FFF"/>
    <w:rsid w:val="00297496"/>
    <w:rsid w:val="00330B02"/>
    <w:rsid w:val="00437E30"/>
    <w:rsid w:val="004C0092"/>
    <w:rsid w:val="005B4725"/>
    <w:rsid w:val="00623BA2"/>
    <w:rsid w:val="009124E7"/>
    <w:rsid w:val="00955335"/>
    <w:rsid w:val="009D6BCF"/>
    <w:rsid w:val="00AE77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8F00"/>
  <w15:chartTrackingRefBased/>
  <w15:docId w15:val="{6A079DE2-FEA5-4348-A866-85465CCF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23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23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23B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23B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23B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23B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23B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23B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23B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23BA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23BA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23BA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23BA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23BA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23BA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23BA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23BA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23BA2"/>
    <w:rPr>
      <w:rFonts w:eastAsiaTheme="majorEastAsia" w:cstheme="majorBidi"/>
      <w:color w:val="272727" w:themeColor="text1" w:themeTint="D8"/>
    </w:rPr>
  </w:style>
  <w:style w:type="paragraph" w:styleId="Titel">
    <w:name w:val="Title"/>
    <w:basedOn w:val="Standaard"/>
    <w:next w:val="Standaard"/>
    <w:link w:val="TitelChar"/>
    <w:uiPriority w:val="10"/>
    <w:qFormat/>
    <w:rsid w:val="00623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23BA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23B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23BA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23B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23BA2"/>
    <w:rPr>
      <w:i/>
      <w:iCs/>
      <w:color w:val="404040" w:themeColor="text1" w:themeTint="BF"/>
    </w:rPr>
  </w:style>
  <w:style w:type="paragraph" w:styleId="Lijstalinea">
    <w:name w:val="List Paragraph"/>
    <w:basedOn w:val="Standaard"/>
    <w:uiPriority w:val="34"/>
    <w:qFormat/>
    <w:rsid w:val="00623BA2"/>
    <w:pPr>
      <w:ind w:left="720"/>
      <w:contextualSpacing/>
    </w:pPr>
  </w:style>
  <w:style w:type="character" w:styleId="Intensievebenadrukking">
    <w:name w:val="Intense Emphasis"/>
    <w:basedOn w:val="Standaardalinea-lettertype"/>
    <w:uiPriority w:val="21"/>
    <w:qFormat/>
    <w:rsid w:val="00623BA2"/>
    <w:rPr>
      <w:i/>
      <w:iCs/>
      <w:color w:val="0F4761" w:themeColor="accent1" w:themeShade="BF"/>
    </w:rPr>
  </w:style>
  <w:style w:type="paragraph" w:styleId="Duidelijkcitaat">
    <w:name w:val="Intense Quote"/>
    <w:basedOn w:val="Standaard"/>
    <w:next w:val="Standaard"/>
    <w:link w:val="DuidelijkcitaatChar"/>
    <w:uiPriority w:val="30"/>
    <w:qFormat/>
    <w:rsid w:val="00623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23BA2"/>
    <w:rPr>
      <w:i/>
      <w:iCs/>
      <w:color w:val="0F4761" w:themeColor="accent1" w:themeShade="BF"/>
    </w:rPr>
  </w:style>
  <w:style w:type="character" w:styleId="Intensieveverwijzing">
    <w:name w:val="Intense Reference"/>
    <w:basedOn w:val="Standaardalinea-lettertype"/>
    <w:uiPriority w:val="32"/>
    <w:qFormat/>
    <w:rsid w:val="00623BA2"/>
    <w:rPr>
      <w:b/>
      <w:bCs/>
      <w:smallCaps/>
      <w:color w:val="0F4761" w:themeColor="accent1" w:themeShade="BF"/>
      <w:spacing w:val="5"/>
    </w:rPr>
  </w:style>
  <w:style w:type="table" w:styleId="Tabelraster">
    <w:name w:val="Table Grid"/>
    <w:basedOn w:val="Standaardtabel"/>
    <w:uiPriority w:val="39"/>
    <w:rsid w:val="00623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623BA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623BA2"/>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623BA2"/>
    <w:pPr>
      <w:spacing w:after="100"/>
    </w:pPr>
  </w:style>
  <w:style w:type="character" w:styleId="Hyperlink">
    <w:name w:val="Hyperlink"/>
    <w:basedOn w:val="Standaardalinea-lettertype"/>
    <w:uiPriority w:val="99"/>
    <w:unhideWhenUsed/>
    <w:rsid w:val="00623BA2"/>
    <w:rPr>
      <w:color w:val="467886" w:themeColor="hyperlink"/>
      <w:u w:val="single"/>
    </w:rPr>
  </w:style>
  <w:style w:type="paragraph" w:styleId="Inhopg2">
    <w:name w:val="toc 2"/>
    <w:basedOn w:val="Standaard"/>
    <w:next w:val="Standaard"/>
    <w:autoRedefine/>
    <w:uiPriority w:val="39"/>
    <w:unhideWhenUsed/>
    <w:rsid w:val="005B4725"/>
    <w:pPr>
      <w:spacing w:after="100"/>
      <w:ind w:left="240"/>
    </w:pPr>
  </w:style>
  <w:style w:type="paragraph" w:styleId="Koptekst">
    <w:name w:val="header"/>
    <w:basedOn w:val="Standaard"/>
    <w:link w:val="KoptekstChar"/>
    <w:uiPriority w:val="99"/>
    <w:unhideWhenUsed/>
    <w:rsid w:val="0029749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97496"/>
  </w:style>
  <w:style w:type="paragraph" w:styleId="Voettekst">
    <w:name w:val="footer"/>
    <w:basedOn w:val="Standaard"/>
    <w:link w:val="VoettekstChar"/>
    <w:uiPriority w:val="99"/>
    <w:unhideWhenUsed/>
    <w:rsid w:val="0029749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97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1412</TotalTime>
  <Pages>12</Pages>
  <Words>2920</Words>
  <Characters>16066</Characters>
  <Application>Microsoft Office Word</Application>
  <DocSecurity>0</DocSecurity>
  <Lines>133</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11</cp:revision>
  <dcterms:created xsi:type="dcterms:W3CDTF">2025-12-10T12:04:00Z</dcterms:created>
  <dcterms:modified xsi:type="dcterms:W3CDTF">2025-12-12T08:45:00Z</dcterms:modified>
</cp:coreProperties>
</file>