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0204" w14:textId="3B55EC12" w:rsidR="00952F7D" w:rsidRDefault="005526B1" w:rsidP="00A602AF">
      <w:pPr>
        <w:pStyle w:val="GraphicAnchor"/>
      </w:pPr>
      <w:r w:rsidRPr="00E44B70">
        <w:rPr>
          <w:noProof/>
          <w:lang w:eastAsia="en-AU"/>
        </w:rPr>
        <mc:AlternateContent>
          <mc:Choice Requires="wps">
            <w:drawing>
              <wp:anchor distT="0" distB="0" distL="114300" distR="114300" simplePos="0" relativeHeight="251673600" behindDoc="1" locked="0" layoutInCell="1" allowOverlap="1" wp14:anchorId="1C65BB51" wp14:editId="2F5AD4F2">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6F6EBA94" id="Shape" o:spid="_x0000_s1026" alt="&quot;&quot;"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0752E988" w14:textId="77777777" w:rsidTr="00A07DCE">
        <w:trPr>
          <w:trHeight w:val="2341"/>
        </w:trPr>
        <w:tc>
          <w:tcPr>
            <w:tcW w:w="9350" w:type="dxa"/>
            <w:gridSpan w:val="2"/>
            <w:vAlign w:val="center"/>
          </w:tcPr>
          <w:p w14:paraId="6EAD3EE6" w14:textId="08E5AE86" w:rsidR="00A602AF" w:rsidRPr="00A602AF" w:rsidRDefault="001C445F" w:rsidP="00A123DD">
            <w:pPr>
              <w:pStyle w:val="Heading1"/>
            </w:pPr>
            <w:r>
              <w:t>NEW CINEMA LOCATION</w:t>
            </w:r>
          </w:p>
        </w:tc>
      </w:tr>
      <w:tr w:rsidR="00A602AF" w14:paraId="03BB9389" w14:textId="77777777" w:rsidTr="001C445F">
        <w:trPr>
          <w:trHeight w:val="8306"/>
        </w:trPr>
        <w:tc>
          <w:tcPr>
            <w:tcW w:w="4675" w:type="dxa"/>
            <w:vAlign w:val="center"/>
          </w:tcPr>
          <w:p w14:paraId="12D5B025" w14:textId="07521610" w:rsidR="00A602AF" w:rsidRDefault="00A602AF" w:rsidP="00A602AF"/>
        </w:tc>
        <w:tc>
          <w:tcPr>
            <w:tcW w:w="4675" w:type="dxa"/>
          </w:tcPr>
          <w:p w14:paraId="2AD33596" w14:textId="4AB513FC" w:rsidR="00A602AF" w:rsidRDefault="005C3AE3">
            <w:r>
              <w:rPr>
                <w:noProof/>
              </w:rPr>
              <w:drawing>
                <wp:inline distT="0" distB="0" distL="0" distR="0" wp14:anchorId="1FCC74BA" wp14:editId="43D843BB">
                  <wp:extent cx="2832332" cy="2114550"/>
                  <wp:effectExtent l="0" t="0" r="6350" b="0"/>
                  <wp:docPr id="3" name="Picture 3" descr="Film Reel Stock Photos, Pictures &amp; Royalty-Free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m Reel Stock Photos, Pictures &amp; Royalty-Free Imag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786" cy="2123848"/>
                          </a:xfrm>
                          <a:prstGeom prst="rect">
                            <a:avLst/>
                          </a:prstGeom>
                          <a:noFill/>
                          <a:ln>
                            <a:noFill/>
                          </a:ln>
                        </pic:spPr>
                      </pic:pic>
                    </a:graphicData>
                  </a:graphic>
                </wp:inline>
              </w:drawing>
            </w:r>
          </w:p>
        </w:tc>
      </w:tr>
      <w:tr w:rsidR="00A602AF" w14:paraId="5EDF5AF1" w14:textId="77777777" w:rsidTr="00A07DCE">
        <w:trPr>
          <w:trHeight w:val="2718"/>
        </w:trPr>
        <w:tc>
          <w:tcPr>
            <w:tcW w:w="4675" w:type="dxa"/>
          </w:tcPr>
          <w:p w14:paraId="4E17B2A7" w14:textId="7D9CCEF8" w:rsidR="00A602AF" w:rsidRDefault="001C445F" w:rsidP="00A602AF">
            <w:pPr>
              <w:pStyle w:val="Heading2"/>
            </w:pPr>
            <w:r>
              <w:t>BATTLE OF THE NEIGHBOURHOODS CAPSTONE DATA SCIENCE PROJECT</w:t>
            </w:r>
          </w:p>
          <w:p w14:paraId="03BCEE9E" w14:textId="77777777" w:rsidR="001C445F" w:rsidRPr="001C445F" w:rsidRDefault="001C445F" w:rsidP="001C445F"/>
          <w:p w14:paraId="7E2DA03C" w14:textId="168D7136" w:rsidR="00A602AF" w:rsidRPr="00A602AF" w:rsidRDefault="001C445F" w:rsidP="00A602AF">
            <w:pPr>
              <w:pStyle w:val="Heading2"/>
            </w:pPr>
            <w:r>
              <w:t>August 2021</w:t>
            </w:r>
          </w:p>
          <w:p w14:paraId="37690965" w14:textId="7E4D7C0C" w:rsidR="00A602AF" w:rsidRDefault="001C445F" w:rsidP="00A123DD">
            <w:pPr>
              <w:pStyle w:val="Heading2"/>
            </w:pPr>
            <w:r>
              <w:t>Catherine Brown</w:t>
            </w:r>
          </w:p>
        </w:tc>
        <w:tc>
          <w:tcPr>
            <w:tcW w:w="4675" w:type="dxa"/>
          </w:tcPr>
          <w:p w14:paraId="539A3B3C" w14:textId="77777777" w:rsidR="00A602AF" w:rsidRDefault="00A602AF"/>
        </w:tc>
      </w:tr>
    </w:tbl>
    <w:p w14:paraId="39B0A9D7" w14:textId="77777777" w:rsidR="00A602AF" w:rsidRDefault="00A602AF"/>
    <w:p w14:paraId="49707239" w14:textId="77777777" w:rsidR="009B2968" w:rsidRDefault="009B2968"/>
    <w:tbl>
      <w:tblPr>
        <w:tblStyle w:val="TableGrid"/>
        <w:tblW w:w="552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348"/>
      </w:tblGrid>
      <w:tr w:rsidR="00C408F5" w14:paraId="05883818" w14:textId="77777777" w:rsidTr="00BD38BA">
        <w:trPr>
          <w:trHeight w:val="8256"/>
          <w:jc w:val="center"/>
        </w:trPr>
        <w:tc>
          <w:tcPr>
            <w:tcW w:w="5000" w:type="pct"/>
          </w:tcPr>
          <w:p w14:paraId="40B41181" w14:textId="77777777" w:rsidR="00C408F5" w:rsidRDefault="00C408F5" w:rsidP="00E27CA0">
            <w:pPr>
              <w:pStyle w:val="Heading5"/>
              <w:jc w:val="both"/>
            </w:pPr>
          </w:p>
          <w:p w14:paraId="0ABF372F" w14:textId="55AD255A" w:rsidR="003B5324" w:rsidRPr="003B5324" w:rsidRDefault="003B5324" w:rsidP="00E27CA0">
            <w:pPr>
              <w:shd w:val="clear" w:color="auto" w:fill="FFFFFF"/>
              <w:spacing w:after="300" w:line="315" w:lineRule="atLeast"/>
              <w:jc w:val="both"/>
              <w:rPr>
                <w:b/>
                <w:color w:val="E2B80F" w:themeColor="accent1"/>
                <w:sz w:val="28"/>
                <w:szCs w:val="28"/>
              </w:rPr>
            </w:pPr>
            <w:r w:rsidRPr="003B5324">
              <w:rPr>
                <w:b/>
                <w:color w:val="E2B80F" w:themeColor="accent1"/>
                <w:sz w:val="28"/>
                <w:szCs w:val="28"/>
              </w:rPr>
              <w:t xml:space="preserve">Week </w:t>
            </w:r>
            <w:r w:rsidR="003A676F">
              <w:rPr>
                <w:b/>
                <w:color w:val="E2B80F" w:themeColor="accent1"/>
                <w:sz w:val="28"/>
                <w:szCs w:val="28"/>
              </w:rPr>
              <w:t>1</w:t>
            </w:r>
            <w:r w:rsidRPr="003B5324">
              <w:rPr>
                <w:b/>
                <w:color w:val="E2B80F" w:themeColor="accent1"/>
                <w:sz w:val="28"/>
                <w:szCs w:val="28"/>
              </w:rPr>
              <w:t xml:space="preserve"> Task:</w:t>
            </w:r>
          </w:p>
          <w:p w14:paraId="779DEADD" w14:textId="511B01FE" w:rsidR="00C408F5" w:rsidRPr="003B5324" w:rsidRDefault="00C408F5"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For this week, you will required to submit the following:</w:t>
            </w:r>
          </w:p>
          <w:p w14:paraId="00481F71" w14:textId="77777777" w:rsidR="00C408F5" w:rsidRPr="003B5324" w:rsidRDefault="00C408F5" w:rsidP="00E27CA0">
            <w:pPr>
              <w:pStyle w:val="ListParagraph"/>
              <w:numPr>
                <w:ilvl w:val="0"/>
                <w:numId w:val="5"/>
              </w:num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A description of the problem and a discussion of the background. (15 marks)</w:t>
            </w:r>
          </w:p>
          <w:p w14:paraId="69EAEEF7" w14:textId="77777777" w:rsidR="00C408F5" w:rsidRPr="003B5324" w:rsidRDefault="00C408F5" w:rsidP="00E27CA0">
            <w:pPr>
              <w:pStyle w:val="ListParagraph"/>
              <w:numPr>
                <w:ilvl w:val="0"/>
                <w:numId w:val="5"/>
              </w:num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A description of the data and how it will be used to solve the problem. (15 marks)</w:t>
            </w:r>
          </w:p>
          <w:p w14:paraId="0E86374C" w14:textId="77777777" w:rsidR="003B5324" w:rsidRPr="00E832AC" w:rsidRDefault="003B5324" w:rsidP="00E27CA0">
            <w:pPr>
              <w:pStyle w:val="Heading5"/>
              <w:jc w:val="both"/>
            </w:pPr>
            <w:r>
              <w:t>DESCRIPTION OF THE PROBLEM &amp; DISCUSSION OF THE BACKGROUND</w:t>
            </w:r>
          </w:p>
          <w:p w14:paraId="0E339C49" w14:textId="77777777" w:rsidR="003B5324" w:rsidRDefault="003B5324" w:rsidP="00E27CA0">
            <w:pPr>
              <w:shd w:val="clear" w:color="auto" w:fill="FFFFFF"/>
              <w:spacing w:after="300" w:line="315" w:lineRule="atLeast"/>
              <w:jc w:val="both"/>
              <w:rPr>
                <w:rFonts w:ascii="Arial" w:eastAsia="Times New Roman" w:hAnsi="Arial" w:cs="Arial"/>
                <w:i/>
                <w:iCs/>
                <w:color w:val="1F1F1F"/>
                <w:sz w:val="21"/>
                <w:szCs w:val="21"/>
                <w:lang w:val="en-GB" w:eastAsia="en-GB"/>
              </w:rPr>
            </w:pPr>
          </w:p>
          <w:p w14:paraId="318FEF21" w14:textId="4E0418AE" w:rsidR="000B2E14" w:rsidRPr="003B5324" w:rsidRDefault="000B2E14"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Scenario:</w:t>
            </w:r>
          </w:p>
          <w:p w14:paraId="1F927BA2" w14:textId="652D486D" w:rsidR="00C408F5" w:rsidRDefault="00C408F5" w:rsidP="00E27CA0">
            <w:pPr>
              <w:shd w:val="clear" w:color="auto" w:fill="FFFFFF"/>
              <w:spacing w:after="300" w:line="315" w:lineRule="atLeast"/>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I have been tasked </w:t>
            </w:r>
            <w:r w:rsidR="00A6713F">
              <w:rPr>
                <w:rFonts w:ascii="Arial" w:eastAsia="Times New Roman" w:hAnsi="Arial" w:cs="Arial"/>
                <w:color w:val="1F1F1F"/>
                <w:sz w:val="21"/>
                <w:szCs w:val="21"/>
                <w:lang w:val="en-GB" w:eastAsia="en-GB"/>
              </w:rPr>
              <w:t xml:space="preserve">by a client </w:t>
            </w:r>
            <w:r>
              <w:rPr>
                <w:rFonts w:ascii="Arial" w:eastAsia="Times New Roman" w:hAnsi="Arial" w:cs="Arial"/>
                <w:color w:val="1F1F1F"/>
                <w:sz w:val="21"/>
                <w:szCs w:val="21"/>
                <w:lang w:val="en-GB" w:eastAsia="en-GB"/>
              </w:rPr>
              <w:t xml:space="preserve">with finding a suitable location in the Nottinghamshire area for a new cinema to be built or </w:t>
            </w:r>
            <w:r w:rsidR="00A6713F">
              <w:rPr>
                <w:rFonts w:ascii="Arial" w:eastAsia="Times New Roman" w:hAnsi="Arial" w:cs="Arial"/>
                <w:color w:val="1F1F1F"/>
                <w:sz w:val="21"/>
                <w:szCs w:val="21"/>
                <w:lang w:val="en-GB" w:eastAsia="en-GB"/>
              </w:rPr>
              <w:t xml:space="preserve">for </w:t>
            </w:r>
            <w:r>
              <w:rPr>
                <w:rFonts w:ascii="Arial" w:eastAsia="Times New Roman" w:hAnsi="Arial" w:cs="Arial"/>
                <w:color w:val="1F1F1F"/>
                <w:sz w:val="21"/>
                <w:szCs w:val="21"/>
                <w:lang w:val="en-GB" w:eastAsia="en-GB"/>
              </w:rPr>
              <w:t>an existing building to be converted.  The Nottinghamshire area already has many cinema venues, so the location has to be carefully selected to ensure that it will be a successful business venture.</w:t>
            </w:r>
            <w:r w:rsidR="005C3AE3">
              <w:rPr>
                <w:rFonts w:ascii="Arial" w:eastAsia="Times New Roman" w:hAnsi="Arial" w:cs="Arial"/>
                <w:color w:val="1F1F1F"/>
                <w:sz w:val="21"/>
                <w:szCs w:val="21"/>
                <w:lang w:val="en-GB" w:eastAsia="en-GB"/>
              </w:rPr>
              <w:t xml:space="preserve">  My client already has a chain of independent cinemas in </w:t>
            </w:r>
            <w:r w:rsidR="00BD38BA">
              <w:rPr>
                <w:rFonts w:ascii="Arial" w:eastAsia="Times New Roman" w:hAnsi="Arial" w:cs="Arial"/>
                <w:color w:val="1F1F1F"/>
                <w:sz w:val="21"/>
                <w:szCs w:val="21"/>
                <w:lang w:val="en-GB" w:eastAsia="en-GB"/>
              </w:rPr>
              <w:t>the North of England</w:t>
            </w:r>
            <w:r w:rsidR="005C3AE3">
              <w:rPr>
                <w:rFonts w:ascii="Arial" w:eastAsia="Times New Roman" w:hAnsi="Arial" w:cs="Arial"/>
                <w:color w:val="1F1F1F"/>
                <w:sz w:val="21"/>
                <w:szCs w:val="21"/>
                <w:lang w:val="en-GB" w:eastAsia="en-GB"/>
              </w:rPr>
              <w:t xml:space="preserve"> and is looking for a new location in </w:t>
            </w:r>
            <w:r w:rsidR="00BD38BA">
              <w:rPr>
                <w:rFonts w:ascii="Arial" w:eastAsia="Times New Roman" w:hAnsi="Arial" w:cs="Arial"/>
                <w:color w:val="1F1F1F"/>
                <w:sz w:val="21"/>
                <w:szCs w:val="21"/>
                <w:lang w:val="en-GB" w:eastAsia="en-GB"/>
              </w:rPr>
              <w:t xml:space="preserve">the midlands, with </w:t>
            </w:r>
            <w:r w:rsidR="005C3AE3">
              <w:rPr>
                <w:rFonts w:ascii="Arial" w:eastAsia="Times New Roman" w:hAnsi="Arial" w:cs="Arial"/>
                <w:color w:val="1F1F1F"/>
                <w:sz w:val="21"/>
                <w:szCs w:val="21"/>
                <w:lang w:val="en-GB" w:eastAsia="en-GB"/>
              </w:rPr>
              <w:t xml:space="preserve">Nottinghamshire </w:t>
            </w:r>
            <w:r w:rsidR="00BD38BA">
              <w:rPr>
                <w:rFonts w:ascii="Arial" w:eastAsia="Times New Roman" w:hAnsi="Arial" w:cs="Arial"/>
                <w:color w:val="1F1F1F"/>
                <w:sz w:val="21"/>
                <w:szCs w:val="21"/>
                <w:lang w:val="en-GB" w:eastAsia="en-GB"/>
              </w:rPr>
              <w:t>being the preferred location.</w:t>
            </w:r>
            <w:r w:rsidR="005C3AE3">
              <w:rPr>
                <w:rFonts w:ascii="Arial" w:eastAsia="Times New Roman" w:hAnsi="Arial" w:cs="Arial"/>
                <w:color w:val="1F1F1F"/>
                <w:sz w:val="21"/>
                <w:szCs w:val="21"/>
                <w:lang w:val="en-GB" w:eastAsia="en-GB"/>
              </w:rPr>
              <w:t xml:space="preserve"> </w:t>
            </w:r>
          </w:p>
          <w:p w14:paraId="2C52433D" w14:textId="10097566" w:rsidR="000B2E14" w:rsidRPr="003B5324" w:rsidRDefault="001B4374"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The scope of this project within the wider business analysis</w:t>
            </w:r>
            <w:r w:rsidR="000B2E14" w:rsidRPr="003B5324">
              <w:rPr>
                <w:rFonts w:ascii="Arial" w:eastAsia="Times New Roman" w:hAnsi="Arial" w:cs="Arial"/>
                <w:i/>
                <w:iCs/>
                <w:color w:val="1F1F1F"/>
                <w:sz w:val="21"/>
                <w:szCs w:val="21"/>
                <w:lang w:val="en-GB" w:eastAsia="en-GB"/>
              </w:rPr>
              <w:t>:</w:t>
            </w:r>
          </w:p>
          <w:p w14:paraId="797C05E0" w14:textId="26CDF5AB" w:rsidR="001B4374" w:rsidRDefault="000B2E14" w:rsidP="00E27CA0">
            <w:pPr>
              <w:shd w:val="clear" w:color="auto" w:fill="FFFFFF"/>
              <w:spacing w:after="300" w:line="315" w:lineRule="atLeast"/>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Opening a new cinema requires significant capital investment.  Deciding on a location, whilst an important part of the strategic decision, is only one of many factors to be explored.  </w:t>
            </w:r>
            <w:r w:rsidR="001B4374">
              <w:rPr>
                <w:rFonts w:ascii="Arial" w:eastAsia="Times New Roman" w:hAnsi="Arial" w:cs="Arial"/>
                <w:color w:val="1F1F1F"/>
                <w:sz w:val="21"/>
                <w:szCs w:val="21"/>
                <w:lang w:val="en-GB" w:eastAsia="en-GB"/>
              </w:rPr>
              <w:t>The local demographics of the area is an important factor to consider.  Other analysis such as SWOT and 5 Market forces should also be a starting point for decision making.  The barriers to entry for building a new cinema are high due to the upfront capital investment and the understanding of the business sector.  Streaming providers such as Netflix and Amazon Prime should be considered as a threat to the viability of existing and new entrants to the cinema market.  The high supply cost of showing new release Hollywood movies should be considered when deciding what type of cinema to build.  The projected revenues and costs should then be computed to determine the actual return on investment to ascertain whether the project is potentially viable.  Funding would then need to be sourced.  The scope of this project is to determine only which NG (Nottinghamshire) postcode is the most suitable location for a new cinema to be built.</w:t>
            </w:r>
          </w:p>
          <w:p w14:paraId="46567604" w14:textId="1B2D14ED" w:rsidR="001B4374" w:rsidRPr="003B5324" w:rsidRDefault="001B4374"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Types of cinemas:</w:t>
            </w:r>
          </w:p>
          <w:p w14:paraId="2B888B3C" w14:textId="082719FD" w:rsidR="001B4374" w:rsidRDefault="001B4374" w:rsidP="00E27CA0">
            <w:pPr>
              <w:shd w:val="clear" w:color="auto" w:fill="FFFFFF"/>
              <w:spacing w:after="300" w:line="315" w:lineRule="atLeast"/>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The existing cinemas in Nottinghamshire are Multiplex cinemas such as Odeon and </w:t>
            </w:r>
            <w:proofErr w:type="spellStart"/>
            <w:r>
              <w:rPr>
                <w:rFonts w:ascii="Arial" w:eastAsia="Times New Roman" w:hAnsi="Arial" w:cs="Arial"/>
                <w:color w:val="1F1F1F"/>
                <w:sz w:val="21"/>
                <w:szCs w:val="21"/>
                <w:lang w:val="en-GB" w:eastAsia="en-GB"/>
              </w:rPr>
              <w:t>CineWorld</w:t>
            </w:r>
            <w:proofErr w:type="spellEnd"/>
            <w:r w:rsidR="00875678">
              <w:rPr>
                <w:rFonts w:ascii="Arial" w:eastAsia="Times New Roman" w:hAnsi="Arial" w:cs="Arial"/>
                <w:color w:val="1F1F1F"/>
                <w:sz w:val="21"/>
                <w:szCs w:val="21"/>
                <w:lang w:val="en-GB" w:eastAsia="en-GB"/>
              </w:rPr>
              <w:t xml:space="preserve">, along with smaller chains such as the Savoy cinemas.  There is also a popular independent cinema, Broadway, in the centre of Nottinghamshire that specialises in classics and alternative films.  The type of cinema to be built would depend on the results of the business analysis.  Cinemas such as the Savoy or Broadway are much smaller than the Multiplex cinemas and will perhaps show only a couple of the main release films at one time, offering older films that are cheaper from a supply perspective </w:t>
            </w:r>
            <w:r w:rsidR="005538F6">
              <w:rPr>
                <w:rFonts w:ascii="Arial" w:eastAsia="Times New Roman" w:hAnsi="Arial" w:cs="Arial"/>
                <w:color w:val="1F1F1F"/>
                <w:sz w:val="21"/>
                <w:szCs w:val="21"/>
                <w:lang w:val="en-GB" w:eastAsia="en-GB"/>
              </w:rPr>
              <w:t>on</w:t>
            </w:r>
            <w:r w:rsidR="00875678">
              <w:rPr>
                <w:rFonts w:ascii="Arial" w:eastAsia="Times New Roman" w:hAnsi="Arial" w:cs="Arial"/>
                <w:color w:val="1F1F1F"/>
                <w:sz w:val="21"/>
                <w:szCs w:val="21"/>
                <w:lang w:val="en-GB" w:eastAsia="en-GB"/>
              </w:rPr>
              <w:t xml:space="preserve"> the </w:t>
            </w:r>
            <w:r w:rsidR="005538F6">
              <w:rPr>
                <w:rFonts w:ascii="Arial" w:eastAsia="Times New Roman" w:hAnsi="Arial" w:cs="Arial"/>
                <w:color w:val="1F1F1F"/>
                <w:sz w:val="21"/>
                <w:szCs w:val="21"/>
                <w:lang w:val="en-GB" w:eastAsia="en-GB"/>
              </w:rPr>
              <w:t>other</w:t>
            </w:r>
            <w:r w:rsidR="00875678">
              <w:rPr>
                <w:rFonts w:ascii="Arial" w:eastAsia="Times New Roman" w:hAnsi="Arial" w:cs="Arial"/>
                <w:color w:val="1F1F1F"/>
                <w:sz w:val="21"/>
                <w:szCs w:val="21"/>
                <w:lang w:val="en-GB" w:eastAsia="en-GB"/>
              </w:rPr>
              <w:t xml:space="preserve"> </w:t>
            </w:r>
            <w:r w:rsidR="005538F6">
              <w:rPr>
                <w:rFonts w:ascii="Arial" w:eastAsia="Times New Roman" w:hAnsi="Arial" w:cs="Arial"/>
                <w:color w:val="1F1F1F"/>
                <w:sz w:val="21"/>
                <w:szCs w:val="21"/>
                <w:lang w:val="en-GB" w:eastAsia="en-GB"/>
              </w:rPr>
              <w:t>screens.  They offer a more intimate experience than the multiplex cinemas, with Broadway also having a bar and small restaurant.  Creating more of an experience is likely to be ever more important when competing for customers with Netflix and Amazon Prime.</w:t>
            </w:r>
          </w:p>
          <w:p w14:paraId="5CDC465D" w14:textId="77777777" w:rsidR="00BD38BA" w:rsidRDefault="00BD38BA" w:rsidP="00E27CA0">
            <w:pPr>
              <w:pStyle w:val="Heading5"/>
              <w:jc w:val="both"/>
            </w:pPr>
          </w:p>
          <w:p w14:paraId="6497E2EF" w14:textId="36458FE8" w:rsidR="00C408F5" w:rsidRDefault="00C408F5" w:rsidP="00E27CA0">
            <w:pPr>
              <w:pStyle w:val="Heading5"/>
              <w:jc w:val="both"/>
            </w:pPr>
            <w:r>
              <w:t>D</w:t>
            </w:r>
            <w:r w:rsidR="00BD38BA">
              <w:t>ESCRIPTION OF THE DATA AND HOW IT WILL BE USED TO SOLVE THE PROBLEM</w:t>
            </w:r>
          </w:p>
          <w:p w14:paraId="25AE856F" w14:textId="5A501764" w:rsidR="00BD38BA" w:rsidRDefault="00BD38BA" w:rsidP="00E27CA0">
            <w:pPr>
              <w:jc w:val="both"/>
            </w:pPr>
          </w:p>
          <w:p w14:paraId="4D9E343E" w14:textId="0AC040F4" w:rsidR="00BD38BA" w:rsidRPr="009C601F" w:rsidRDefault="009C601F" w:rsidP="00E27CA0">
            <w:pPr>
              <w:jc w:val="both"/>
              <w:rPr>
                <w:rFonts w:ascii="Arial" w:eastAsia="Times New Roman" w:hAnsi="Arial" w:cs="Arial"/>
                <w:i/>
                <w:iCs/>
                <w:color w:val="1F1F1F"/>
                <w:sz w:val="21"/>
                <w:szCs w:val="21"/>
                <w:lang w:val="en-GB" w:eastAsia="en-GB"/>
              </w:rPr>
            </w:pPr>
            <w:r>
              <w:rPr>
                <w:rFonts w:ascii="Arial" w:eastAsia="Times New Roman" w:hAnsi="Arial" w:cs="Arial"/>
                <w:i/>
                <w:iCs/>
                <w:color w:val="1F1F1F"/>
                <w:sz w:val="21"/>
                <w:szCs w:val="21"/>
                <w:lang w:val="en-GB" w:eastAsia="en-GB"/>
              </w:rPr>
              <w:t xml:space="preserve">1. </w:t>
            </w:r>
            <w:r w:rsidR="00BD38BA" w:rsidRPr="009C601F">
              <w:rPr>
                <w:rFonts w:ascii="Arial" w:eastAsia="Times New Roman" w:hAnsi="Arial" w:cs="Arial"/>
                <w:i/>
                <w:iCs/>
                <w:color w:val="1F1F1F"/>
                <w:sz w:val="21"/>
                <w:szCs w:val="21"/>
                <w:lang w:val="en-GB" w:eastAsia="en-GB"/>
              </w:rPr>
              <w:t>NG Postal code data:</w:t>
            </w:r>
          </w:p>
          <w:p w14:paraId="0600D69A" w14:textId="77777777" w:rsidR="00BD38BA" w:rsidRDefault="00BD38BA" w:rsidP="00E27CA0">
            <w:pPr>
              <w:jc w:val="both"/>
            </w:pPr>
          </w:p>
          <w:p w14:paraId="7CAB53AD" w14:textId="1343DFA9" w:rsidR="00BD38BA" w:rsidRDefault="00BD38BA" w:rsidP="00E325B7">
            <w:pPr>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The</w:t>
            </w:r>
            <w:r w:rsidR="00E27CA0">
              <w:rPr>
                <w:rFonts w:ascii="Arial" w:eastAsia="Times New Roman" w:hAnsi="Arial" w:cs="Arial"/>
                <w:color w:val="1F1F1F"/>
                <w:sz w:val="21"/>
                <w:szCs w:val="21"/>
                <w:lang w:val="en-GB" w:eastAsia="en-GB"/>
              </w:rPr>
              <w:t xml:space="preserve"> </w:t>
            </w:r>
            <w:r>
              <w:rPr>
                <w:rFonts w:ascii="Arial" w:eastAsia="Times New Roman" w:hAnsi="Arial" w:cs="Arial"/>
                <w:color w:val="1F1F1F"/>
                <w:sz w:val="21"/>
                <w:szCs w:val="21"/>
                <w:lang w:val="en-GB" w:eastAsia="en-GB"/>
              </w:rPr>
              <w:t>Nottingham postal code data will be extracted from the webpage</w:t>
            </w:r>
            <w:r w:rsidR="00ED5B8B">
              <w:rPr>
                <w:rFonts w:ascii="Arial" w:eastAsia="Times New Roman" w:hAnsi="Arial" w:cs="Arial"/>
                <w:color w:val="1F1F1F"/>
                <w:sz w:val="21"/>
                <w:szCs w:val="21"/>
                <w:lang w:val="en-GB" w:eastAsia="en-GB"/>
              </w:rPr>
              <w:t xml:space="preserve">: </w:t>
            </w:r>
            <w:hyperlink r:id="rId12" w:history="1">
              <w:r w:rsidR="00ED5B8B" w:rsidRPr="00217C31">
                <w:rPr>
                  <w:rStyle w:val="Hyperlink"/>
                  <w:rFonts w:ascii="Arial" w:eastAsia="Times New Roman" w:hAnsi="Arial" w:cs="Arial"/>
                  <w:sz w:val="21"/>
                  <w:szCs w:val="21"/>
                  <w:lang w:val="en-GB" w:eastAsia="en-GB"/>
                </w:rPr>
                <w:t>ht</w:t>
              </w:r>
              <w:r w:rsidR="00ED5B8B" w:rsidRPr="00217C31">
                <w:rPr>
                  <w:rStyle w:val="Hyperlink"/>
                  <w:rFonts w:ascii="Arial" w:eastAsia="Times New Roman" w:hAnsi="Arial" w:cs="Arial"/>
                  <w:sz w:val="21"/>
                  <w:szCs w:val="21"/>
                  <w:lang w:val="en-GB" w:eastAsia="en-GB"/>
                </w:rPr>
                <w:t>tps://en.wikipedia.org/wiki/NG_postcode_are</w:t>
              </w:r>
              <w:r w:rsidR="00ED5B8B" w:rsidRPr="00217C31">
                <w:rPr>
                  <w:rStyle w:val="Hyperlink"/>
                  <w:rFonts w:ascii="Arial" w:eastAsia="Times New Roman" w:hAnsi="Arial" w:cs="Arial"/>
                  <w:sz w:val="21"/>
                  <w:szCs w:val="21"/>
                  <w:lang w:val="en-GB" w:eastAsia="en-GB"/>
                </w:rPr>
                <w:t>a</w:t>
              </w:r>
            </w:hyperlink>
            <w:r>
              <w:rPr>
                <w:rFonts w:ascii="Arial" w:eastAsia="Times New Roman" w:hAnsi="Arial" w:cs="Arial"/>
                <w:color w:val="1F1F1F"/>
                <w:sz w:val="21"/>
                <w:szCs w:val="21"/>
                <w:lang w:val="en-GB" w:eastAsia="en-GB"/>
              </w:rPr>
              <w:t>’</w:t>
            </w:r>
            <w:r w:rsidR="00367770">
              <w:rPr>
                <w:rFonts w:ascii="Arial" w:eastAsia="Times New Roman" w:hAnsi="Arial" w:cs="Arial"/>
                <w:color w:val="1F1F1F"/>
                <w:sz w:val="21"/>
                <w:szCs w:val="21"/>
                <w:lang w:val="en-GB" w:eastAsia="en-GB"/>
              </w:rPr>
              <w:t xml:space="preserve">, using the function </w:t>
            </w:r>
            <w:proofErr w:type="spellStart"/>
            <w:r w:rsidR="00367770">
              <w:rPr>
                <w:rFonts w:ascii="Arial" w:eastAsia="Times New Roman" w:hAnsi="Arial" w:cs="Arial"/>
                <w:color w:val="1F1F1F"/>
                <w:sz w:val="21"/>
                <w:szCs w:val="21"/>
                <w:lang w:val="en-GB" w:eastAsia="en-GB"/>
              </w:rPr>
              <w:t>dfs</w:t>
            </w:r>
            <w:proofErr w:type="spellEnd"/>
            <w:r w:rsidR="00367770">
              <w:rPr>
                <w:rFonts w:ascii="Arial" w:eastAsia="Times New Roman" w:hAnsi="Arial" w:cs="Arial"/>
                <w:color w:val="1F1F1F"/>
                <w:sz w:val="21"/>
                <w:szCs w:val="21"/>
                <w:lang w:val="en-GB" w:eastAsia="en-GB"/>
              </w:rPr>
              <w:t>=</w:t>
            </w:r>
            <w:proofErr w:type="spellStart"/>
            <w:r w:rsidR="00367770">
              <w:rPr>
                <w:rFonts w:ascii="Arial" w:eastAsia="Times New Roman" w:hAnsi="Arial" w:cs="Arial"/>
                <w:color w:val="1F1F1F"/>
                <w:sz w:val="21"/>
                <w:szCs w:val="21"/>
                <w:lang w:val="en-GB" w:eastAsia="en-GB"/>
              </w:rPr>
              <w:t>pd.read_html</w:t>
            </w:r>
            <w:proofErr w:type="spellEnd"/>
            <w:r w:rsidR="00367770">
              <w:rPr>
                <w:rFonts w:ascii="Arial" w:eastAsia="Times New Roman" w:hAnsi="Arial" w:cs="Arial"/>
                <w:color w:val="1F1F1F"/>
                <w:sz w:val="21"/>
                <w:szCs w:val="21"/>
                <w:lang w:val="en-GB" w:eastAsia="en-GB"/>
              </w:rPr>
              <w:t>(</w:t>
            </w:r>
            <w:proofErr w:type="spellStart"/>
            <w:r w:rsidR="00367770">
              <w:rPr>
                <w:rFonts w:ascii="Arial" w:eastAsia="Times New Roman" w:hAnsi="Arial" w:cs="Arial"/>
                <w:color w:val="1F1F1F"/>
                <w:sz w:val="21"/>
                <w:szCs w:val="21"/>
                <w:lang w:val="en-GB" w:eastAsia="en-GB"/>
              </w:rPr>
              <w:t>url</w:t>
            </w:r>
            <w:proofErr w:type="spellEnd"/>
            <w:r w:rsidR="00367770">
              <w:rPr>
                <w:rFonts w:ascii="Arial" w:eastAsia="Times New Roman" w:hAnsi="Arial" w:cs="Arial"/>
                <w:color w:val="1F1F1F"/>
                <w:sz w:val="21"/>
                <w:szCs w:val="21"/>
                <w:lang w:val="en-GB" w:eastAsia="en-GB"/>
              </w:rPr>
              <w:t xml:space="preserve">) to read the data into a pandas </w:t>
            </w:r>
            <w:proofErr w:type="spellStart"/>
            <w:r w:rsidR="00367770">
              <w:rPr>
                <w:rFonts w:ascii="Arial" w:eastAsia="Times New Roman" w:hAnsi="Arial" w:cs="Arial"/>
                <w:color w:val="1F1F1F"/>
                <w:sz w:val="21"/>
                <w:szCs w:val="21"/>
                <w:lang w:val="en-GB" w:eastAsia="en-GB"/>
              </w:rPr>
              <w:t>dataframe</w:t>
            </w:r>
            <w:proofErr w:type="spellEnd"/>
            <w:r>
              <w:rPr>
                <w:rFonts w:ascii="Arial" w:eastAsia="Times New Roman" w:hAnsi="Arial" w:cs="Arial"/>
                <w:color w:val="1F1F1F"/>
                <w:sz w:val="21"/>
                <w:szCs w:val="21"/>
                <w:lang w:val="en-GB" w:eastAsia="en-GB"/>
              </w:rPr>
              <w:t>.</w:t>
            </w:r>
            <w:r w:rsidR="000B3D9B">
              <w:rPr>
                <w:rFonts w:ascii="Arial" w:eastAsia="Times New Roman" w:hAnsi="Arial" w:cs="Arial"/>
                <w:color w:val="1F1F1F"/>
                <w:sz w:val="21"/>
                <w:szCs w:val="21"/>
                <w:lang w:val="en-GB" w:eastAsia="en-GB"/>
              </w:rPr>
              <w:t xml:space="preserve">  This will data will be used to select from when determi</w:t>
            </w:r>
            <w:r w:rsidR="00BA1989">
              <w:rPr>
                <w:rFonts w:ascii="Arial" w:eastAsia="Times New Roman" w:hAnsi="Arial" w:cs="Arial"/>
                <w:color w:val="1F1F1F"/>
                <w:sz w:val="21"/>
                <w:szCs w:val="21"/>
                <w:lang w:val="en-GB" w:eastAsia="en-GB"/>
              </w:rPr>
              <w:t>ni</w:t>
            </w:r>
            <w:r w:rsidR="000B3D9B">
              <w:rPr>
                <w:rFonts w:ascii="Arial" w:eastAsia="Times New Roman" w:hAnsi="Arial" w:cs="Arial"/>
                <w:color w:val="1F1F1F"/>
                <w:sz w:val="21"/>
                <w:szCs w:val="21"/>
                <w:lang w:val="en-GB" w:eastAsia="en-GB"/>
              </w:rPr>
              <w:t>ng</w:t>
            </w:r>
            <w:r w:rsidR="00BA1989">
              <w:rPr>
                <w:rFonts w:ascii="Arial" w:eastAsia="Times New Roman" w:hAnsi="Arial" w:cs="Arial"/>
                <w:color w:val="1F1F1F"/>
                <w:sz w:val="21"/>
                <w:szCs w:val="21"/>
                <w:lang w:val="en-GB" w:eastAsia="en-GB"/>
              </w:rPr>
              <w:t xml:space="preserve"> </w:t>
            </w:r>
            <w:r w:rsidR="000B3D9B">
              <w:rPr>
                <w:rFonts w:ascii="Arial" w:eastAsia="Times New Roman" w:hAnsi="Arial" w:cs="Arial"/>
                <w:color w:val="1F1F1F"/>
                <w:sz w:val="21"/>
                <w:szCs w:val="21"/>
                <w:lang w:val="en-GB" w:eastAsia="en-GB"/>
              </w:rPr>
              <w:t xml:space="preserve">a </w:t>
            </w:r>
            <w:r w:rsidR="00BA1989">
              <w:rPr>
                <w:rFonts w:ascii="Arial" w:eastAsia="Times New Roman" w:hAnsi="Arial" w:cs="Arial"/>
                <w:color w:val="1F1F1F"/>
                <w:sz w:val="21"/>
                <w:szCs w:val="21"/>
                <w:lang w:val="en-GB" w:eastAsia="en-GB"/>
              </w:rPr>
              <w:t xml:space="preserve">suitable </w:t>
            </w:r>
            <w:r w:rsidR="000B3D9B">
              <w:rPr>
                <w:rFonts w:ascii="Arial" w:eastAsia="Times New Roman" w:hAnsi="Arial" w:cs="Arial"/>
                <w:color w:val="1F1F1F"/>
                <w:sz w:val="21"/>
                <w:szCs w:val="21"/>
                <w:lang w:val="en-GB" w:eastAsia="en-GB"/>
              </w:rPr>
              <w:t>location</w:t>
            </w:r>
            <w:r w:rsidR="00BA1989">
              <w:rPr>
                <w:rFonts w:ascii="Arial" w:eastAsia="Times New Roman" w:hAnsi="Arial" w:cs="Arial"/>
                <w:color w:val="1F1F1F"/>
                <w:sz w:val="21"/>
                <w:szCs w:val="21"/>
                <w:lang w:val="en-GB" w:eastAsia="en-GB"/>
              </w:rPr>
              <w:t xml:space="preserve"> for a new cinema</w:t>
            </w:r>
            <w:r w:rsidR="000B3D9B">
              <w:rPr>
                <w:rFonts w:ascii="Arial" w:eastAsia="Times New Roman" w:hAnsi="Arial" w:cs="Arial"/>
                <w:color w:val="1F1F1F"/>
                <w:sz w:val="21"/>
                <w:szCs w:val="21"/>
                <w:lang w:val="en-GB" w:eastAsia="en-GB"/>
              </w:rPr>
              <w:t>.</w:t>
            </w:r>
            <w:r w:rsidR="00367770">
              <w:rPr>
                <w:rFonts w:ascii="Arial" w:eastAsia="Times New Roman" w:hAnsi="Arial" w:cs="Arial"/>
                <w:color w:val="1F1F1F"/>
                <w:sz w:val="21"/>
                <w:szCs w:val="21"/>
                <w:lang w:val="en-GB" w:eastAsia="en-GB"/>
              </w:rPr>
              <w:t xml:space="preserve"> The extracted data will need to have coordinates found, so the postcode district and post town are combined into a full address column. </w:t>
            </w:r>
          </w:p>
          <w:p w14:paraId="04D36194" w14:textId="3C532A15" w:rsidR="00367770" w:rsidRDefault="00367770" w:rsidP="00E27CA0">
            <w:pPr>
              <w:jc w:val="both"/>
              <w:rPr>
                <w:rFonts w:ascii="Arial" w:eastAsia="Times New Roman" w:hAnsi="Arial" w:cs="Arial"/>
                <w:color w:val="1F1F1F"/>
                <w:sz w:val="21"/>
                <w:szCs w:val="21"/>
                <w:lang w:val="en-GB" w:eastAsia="en-GB"/>
              </w:rPr>
            </w:pPr>
          </w:p>
          <w:p w14:paraId="58AF2A8D" w14:textId="229A9E3E" w:rsidR="00BD38BA" w:rsidRPr="009C601F" w:rsidRDefault="00BD38BA"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9C601F">
              <w:rPr>
                <w:rFonts w:ascii="Arial" w:eastAsia="Times New Roman" w:hAnsi="Arial" w:cs="Arial"/>
                <w:i/>
                <w:iCs/>
                <w:color w:val="1F1F1F"/>
                <w:sz w:val="21"/>
                <w:szCs w:val="21"/>
                <w:lang w:val="en-GB" w:eastAsia="en-GB"/>
              </w:rPr>
              <w:t>Converting the NG Postal code data into coordinates for mapping:</w:t>
            </w:r>
          </w:p>
          <w:p w14:paraId="0BE9BFF0" w14:textId="77777777" w:rsidR="00BD38BA" w:rsidRDefault="00BD38BA" w:rsidP="00E27CA0">
            <w:pPr>
              <w:jc w:val="both"/>
              <w:rPr>
                <w:rFonts w:ascii="Arial" w:eastAsia="Times New Roman" w:hAnsi="Arial" w:cs="Arial"/>
                <w:color w:val="1F1F1F"/>
                <w:sz w:val="21"/>
                <w:szCs w:val="21"/>
                <w:lang w:val="en-GB" w:eastAsia="en-GB"/>
              </w:rPr>
            </w:pPr>
          </w:p>
          <w:p w14:paraId="651C7EE4" w14:textId="6B7CE59E" w:rsidR="00BD38BA" w:rsidRDefault="00BD38BA"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Using </w:t>
            </w:r>
            <w:proofErr w:type="spellStart"/>
            <w:r>
              <w:rPr>
                <w:rFonts w:ascii="Arial" w:eastAsia="Times New Roman" w:hAnsi="Arial" w:cs="Arial"/>
                <w:color w:val="1F1F1F"/>
                <w:sz w:val="21"/>
                <w:szCs w:val="21"/>
                <w:lang w:val="en-GB" w:eastAsia="en-GB"/>
              </w:rPr>
              <w:t>Geopy</w:t>
            </w:r>
            <w:proofErr w:type="spellEnd"/>
            <w:r>
              <w:rPr>
                <w:rFonts w:ascii="Arial" w:eastAsia="Times New Roman" w:hAnsi="Arial" w:cs="Arial"/>
                <w:color w:val="1F1F1F"/>
                <w:sz w:val="21"/>
                <w:szCs w:val="21"/>
                <w:lang w:val="en-GB" w:eastAsia="en-GB"/>
              </w:rPr>
              <w:t xml:space="preserve">, the NG Postal code data will be used to find the approximate centre latitude and longitude coordinates of the postal codes.  </w:t>
            </w:r>
          </w:p>
          <w:p w14:paraId="5B805645" w14:textId="657A695C" w:rsidR="00367770" w:rsidRDefault="00367770" w:rsidP="00E27CA0">
            <w:pPr>
              <w:jc w:val="both"/>
              <w:rPr>
                <w:rFonts w:ascii="Arial" w:eastAsia="Times New Roman" w:hAnsi="Arial" w:cs="Arial"/>
                <w:color w:val="1F1F1F"/>
                <w:sz w:val="21"/>
                <w:szCs w:val="21"/>
                <w:lang w:val="en-GB" w:eastAsia="en-GB"/>
              </w:rPr>
            </w:pPr>
          </w:p>
          <w:p w14:paraId="16EE7138" w14:textId="25A1F9B7" w:rsidR="00BD38BA" w:rsidRPr="009C601F" w:rsidRDefault="00BD38BA"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9C601F">
              <w:rPr>
                <w:rFonts w:ascii="Arial" w:eastAsia="Times New Roman" w:hAnsi="Arial" w:cs="Arial"/>
                <w:i/>
                <w:iCs/>
                <w:color w:val="1F1F1F"/>
                <w:sz w:val="21"/>
                <w:szCs w:val="21"/>
                <w:lang w:val="en-GB" w:eastAsia="en-GB"/>
              </w:rPr>
              <w:t>Mapping the NG Postal codes</w:t>
            </w:r>
          </w:p>
          <w:p w14:paraId="67B5CB92" w14:textId="77777777" w:rsidR="00BD38BA" w:rsidRDefault="00BD38BA" w:rsidP="00E27CA0">
            <w:pPr>
              <w:jc w:val="both"/>
              <w:rPr>
                <w:rFonts w:ascii="Arial" w:eastAsia="Times New Roman" w:hAnsi="Arial" w:cs="Arial"/>
                <w:color w:val="1F1F1F"/>
                <w:sz w:val="21"/>
                <w:szCs w:val="21"/>
                <w:lang w:val="en-GB" w:eastAsia="en-GB"/>
              </w:rPr>
            </w:pPr>
          </w:p>
          <w:p w14:paraId="47DDFB7D" w14:textId="2EEEEC35" w:rsidR="00367770" w:rsidRDefault="00BD38BA"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The postal codes will then be mapped using Folium to provide a visual of the distribution of the postal codes.</w:t>
            </w:r>
            <w:r w:rsidR="00367770">
              <w:rPr>
                <w:rFonts w:ascii="Arial" w:eastAsia="Times New Roman" w:hAnsi="Arial" w:cs="Arial"/>
                <w:color w:val="1F1F1F"/>
                <w:sz w:val="21"/>
                <w:szCs w:val="21"/>
                <w:lang w:val="en-GB" w:eastAsia="en-GB"/>
              </w:rPr>
              <w:t xml:space="preserve">  </w:t>
            </w:r>
          </w:p>
          <w:p w14:paraId="07B43077" w14:textId="26B3ECCB" w:rsidR="009C601F" w:rsidRDefault="009C601F" w:rsidP="00E27CA0">
            <w:pPr>
              <w:jc w:val="both"/>
              <w:rPr>
                <w:rFonts w:ascii="Arial" w:eastAsia="Times New Roman" w:hAnsi="Arial" w:cs="Arial"/>
                <w:color w:val="1F1F1F"/>
                <w:sz w:val="21"/>
                <w:szCs w:val="21"/>
                <w:lang w:val="en-GB" w:eastAsia="en-GB"/>
              </w:rPr>
            </w:pPr>
          </w:p>
          <w:p w14:paraId="5F8FFDFD" w14:textId="45B4EDA5" w:rsidR="009C601F" w:rsidRPr="003B5324" w:rsidRDefault="009C601F"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Obtaining existing Cinema venues around the Nottinghamshire area</w:t>
            </w:r>
          </w:p>
          <w:p w14:paraId="70ED8925" w14:textId="21B88968" w:rsidR="009C601F" w:rsidRPr="003B5324" w:rsidRDefault="009C601F" w:rsidP="00E27CA0">
            <w:pPr>
              <w:jc w:val="both"/>
              <w:rPr>
                <w:rFonts w:ascii="Arial" w:eastAsia="Times New Roman" w:hAnsi="Arial" w:cs="Arial"/>
                <w:i/>
                <w:iCs/>
                <w:color w:val="1F1F1F"/>
                <w:sz w:val="21"/>
                <w:szCs w:val="21"/>
                <w:lang w:val="en-GB" w:eastAsia="en-GB"/>
              </w:rPr>
            </w:pPr>
          </w:p>
          <w:p w14:paraId="3F7C24F6" w14:textId="3C493B05" w:rsidR="009C601F" w:rsidRDefault="009C601F"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Foursquare will be used to obtain existing cinema venues around the Nottinghamshire area</w:t>
            </w:r>
            <w:r w:rsidR="00CB440F">
              <w:rPr>
                <w:rFonts w:ascii="Arial" w:eastAsia="Times New Roman" w:hAnsi="Arial" w:cs="Arial"/>
                <w:color w:val="1F1F1F"/>
                <w:sz w:val="21"/>
                <w:szCs w:val="21"/>
                <w:lang w:val="en-GB" w:eastAsia="en-GB"/>
              </w:rPr>
              <w:t xml:space="preserve">.  This information will be stored in a </w:t>
            </w:r>
            <w:proofErr w:type="spellStart"/>
            <w:r w:rsidR="00CB440F">
              <w:rPr>
                <w:rFonts w:ascii="Arial" w:eastAsia="Times New Roman" w:hAnsi="Arial" w:cs="Arial"/>
                <w:color w:val="1F1F1F"/>
                <w:sz w:val="21"/>
                <w:szCs w:val="21"/>
                <w:lang w:val="en-GB" w:eastAsia="en-GB"/>
              </w:rPr>
              <w:t>dataframe</w:t>
            </w:r>
            <w:proofErr w:type="spellEnd"/>
            <w:r w:rsidR="00CB440F">
              <w:rPr>
                <w:rFonts w:ascii="Arial" w:eastAsia="Times New Roman" w:hAnsi="Arial" w:cs="Arial"/>
                <w:color w:val="1F1F1F"/>
                <w:sz w:val="21"/>
                <w:szCs w:val="21"/>
                <w:lang w:val="en-GB" w:eastAsia="en-GB"/>
              </w:rPr>
              <w:t>, the data cleaned and the resulting location venues</w:t>
            </w:r>
            <w:r>
              <w:rPr>
                <w:rFonts w:ascii="Arial" w:eastAsia="Times New Roman" w:hAnsi="Arial" w:cs="Arial"/>
                <w:color w:val="1F1F1F"/>
                <w:sz w:val="21"/>
                <w:szCs w:val="21"/>
                <w:lang w:val="en-GB" w:eastAsia="en-GB"/>
              </w:rPr>
              <w:t xml:space="preserve"> will be mapped onto the same map as the NG Postal codes.  This will provide an initial visual of postal areas that do not already have a nearby cinema venue.</w:t>
            </w:r>
            <w:r w:rsidR="003C1626">
              <w:rPr>
                <w:rFonts w:ascii="Arial" w:eastAsia="Times New Roman" w:hAnsi="Arial" w:cs="Arial"/>
                <w:color w:val="1F1F1F"/>
                <w:sz w:val="21"/>
                <w:szCs w:val="21"/>
                <w:lang w:val="en-GB" w:eastAsia="en-GB"/>
              </w:rPr>
              <w:t xml:space="preserve">  It is better to identify a location that does not already have a cinema so that there is less competition for customers.</w:t>
            </w:r>
          </w:p>
          <w:p w14:paraId="4436A2AD" w14:textId="7F0B978B" w:rsidR="009C601F" w:rsidRDefault="009C601F" w:rsidP="00E27CA0">
            <w:pPr>
              <w:jc w:val="both"/>
              <w:rPr>
                <w:rFonts w:ascii="Arial" w:eastAsia="Times New Roman" w:hAnsi="Arial" w:cs="Arial"/>
                <w:color w:val="1F1F1F"/>
                <w:sz w:val="21"/>
                <w:szCs w:val="21"/>
                <w:lang w:val="en-GB" w:eastAsia="en-GB"/>
              </w:rPr>
            </w:pPr>
          </w:p>
          <w:p w14:paraId="7AC1A162" w14:textId="5FCF11A8" w:rsidR="009C601F" w:rsidRPr="003B5324" w:rsidRDefault="009C601F"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Clustering the NG Postal codes using popular venues</w:t>
            </w:r>
          </w:p>
          <w:p w14:paraId="25E54D46" w14:textId="77777777" w:rsidR="003B5324" w:rsidRDefault="003B5324" w:rsidP="00E27CA0">
            <w:pPr>
              <w:pStyle w:val="ListParagraph"/>
              <w:ind w:left="284"/>
              <w:jc w:val="both"/>
              <w:rPr>
                <w:rFonts w:ascii="Arial" w:eastAsia="Times New Roman" w:hAnsi="Arial" w:cs="Arial"/>
                <w:color w:val="1F1F1F"/>
                <w:sz w:val="21"/>
                <w:szCs w:val="21"/>
                <w:lang w:val="en-GB" w:eastAsia="en-GB"/>
              </w:rPr>
            </w:pPr>
          </w:p>
          <w:p w14:paraId="39D6225E" w14:textId="6D54F3B4" w:rsidR="009C601F" w:rsidRDefault="009C601F"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Foursquare will be used again to find </w:t>
            </w:r>
            <w:r w:rsidR="00CB440F">
              <w:rPr>
                <w:rFonts w:ascii="Arial" w:eastAsia="Times New Roman" w:hAnsi="Arial" w:cs="Arial"/>
                <w:color w:val="1F1F1F"/>
                <w:sz w:val="21"/>
                <w:szCs w:val="21"/>
                <w:lang w:val="en-GB" w:eastAsia="en-GB"/>
              </w:rPr>
              <w:t>the nearby 100 venues for each postal area.  The data is then grouped by postal code area and sorted into the t</w:t>
            </w:r>
            <w:r>
              <w:rPr>
                <w:rFonts w:ascii="Arial" w:eastAsia="Times New Roman" w:hAnsi="Arial" w:cs="Arial"/>
                <w:color w:val="1F1F1F"/>
                <w:sz w:val="21"/>
                <w:szCs w:val="21"/>
                <w:lang w:val="en-GB" w:eastAsia="en-GB"/>
              </w:rPr>
              <w:t>op 10 venues within each postal code area.  A clustering method called K</w:t>
            </w:r>
            <w:r w:rsidR="002B6788">
              <w:rPr>
                <w:rFonts w:ascii="Arial" w:eastAsia="Times New Roman" w:hAnsi="Arial" w:cs="Arial"/>
                <w:color w:val="1F1F1F"/>
                <w:sz w:val="21"/>
                <w:szCs w:val="21"/>
                <w:lang w:val="en-GB" w:eastAsia="en-GB"/>
              </w:rPr>
              <w:t>M</w:t>
            </w:r>
            <w:r>
              <w:rPr>
                <w:rFonts w:ascii="Arial" w:eastAsia="Times New Roman" w:hAnsi="Arial" w:cs="Arial"/>
                <w:color w:val="1F1F1F"/>
                <w:sz w:val="21"/>
                <w:szCs w:val="21"/>
                <w:lang w:val="en-GB" w:eastAsia="en-GB"/>
              </w:rPr>
              <w:t>eans will be applied to this data in order to cluster the postal code areas based on top local venues.</w:t>
            </w:r>
            <w:r w:rsidR="003C1626">
              <w:rPr>
                <w:rFonts w:ascii="Arial" w:eastAsia="Times New Roman" w:hAnsi="Arial" w:cs="Arial"/>
                <w:color w:val="1F1F1F"/>
                <w:sz w:val="21"/>
                <w:szCs w:val="21"/>
                <w:lang w:val="en-GB" w:eastAsia="en-GB"/>
              </w:rPr>
              <w:t xml:space="preserve">  </w:t>
            </w:r>
            <w:r w:rsidR="00CB440F">
              <w:rPr>
                <w:rFonts w:ascii="Arial" w:eastAsia="Times New Roman" w:hAnsi="Arial" w:cs="Arial"/>
                <w:color w:val="1F1F1F"/>
                <w:sz w:val="21"/>
                <w:szCs w:val="21"/>
                <w:lang w:val="en-GB" w:eastAsia="en-GB"/>
              </w:rPr>
              <w:t xml:space="preserve">To find the optimal k for the algorithm, the Elbow method is used.  The information produced from this clustering exercise </w:t>
            </w:r>
            <w:r w:rsidR="003C1626">
              <w:rPr>
                <w:rFonts w:ascii="Arial" w:eastAsia="Times New Roman" w:hAnsi="Arial" w:cs="Arial"/>
                <w:color w:val="1F1F1F"/>
                <w:sz w:val="21"/>
                <w:szCs w:val="21"/>
                <w:lang w:val="en-GB" w:eastAsia="en-GB"/>
              </w:rPr>
              <w:t xml:space="preserve">will provide an idea as to which postal </w:t>
            </w:r>
            <w:r w:rsidR="00CB440F">
              <w:rPr>
                <w:rFonts w:ascii="Arial" w:eastAsia="Times New Roman" w:hAnsi="Arial" w:cs="Arial"/>
                <w:color w:val="1F1F1F"/>
                <w:sz w:val="21"/>
                <w:szCs w:val="21"/>
                <w:lang w:val="en-GB" w:eastAsia="en-GB"/>
              </w:rPr>
              <w:t xml:space="preserve">code </w:t>
            </w:r>
            <w:r w:rsidR="003C1626">
              <w:rPr>
                <w:rFonts w:ascii="Arial" w:eastAsia="Times New Roman" w:hAnsi="Arial" w:cs="Arial"/>
                <w:color w:val="1F1F1F"/>
                <w:sz w:val="21"/>
                <w:szCs w:val="21"/>
                <w:lang w:val="en-GB" w:eastAsia="en-GB"/>
              </w:rPr>
              <w:t>areas are similar types of Neighbourhoods based on nearby venues.</w:t>
            </w:r>
          </w:p>
          <w:p w14:paraId="4E0C8E79" w14:textId="77777777" w:rsidR="009C601F" w:rsidRDefault="009C601F" w:rsidP="00E27CA0">
            <w:pPr>
              <w:jc w:val="both"/>
              <w:rPr>
                <w:rFonts w:ascii="Arial" w:eastAsia="Times New Roman" w:hAnsi="Arial" w:cs="Arial"/>
                <w:color w:val="1F1F1F"/>
                <w:sz w:val="21"/>
                <w:szCs w:val="21"/>
                <w:lang w:val="en-GB" w:eastAsia="en-GB"/>
              </w:rPr>
            </w:pPr>
          </w:p>
          <w:p w14:paraId="0BDEE21D" w14:textId="32EFF978" w:rsidR="009C601F" w:rsidRPr="003B5324" w:rsidRDefault="009C601F"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 xml:space="preserve">Mapping the </w:t>
            </w:r>
            <w:r w:rsidR="002B6788" w:rsidRPr="003B5324">
              <w:rPr>
                <w:rFonts w:ascii="Arial" w:eastAsia="Times New Roman" w:hAnsi="Arial" w:cs="Arial"/>
                <w:i/>
                <w:iCs/>
                <w:color w:val="1F1F1F"/>
                <w:sz w:val="21"/>
                <w:szCs w:val="21"/>
                <w:lang w:val="en-GB" w:eastAsia="en-GB"/>
              </w:rPr>
              <w:t>clusters on the same map and determining the best location</w:t>
            </w:r>
          </w:p>
          <w:p w14:paraId="388F210A" w14:textId="77777777" w:rsidR="002B6788" w:rsidRPr="003B5324" w:rsidRDefault="009C601F" w:rsidP="00E27CA0">
            <w:pPr>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 xml:space="preserve">  </w:t>
            </w:r>
          </w:p>
          <w:p w14:paraId="26C5BADE" w14:textId="3EF93F34" w:rsidR="009C601F" w:rsidRDefault="009C601F" w:rsidP="00E27CA0">
            <w:pPr>
              <w:jc w:val="both"/>
              <w:rPr>
                <w:rFonts w:ascii="Arial" w:eastAsia="Times New Roman" w:hAnsi="Arial" w:cs="Arial"/>
                <w:color w:val="1F1F1F"/>
                <w:sz w:val="21"/>
                <w:szCs w:val="21"/>
                <w:lang w:val="en-GB" w:eastAsia="en-GB"/>
              </w:rPr>
            </w:pPr>
            <w:r>
              <w:rPr>
                <w:rFonts w:ascii="Arial" w:eastAsia="Times New Roman" w:hAnsi="Arial" w:cs="Arial"/>
                <w:color w:val="1F1F1F"/>
                <w:sz w:val="21"/>
                <w:szCs w:val="21"/>
                <w:lang w:val="en-GB" w:eastAsia="en-GB"/>
              </w:rPr>
              <w:t xml:space="preserve">With each area assigned to a particular cluster and imposed on the map, </w:t>
            </w:r>
            <w:r w:rsidR="0007740E">
              <w:rPr>
                <w:rFonts w:ascii="Arial" w:eastAsia="Times New Roman" w:hAnsi="Arial" w:cs="Arial"/>
                <w:color w:val="1F1F1F"/>
                <w:sz w:val="21"/>
                <w:szCs w:val="21"/>
                <w:lang w:val="en-GB" w:eastAsia="en-GB"/>
              </w:rPr>
              <w:t>this</w:t>
            </w:r>
            <w:r>
              <w:rPr>
                <w:rFonts w:ascii="Arial" w:eastAsia="Times New Roman" w:hAnsi="Arial" w:cs="Arial"/>
                <w:color w:val="1F1F1F"/>
                <w:sz w:val="21"/>
                <w:szCs w:val="21"/>
                <w:lang w:val="en-GB" w:eastAsia="en-GB"/>
              </w:rPr>
              <w:t xml:space="preserve"> will then provide an additional visual of which clusters tend to have cinemas and help identify if there are any postal codes that fall in the same cluster but that do not have a nearby cinema.</w:t>
            </w:r>
            <w:r w:rsidR="002B6788">
              <w:rPr>
                <w:rFonts w:ascii="Arial" w:eastAsia="Times New Roman" w:hAnsi="Arial" w:cs="Arial"/>
                <w:color w:val="1F1F1F"/>
                <w:sz w:val="21"/>
                <w:szCs w:val="21"/>
                <w:lang w:val="en-GB" w:eastAsia="en-GB"/>
              </w:rPr>
              <w:t xml:space="preserve">  Such a location could be a potentially good location for a new cinema.</w:t>
            </w:r>
          </w:p>
          <w:p w14:paraId="7554625A" w14:textId="414E1087" w:rsidR="002B6788" w:rsidRDefault="002B6788" w:rsidP="00E27CA0">
            <w:pPr>
              <w:jc w:val="both"/>
              <w:rPr>
                <w:rFonts w:ascii="Arial" w:eastAsia="Times New Roman" w:hAnsi="Arial" w:cs="Arial"/>
                <w:color w:val="1F1F1F"/>
                <w:sz w:val="21"/>
                <w:szCs w:val="21"/>
                <w:lang w:val="en-GB" w:eastAsia="en-GB"/>
              </w:rPr>
            </w:pPr>
          </w:p>
          <w:p w14:paraId="344F4480" w14:textId="47B5B1E4" w:rsidR="002B6788" w:rsidRPr="003B5324" w:rsidRDefault="002B6788" w:rsidP="00E27CA0">
            <w:pPr>
              <w:pStyle w:val="ListParagraph"/>
              <w:numPr>
                <w:ilvl w:val="0"/>
                <w:numId w:val="4"/>
              </w:numPr>
              <w:ind w:left="284" w:hanging="284"/>
              <w:jc w:val="both"/>
              <w:rPr>
                <w:rFonts w:ascii="Arial" w:eastAsia="Times New Roman" w:hAnsi="Arial" w:cs="Arial"/>
                <w:i/>
                <w:iCs/>
                <w:color w:val="1F1F1F"/>
                <w:sz w:val="21"/>
                <w:szCs w:val="21"/>
                <w:lang w:val="en-GB" w:eastAsia="en-GB"/>
              </w:rPr>
            </w:pPr>
            <w:r w:rsidRPr="003B5324">
              <w:rPr>
                <w:rFonts w:ascii="Arial" w:eastAsia="Times New Roman" w:hAnsi="Arial" w:cs="Arial"/>
                <w:i/>
                <w:iCs/>
                <w:color w:val="1F1F1F"/>
                <w:sz w:val="21"/>
                <w:szCs w:val="21"/>
                <w:lang w:val="en-GB" w:eastAsia="en-GB"/>
              </w:rPr>
              <w:t>Limitations of the scope of this project</w:t>
            </w:r>
          </w:p>
          <w:p w14:paraId="2D3CAC22" w14:textId="77777777" w:rsidR="002B6788" w:rsidRDefault="002B6788" w:rsidP="00E27CA0">
            <w:pPr>
              <w:pStyle w:val="ListParagraph"/>
              <w:ind w:left="284"/>
              <w:jc w:val="both"/>
              <w:rPr>
                <w:rFonts w:ascii="Arial" w:eastAsia="Times New Roman" w:hAnsi="Arial" w:cs="Arial"/>
                <w:color w:val="1F1F1F"/>
                <w:sz w:val="21"/>
                <w:szCs w:val="21"/>
                <w:lang w:val="en-GB" w:eastAsia="en-GB"/>
              </w:rPr>
            </w:pPr>
          </w:p>
          <w:p w14:paraId="0FD32A84" w14:textId="421AEB97" w:rsidR="000B3D9B" w:rsidRDefault="002B6788" w:rsidP="00E27CA0">
            <w:pPr>
              <w:jc w:val="both"/>
              <w:rPr>
                <w:rFonts w:ascii="Arial" w:eastAsia="Times New Roman" w:hAnsi="Arial" w:cs="Arial"/>
                <w:color w:val="1F1F1F"/>
                <w:sz w:val="21"/>
                <w:szCs w:val="21"/>
                <w:lang w:val="en-GB" w:eastAsia="en-GB"/>
              </w:rPr>
            </w:pPr>
            <w:r w:rsidRPr="002B6788">
              <w:rPr>
                <w:rFonts w:ascii="Arial" w:eastAsia="Times New Roman" w:hAnsi="Arial" w:cs="Arial"/>
                <w:color w:val="1F1F1F"/>
                <w:sz w:val="21"/>
                <w:szCs w:val="21"/>
                <w:lang w:val="en-GB" w:eastAsia="en-GB"/>
              </w:rPr>
              <w:t xml:space="preserve">It is important to note again that proximity to existing cinemas and similarity of neighbourhoods based on popular venues </w:t>
            </w:r>
            <w:r>
              <w:rPr>
                <w:rFonts w:ascii="Arial" w:eastAsia="Times New Roman" w:hAnsi="Arial" w:cs="Arial"/>
                <w:color w:val="1F1F1F"/>
                <w:sz w:val="21"/>
                <w:szCs w:val="21"/>
                <w:lang w:val="en-GB" w:eastAsia="en-GB"/>
              </w:rPr>
              <w:t>are only a very small part of the overall picture when deciding where to build a new cinema in Nottinghamshire and that the results of this project should be used in conjunction with a vast array of other supporting material as discussed in the wider business analysis section.</w:t>
            </w:r>
          </w:p>
          <w:p w14:paraId="73CE560A" w14:textId="4DC7BAB0" w:rsidR="000B3D9B" w:rsidRDefault="000B3D9B" w:rsidP="00E27CA0">
            <w:pPr>
              <w:jc w:val="both"/>
              <w:rPr>
                <w:rFonts w:ascii="Arial" w:eastAsia="Times New Roman" w:hAnsi="Arial" w:cs="Arial"/>
                <w:color w:val="1F1F1F"/>
                <w:sz w:val="21"/>
                <w:szCs w:val="21"/>
                <w:lang w:val="en-GB" w:eastAsia="en-GB"/>
              </w:rPr>
            </w:pPr>
          </w:p>
          <w:p w14:paraId="0251D1ED" w14:textId="77777777" w:rsidR="000B3D9B" w:rsidRPr="002B6788" w:rsidRDefault="000B3D9B" w:rsidP="00E27CA0">
            <w:pPr>
              <w:jc w:val="both"/>
              <w:rPr>
                <w:rFonts w:ascii="Arial" w:eastAsia="Times New Roman" w:hAnsi="Arial" w:cs="Arial"/>
                <w:color w:val="1F1F1F"/>
                <w:sz w:val="21"/>
                <w:szCs w:val="21"/>
                <w:lang w:val="en-GB" w:eastAsia="en-GB"/>
              </w:rPr>
            </w:pPr>
          </w:p>
          <w:p w14:paraId="5746521E" w14:textId="77777777" w:rsidR="00BD38BA" w:rsidRPr="00BD38BA" w:rsidRDefault="00BD38BA" w:rsidP="00E27CA0">
            <w:pPr>
              <w:jc w:val="both"/>
              <w:rPr>
                <w:rFonts w:ascii="Arial" w:eastAsia="Times New Roman" w:hAnsi="Arial" w:cs="Arial"/>
                <w:color w:val="1F1F1F"/>
                <w:sz w:val="21"/>
                <w:szCs w:val="21"/>
                <w:lang w:val="en-GB" w:eastAsia="en-GB"/>
              </w:rPr>
            </w:pPr>
          </w:p>
          <w:p w14:paraId="31E9D260" w14:textId="77777777" w:rsidR="00C408F5" w:rsidRDefault="00C408F5" w:rsidP="00E27CA0">
            <w:pPr>
              <w:pStyle w:val="Text"/>
              <w:jc w:val="both"/>
            </w:pPr>
          </w:p>
        </w:tc>
      </w:tr>
    </w:tbl>
    <w:p w14:paraId="1A9023E2" w14:textId="77777777" w:rsidR="00211CE6" w:rsidRDefault="00211CE6" w:rsidP="00E27CA0">
      <w:pPr>
        <w:jc w:val="both"/>
      </w:pPr>
    </w:p>
    <w:p w14:paraId="10B104D5" w14:textId="77777777" w:rsidR="003A676F" w:rsidRDefault="003A676F">
      <w:pPr>
        <w:rPr>
          <w:b/>
          <w:color w:val="E2B80F" w:themeColor="accent1"/>
          <w:sz w:val="28"/>
          <w:szCs w:val="28"/>
        </w:rPr>
      </w:pPr>
      <w:r>
        <w:rPr>
          <w:b/>
          <w:color w:val="E2B80F" w:themeColor="accent1"/>
          <w:sz w:val="28"/>
          <w:szCs w:val="28"/>
        </w:rPr>
        <w:br w:type="page"/>
      </w:r>
    </w:p>
    <w:p w14:paraId="794C7D0F" w14:textId="3E030CAA" w:rsidR="000B3D9B" w:rsidRPr="003B5324" w:rsidRDefault="000B3D9B" w:rsidP="00E27CA0">
      <w:pPr>
        <w:shd w:val="clear" w:color="auto" w:fill="FFFFFF"/>
        <w:spacing w:after="300" w:line="315" w:lineRule="atLeast"/>
        <w:jc w:val="both"/>
        <w:rPr>
          <w:b/>
          <w:color w:val="E2B80F" w:themeColor="accent1"/>
          <w:sz w:val="28"/>
          <w:szCs w:val="28"/>
        </w:rPr>
      </w:pPr>
      <w:r w:rsidRPr="003B5324">
        <w:rPr>
          <w:b/>
          <w:color w:val="E2B80F" w:themeColor="accent1"/>
          <w:sz w:val="28"/>
          <w:szCs w:val="28"/>
        </w:rPr>
        <w:lastRenderedPageBreak/>
        <w:t xml:space="preserve">Week </w:t>
      </w:r>
      <w:r w:rsidR="003A676F">
        <w:rPr>
          <w:b/>
          <w:color w:val="E2B80F" w:themeColor="accent1"/>
          <w:sz w:val="28"/>
          <w:szCs w:val="28"/>
        </w:rPr>
        <w:t xml:space="preserve">2 </w:t>
      </w:r>
      <w:r w:rsidRPr="003B5324">
        <w:rPr>
          <w:b/>
          <w:color w:val="E2B80F" w:themeColor="accent1"/>
          <w:sz w:val="28"/>
          <w:szCs w:val="28"/>
        </w:rPr>
        <w:t>Task</w:t>
      </w:r>
      <w:r w:rsidR="003A676F">
        <w:rPr>
          <w:b/>
          <w:color w:val="E2B80F" w:themeColor="accent1"/>
          <w:sz w:val="28"/>
          <w:szCs w:val="28"/>
        </w:rPr>
        <w:t xml:space="preserve"> (to be completed)</w:t>
      </w:r>
    </w:p>
    <w:p w14:paraId="14DC7BF5" w14:textId="77777777" w:rsidR="000B3D9B" w:rsidRPr="000B3D9B" w:rsidRDefault="000B3D9B" w:rsidP="00E27CA0">
      <w:pPr>
        <w:shd w:val="clear" w:color="auto" w:fill="FFFFFF"/>
        <w:spacing w:after="300" w:line="315" w:lineRule="atLeast"/>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For the second week, the final deliverables of the project will be:</w:t>
      </w:r>
    </w:p>
    <w:p w14:paraId="698C26F7" w14:textId="77777777" w:rsidR="000B3D9B" w:rsidRPr="000B3D9B" w:rsidRDefault="000B3D9B" w:rsidP="00E27CA0">
      <w:pPr>
        <w:numPr>
          <w:ilvl w:val="0"/>
          <w:numId w:val="8"/>
        </w:numPr>
        <w:shd w:val="clear" w:color="auto" w:fill="FFFFFF"/>
        <w:spacing w:before="100" w:beforeAutospacing="1" w:after="150"/>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 xml:space="preserve">A link to your Notebook on your </w:t>
      </w:r>
      <w:proofErr w:type="spellStart"/>
      <w:r w:rsidRPr="000B3D9B">
        <w:rPr>
          <w:rFonts w:ascii="Arial" w:eastAsia="Times New Roman" w:hAnsi="Arial" w:cs="Arial"/>
          <w:i/>
          <w:iCs/>
          <w:color w:val="1F1F1F"/>
          <w:sz w:val="21"/>
          <w:szCs w:val="21"/>
          <w:lang w:val="en-GB" w:eastAsia="en-GB"/>
        </w:rPr>
        <w:t>Github</w:t>
      </w:r>
      <w:proofErr w:type="spellEnd"/>
      <w:r w:rsidRPr="000B3D9B">
        <w:rPr>
          <w:rFonts w:ascii="Arial" w:eastAsia="Times New Roman" w:hAnsi="Arial" w:cs="Arial"/>
          <w:i/>
          <w:iCs/>
          <w:color w:val="1F1F1F"/>
          <w:sz w:val="21"/>
          <w:szCs w:val="21"/>
          <w:lang w:val="en-GB" w:eastAsia="en-GB"/>
        </w:rPr>
        <w:t xml:space="preserve"> repository, showing your code. (</w:t>
      </w:r>
      <w:r w:rsidRPr="000B3D9B">
        <w:rPr>
          <w:rFonts w:ascii="Arial" w:eastAsia="Times New Roman" w:hAnsi="Arial" w:cs="Arial"/>
          <w:b/>
          <w:bCs/>
          <w:i/>
          <w:iCs/>
          <w:color w:val="1F1F1F"/>
          <w:sz w:val="21"/>
          <w:szCs w:val="21"/>
          <w:lang w:val="en-GB" w:eastAsia="en-GB"/>
        </w:rPr>
        <w:t>15 marks</w:t>
      </w:r>
      <w:r w:rsidRPr="000B3D9B">
        <w:rPr>
          <w:rFonts w:ascii="Arial" w:eastAsia="Times New Roman" w:hAnsi="Arial" w:cs="Arial"/>
          <w:i/>
          <w:iCs/>
          <w:color w:val="1F1F1F"/>
          <w:sz w:val="21"/>
          <w:szCs w:val="21"/>
          <w:lang w:val="en-GB" w:eastAsia="en-GB"/>
        </w:rPr>
        <w:t>)</w:t>
      </w:r>
    </w:p>
    <w:p w14:paraId="40BFBE14" w14:textId="75BDF04C" w:rsidR="000B3D9B" w:rsidRPr="000B3D9B" w:rsidRDefault="000B3D9B" w:rsidP="00E27CA0">
      <w:pPr>
        <w:pStyle w:val="ListParagraph"/>
        <w:numPr>
          <w:ilvl w:val="0"/>
          <w:numId w:val="8"/>
        </w:numPr>
        <w:shd w:val="clear" w:color="auto" w:fill="FFFFFF"/>
        <w:spacing w:after="300" w:line="315" w:lineRule="atLeast"/>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A full report consisting of all of the following components (</w:t>
      </w:r>
      <w:r w:rsidRPr="000B3D9B">
        <w:rPr>
          <w:rFonts w:ascii="Arial" w:eastAsia="Times New Roman" w:hAnsi="Arial" w:cs="Arial"/>
          <w:b/>
          <w:bCs/>
          <w:i/>
          <w:iCs/>
          <w:color w:val="1F1F1F"/>
          <w:sz w:val="21"/>
          <w:szCs w:val="21"/>
          <w:lang w:val="en-GB" w:eastAsia="en-GB"/>
        </w:rPr>
        <w:t>15 marks</w:t>
      </w:r>
      <w:r w:rsidRPr="000B3D9B">
        <w:rPr>
          <w:rFonts w:ascii="Arial" w:eastAsia="Times New Roman" w:hAnsi="Arial" w:cs="Arial"/>
          <w:i/>
          <w:iCs/>
          <w:color w:val="1F1F1F"/>
          <w:sz w:val="21"/>
          <w:szCs w:val="21"/>
          <w:lang w:val="en-GB" w:eastAsia="en-GB"/>
        </w:rPr>
        <w:t>):</w:t>
      </w:r>
    </w:p>
    <w:p w14:paraId="16EBD1C5"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Introduction where you discuss the business problem and who would be interested in this project.</w:t>
      </w:r>
    </w:p>
    <w:p w14:paraId="6FDB377F"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Data where you describe the data that will be used to solve the problem and the source of the data.</w:t>
      </w:r>
    </w:p>
    <w:p w14:paraId="47ED0789"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Methodology section which represents the main component of the report where you discuss and describe any exploratory data analysis that you did, any inferential statistical testing that you performed, if any, and what machine learnings were used and why.</w:t>
      </w:r>
    </w:p>
    <w:p w14:paraId="6B46EB1C"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Results section where you discuss the results.</w:t>
      </w:r>
    </w:p>
    <w:p w14:paraId="1AB670EF"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Discussion section where you discuss any observations you noted and any recommendations you can make based on the results.</w:t>
      </w:r>
    </w:p>
    <w:p w14:paraId="641739B1" w14:textId="77777777" w:rsidR="000B3D9B" w:rsidRPr="000B3D9B" w:rsidRDefault="000B3D9B" w:rsidP="00E27CA0">
      <w:pPr>
        <w:numPr>
          <w:ilvl w:val="0"/>
          <w:numId w:val="8"/>
        </w:numPr>
        <w:shd w:val="clear" w:color="auto" w:fill="FFFFFF"/>
        <w:spacing w:before="100" w:beforeAutospacing="1" w:after="150"/>
        <w:ind w:left="1276" w:hanging="567"/>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Conclusion section where you conclude the report.</w:t>
      </w:r>
    </w:p>
    <w:p w14:paraId="6A0D3655" w14:textId="443A37FD" w:rsidR="000B3D9B" w:rsidRPr="000B3D9B" w:rsidRDefault="000B3D9B" w:rsidP="00E27CA0">
      <w:pPr>
        <w:pStyle w:val="ListParagraph"/>
        <w:numPr>
          <w:ilvl w:val="0"/>
          <w:numId w:val="8"/>
        </w:numPr>
        <w:shd w:val="clear" w:color="auto" w:fill="FFFFFF"/>
        <w:spacing w:after="100" w:afterAutospacing="1" w:line="315" w:lineRule="atLeast"/>
        <w:jc w:val="both"/>
        <w:rPr>
          <w:rFonts w:ascii="Arial" w:eastAsia="Times New Roman" w:hAnsi="Arial" w:cs="Arial"/>
          <w:i/>
          <w:iCs/>
          <w:color w:val="1F1F1F"/>
          <w:sz w:val="21"/>
          <w:szCs w:val="21"/>
          <w:lang w:val="en-GB" w:eastAsia="en-GB"/>
        </w:rPr>
      </w:pPr>
      <w:r w:rsidRPr="000B3D9B">
        <w:rPr>
          <w:rFonts w:ascii="Arial" w:eastAsia="Times New Roman" w:hAnsi="Arial" w:cs="Arial"/>
          <w:i/>
          <w:iCs/>
          <w:color w:val="1F1F1F"/>
          <w:sz w:val="21"/>
          <w:szCs w:val="21"/>
          <w:lang w:val="en-GB" w:eastAsia="en-GB"/>
        </w:rPr>
        <w:t>Your choice of a presentation or blogpost. (</w:t>
      </w:r>
      <w:r w:rsidRPr="000B3D9B">
        <w:rPr>
          <w:rFonts w:ascii="Arial" w:eastAsia="Times New Roman" w:hAnsi="Arial" w:cs="Arial"/>
          <w:b/>
          <w:bCs/>
          <w:i/>
          <w:iCs/>
          <w:color w:val="1F1F1F"/>
          <w:sz w:val="21"/>
          <w:szCs w:val="21"/>
          <w:lang w:val="en-GB" w:eastAsia="en-GB"/>
        </w:rPr>
        <w:t>10 marks</w:t>
      </w:r>
      <w:r w:rsidRPr="000B3D9B">
        <w:rPr>
          <w:rFonts w:ascii="Arial" w:eastAsia="Times New Roman" w:hAnsi="Arial" w:cs="Arial"/>
          <w:i/>
          <w:iCs/>
          <w:color w:val="1F1F1F"/>
          <w:sz w:val="21"/>
          <w:szCs w:val="21"/>
          <w:lang w:val="en-GB" w:eastAsia="en-GB"/>
        </w:rPr>
        <w:t>)</w:t>
      </w:r>
    </w:p>
    <w:p w14:paraId="020F9DF7" w14:textId="77777777" w:rsidR="000359D1" w:rsidRDefault="000359D1" w:rsidP="00E27CA0">
      <w:pPr>
        <w:jc w:val="both"/>
      </w:pPr>
    </w:p>
    <w:sectPr w:rsidR="000359D1" w:rsidSect="009B2968">
      <w:headerReference w:type="default" r:id="rId13"/>
      <w:footerReference w:type="even" r:id="rId14"/>
      <w:footerReference w:type="default" r:id="rId15"/>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C0431" w14:textId="77777777" w:rsidR="00184A8C" w:rsidRDefault="00184A8C" w:rsidP="009B2968">
      <w:r>
        <w:separator/>
      </w:r>
    </w:p>
  </w:endnote>
  <w:endnote w:type="continuationSeparator" w:id="0">
    <w:p w14:paraId="2F11977D" w14:textId="77777777" w:rsidR="00184A8C" w:rsidRDefault="00184A8C"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22044BED"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18F27"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D96E"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EndPr>
        <w:rPr>
          <w:rStyle w:val="PageNumber"/>
        </w:rPr>
      </w:sdtEnd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23B3" w14:textId="77777777" w:rsidR="00184A8C" w:rsidRDefault="00184A8C" w:rsidP="009B2968">
      <w:r>
        <w:separator/>
      </w:r>
    </w:p>
  </w:footnote>
  <w:footnote w:type="continuationSeparator" w:id="0">
    <w:p w14:paraId="0795B42E" w14:textId="77777777" w:rsidR="00184A8C" w:rsidRDefault="00184A8C"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42C0" w14:textId="5C439D8E" w:rsidR="009B2968" w:rsidRPr="009B2968" w:rsidRDefault="009B2968" w:rsidP="00E832AC">
    <w:pPr>
      <w:pStyle w:val="Header"/>
    </w:pPr>
    <w:r w:rsidRPr="00E44B70">
      <w:rPr>
        <w:noProof/>
        <w:lang w:eastAsia="en-AU"/>
      </w:rPr>
      <mc:AlternateContent>
        <mc:Choice Requires="wps">
          <w:drawing>
            <wp:inline distT="0" distB="0" distL="0" distR="0" wp14:anchorId="0260D24D" wp14:editId="57708F77">
              <wp:extent cx="4970977"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5A7B74D4" id="Rectangle 5" o:spid="_x0000_s1026" alt="&quot;&quot;"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" fillcolor="#e2b80f [3204]" stroked="f" strokeweight="2pt">
              <v:stroke miterlimit="4"/>
              <v:textbox inset="3pt,3pt,3pt,3pt"/>
              <w10:anchorlock/>
            </v:rect>
          </w:pict>
        </mc:Fallback>
      </mc:AlternateContent>
    </w:r>
    <w:r>
      <w:t xml:space="preserve">      </w:t>
    </w:r>
    <w:r w:rsidR="00C408F5">
      <w:t>NEW CINEMA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8FD"/>
    <w:multiLevelType w:val="multilevel"/>
    <w:tmpl w:val="BA4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01570"/>
    <w:multiLevelType w:val="multilevel"/>
    <w:tmpl w:val="1860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56CF3"/>
    <w:multiLevelType w:val="hybridMultilevel"/>
    <w:tmpl w:val="22BAC59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24250D"/>
    <w:multiLevelType w:val="multilevel"/>
    <w:tmpl w:val="4C62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83899"/>
    <w:multiLevelType w:val="hybridMultilevel"/>
    <w:tmpl w:val="0CE8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52611D"/>
    <w:multiLevelType w:val="multilevel"/>
    <w:tmpl w:val="D5B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053260"/>
    <w:multiLevelType w:val="multilevel"/>
    <w:tmpl w:val="AD2A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4689A"/>
    <w:multiLevelType w:val="hybridMultilevel"/>
    <w:tmpl w:val="5F98E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45F"/>
    <w:rsid w:val="000114EB"/>
    <w:rsid w:val="000359D1"/>
    <w:rsid w:val="00075273"/>
    <w:rsid w:val="0007740E"/>
    <w:rsid w:val="00086AFE"/>
    <w:rsid w:val="000B2E14"/>
    <w:rsid w:val="000B3D9B"/>
    <w:rsid w:val="00184A8C"/>
    <w:rsid w:val="00187632"/>
    <w:rsid w:val="001B4374"/>
    <w:rsid w:val="001C445F"/>
    <w:rsid w:val="001D390E"/>
    <w:rsid w:val="00211CE6"/>
    <w:rsid w:val="002366C9"/>
    <w:rsid w:val="002B6788"/>
    <w:rsid w:val="00367770"/>
    <w:rsid w:val="003A676F"/>
    <w:rsid w:val="003A7DA5"/>
    <w:rsid w:val="003B5324"/>
    <w:rsid w:val="003C1626"/>
    <w:rsid w:val="003E6AB7"/>
    <w:rsid w:val="00521023"/>
    <w:rsid w:val="005526B1"/>
    <w:rsid w:val="005538F6"/>
    <w:rsid w:val="005C3AE3"/>
    <w:rsid w:val="006C60E6"/>
    <w:rsid w:val="00875678"/>
    <w:rsid w:val="00952F7D"/>
    <w:rsid w:val="009A380C"/>
    <w:rsid w:val="009B2968"/>
    <w:rsid w:val="009B72D4"/>
    <w:rsid w:val="009C601F"/>
    <w:rsid w:val="009D4923"/>
    <w:rsid w:val="00A07DCE"/>
    <w:rsid w:val="00A123DD"/>
    <w:rsid w:val="00A602AF"/>
    <w:rsid w:val="00A64F96"/>
    <w:rsid w:val="00A6713F"/>
    <w:rsid w:val="00AE2317"/>
    <w:rsid w:val="00BA1989"/>
    <w:rsid w:val="00BD38BA"/>
    <w:rsid w:val="00C3007A"/>
    <w:rsid w:val="00C408F5"/>
    <w:rsid w:val="00C95220"/>
    <w:rsid w:val="00CB440F"/>
    <w:rsid w:val="00E27CA0"/>
    <w:rsid w:val="00E325B7"/>
    <w:rsid w:val="00E44B70"/>
    <w:rsid w:val="00E832AC"/>
    <w:rsid w:val="00EA4A50"/>
    <w:rsid w:val="00ED5B8B"/>
    <w:rsid w:val="00F4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A26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rmalWeb">
    <w:name w:val="Normal (Web)"/>
    <w:basedOn w:val="Normal"/>
    <w:uiPriority w:val="99"/>
    <w:semiHidden/>
    <w:unhideWhenUsed/>
    <w:rsid w:val="001C445F"/>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1C445F"/>
    <w:rPr>
      <w:b/>
      <w:bCs/>
    </w:rPr>
  </w:style>
  <w:style w:type="paragraph" w:styleId="ListParagraph">
    <w:name w:val="List Paragraph"/>
    <w:basedOn w:val="Normal"/>
    <w:uiPriority w:val="34"/>
    <w:semiHidden/>
    <w:qFormat/>
    <w:rsid w:val="009C601F"/>
    <w:pPr>
      <w:ind w:left="720"/>
      <w:contextualSpacing/>
    </w:pPr>
  </w:style>
  <w:style w:type="character" w:styleId="Hyperlink">
    <w:name w:val="Hyperlink"/>
    <w:basedOn w:val="DefaultParagraphFont"/>
    <w:uiPriority w:val="99"/>
    <w:semiHidden/>
    <w:rsid w:val="00367770"/>
    <w:rPr>
      <w:color w:val="0000FF" w:themeColor="hyperlink"/>
      <w:u w:val="single"/>
    </w:rPr>
  </w:style>
  <w:style w:type="character" w:styleId="UnresolvedMention">
    <w:name w:val="Unresolved Mention"/>
    <w:basedOn w:val="DefaultParagraphFont"/>
    <w:uiPriority w:val="99"/>
    <w:semiHidden/>
    <w:unhideWhenUsed/>
    <w:rsid w:val="00367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46881">
      <w:bodyDiv w:val="1"/>
      <w:marLeft w:val="0"/>
      <w:marRight w:val="0"/>
      <w:marTop w:val="0"/>
      <w:marBottom w:val="0"/>
      <w:divBdr>
        <w:top w:val="none" w:sz="0" w:space="0" w:color="auto"/>
        <w:left w:val="none" w:sz="0" w:space="0" w:color="auto"/>
        <w:bottom w:val="none" w:sz="0" w:space="0" w:color="auto"/>
        <w:right w:val="none" w:sz="0" w:space="0" w:color="auto"/>
      </w:divBdr>
    </w:div>
    <w:div w:id="997265528">
      <w:bodyDiv w:val="1"/>
      <w:marLeft w:val="0"/>
      <w:marRight w:val="0"/>
      <w:marTop w:val="0"/>
      <w:marBottom w:val="0"/>
      <w:divBdr>
        <w:top w:val="none" w:sz="0" w:space="0" w:color="auto"/>
        <w:left w:val="none" w:sz="0" w:space="0" w:color="auto"/>
        <w:bottom w:val="none" w:sz="0" w:space="0" w:color="auto"/>
        <w:right w:val="none" w:sz="0" w:space="0" w:color="auto"/>
      </w:divBdr>
    </w:div>
    <w:div w:id="1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NG_postcode_are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y\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2021-07-29T20:05:00Z</dcterms:created>
  <dcterms:modified xsi:type="dcterms:W3CDTF">2021-07-30T13:04:00Z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