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15A1" w14:textId="3CE3F757" w:rsidR="00507ECB" w:rsidRDefault="00C74D20">
      <w:r>
        <w:rPr>
          <w:noProof/>
        </w:rPr>
        <mc:AlternateContent>
          <mc:Choice Requires="wps">
            <w:drawing>
              <wp:anchor distT="0" distB="0" distL="114300" distR="114300" simplePos="0" relativeHeight="251659264" behindDoc="0" locked="0" layoutInCell="1" allowOverlap="1" wp14:anchorId="10948CEA" wp14:editId="35684BC2">
                <wp:simplePos x="0" y="0"/>
                <wp:positionH relativeFrom="column">
                  <wp:posOffset>-340360</wp:posOffset>
                </wp:positionH>
                <wp:positionV relativeFrom="paragraph">
                  <wp:posOffset>-573405</wp:posOffset>
                </wp:positionV>
                <wp:extent cx="1857983" cy="972145"/>
                <wp:effectExtent l="0" t="0" r="9525" b="19050"/>
                <wp:wrapNone/>
                <wp:docPr id="1909225199" name="Rectangle 1"/>
                <wp:cNvGraphicFramePr/>
                <a:graphic xmlns:a="http://schemas.openxmlformats.org/drawingml/2006/main">
                  <a:graphicData uri="http://schemas.microsoft.com/office/word/2010/wordprocessingShape">
                    <wps:wsp>
                      <wps:cNvSpPr/>
                      <wps:spPr>
                        <a:xfrm>
                          <a:off x="0" y="0"/>
                          <a:ext cx="1857983" cy="9721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EA8D6D" w14:textId="69A0437A" w:rsidR="00C74D20" w:rsidRPr="00C74D20" w:rsidRDefault="00C74D20" w:rsidP="00C74D20">
                            <w:pPr>
                              <w:jc w:val="both"/>
                              <w:rPr>
                                <w:rFonts w:ascii="Times New Roman" w:hAnsi="Times New Roman" w:cs="Times New Roman"/>
                                <w:szCs w:val="36"/>
                                <w:lang w:val="en-US"/>
                              </w:rPr>
                            </w:pPr>
                            <w:r w:rsidRPr="00C74D20">
                              <w:rPr>
                                <w:rFonts w:ascii="Times New Roman" w:hAnsi="Times New Roman" w:cs="Times New Roman"/>
                                <w:szCs w:val="36"/>
                                <w:lang w:val="en-US"/>
                              </w:rPr>
                              <w:t xml:space="preserve">Name: ROTHA </w:t>
                            </w:r>
                            <w:proofErr w:type="spellStart"/>
                            <w:r w:rsidRPr="00C74D20">
                              <w:rPr>
                                <w:rFonts w:ascii="Times New Roman" w:hAnsi="Times New Roman" w:cs="Times New Roman"/>
                                <w:szCs w:val="36"/>
                                <w:lang w:val="en-US"/>
                              </w:rPr>
                              <w:t>Dapravith</w:t>
                            </w:r>
                            <w:proofErr w:type="spellEnd"/>
                          </w:p>
                          <w:p w14:paraId="525244B6" w14:textId="541CC4FF" w:rsidR="00C74D20" w:rsidRPr="00C74D20" w:rsidRDefault="00C74D20" w:rsidP="00C74D20">
                            <w:pPr>
                              <w:jc w:val="both"/>
                              <w:rPr>
                                <w:rFonts w:ascii="Times New Roman" w:hAnsi="Times New Roman" w:cs="Times New Roman"/>
                                <w:szCs w:val="36"/>
                                <w:lang w:val="en-US"/>
                              </w:rPr>
                            </w:pPr>
                            <w:r w:rsidRPr="00C74D20">
                              <w:rPr>
                                <w:rFonts w:ascii="Times New Roman" w:hAnsi="Times New Roman" w:cs="Times New Roman"/>
                                <w:szCs w:val="36"/>
                                <w:lang w:val="en-US"/>
                              </w:rPr>
                              <w:t>ID: e20190915</w:t>
                            </w:r>
                          </w:p>
                          <w:p w14:paraId="1660F675" w14:textId="52150E7D" w:rsidR="00C74D20" w:rsidRPr="00C74D20" w:rsidRDefault="00C74D20" w:rsidP="00C74D20">
                            <w:pPr>
                              <w:jc w:val="both"/>
                              <w:rPr>
                                <w:rFonts w:ascii="Times New Roman" w:hAnsi="Times New Roman" w:cs="Times New Roman"/>
                                <w:szCs w:val="36"/>
                                <w:lang w:val="en-US"/>
                              </w:rPr>
                            </w:pPr>
                            <w:r w:rsidRPr="00C74D20">
                              <w:rPr>
                                <w:rFonts w:ascii="Times New Roman" w:hAnsi="Times New Roman" w:cs="Times New Roman"/>
                                <w:szCs w:val="36"/>
                                <w:lang w:val="en-US"/>
                              </w:rPr>
                              <w:t>Group: I5-GIC(B)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48CEA" id="Rectangle 1" o:spid="_x0000_s1026" style="position:absolute;margin-left:-26.8pt;margin-top:-45.15pt;width:146.3pt;height:7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" fillcolor="white [3201]" strokecolor="#70ad47 [3209]" strokeweight="1pt">
                <v:textbox>
                  <w:txbxContent>
                    <w:p w14:paraId="5FEA8D6D" w14:textId="69A0437A" w:rsidR="00C74D20" w:rsidRPr="00C74D20" w:rsidRDefault="00C74D20" w:rsidP="00C74D20">
                      <w:pPr>
                        <w:jc w:val="both"/>
                        <w:rPr>
                          <w:rFonts w:ascii="Times New Roman" w:hAnsi="Times New Roman" w:cs="Times New Roman"/>
                          <w:szCs w:val="36"/>
                          <w:lang w:val="en-US"/>
                        </w:rPr>
                      </w:pPr>
                      <w:r w:rsidRPr="00C74D20">
                        <w:rPr>
                          <w:rFonts w:ascii="Times New Roman" w:hAnsi="Times New Roman" w:cs="Times New Roman"/>
                          <w:szCs w:val="36"/>
                          <w:lang w:val="en-US"/>
                        </w:rPr>
                        <w:t xml:space="preserve">Name: ROTHA </w:t>
                      </w:r>
                      <w:proofErr w:type="spellStart"/>
                      <w:r w:rsidRPr="00C74D20">
                        <w:rPr>
                          <w:rFonts w:ascii="Times New Roman" w:hAnsi="Times New Roman" w:cs="Times New Roman"/>
                          <w:szCs w:val="36"/>
                          <w:lang w:val="en-US"/>
                        </w:rPr>
                        <w:t>Dapravith</w:t>
                      </w:r>
                      <w:proofErr w:type="spellEnd"/>
                    </w:p>
                    <w:p w14:paraId="525244B6" w14:textId="541CC4FF" w:rsidR="00C74D20" w:rsidRPr="00C74D20" w:rsidRDefault="00C74D20" w:rsidP="00C74D20">
                      <w:pPr>
                        <w:jc w:val="both"/>
                        <w:rPr>
                          <w:rFonts w:ascii="Times New Roman" w:hAnsi="Times New Roman" w:cs="Times New Roman"/>
                          <w:szCs w:val="36"/>
                          <w:lang w:val="en-US"/>
                        </w:rPr>
                      </w:pPr>
                      <w:r w:rsidRPr="00C74D20">
                        <w:rPr>
                          <w:rFonts w:ascii="Times New Roman" w:hAnsi="Times New Roman" w:cs="Times New Roman"/>
                          <w:szCs w:val="36"/>
                          <w:lang w:val="en-US"/>
                        </w:rPr>
                        <w:t>ID: e20190915</w:t>
                      </w:r>
                    </w:p>
                    <w:p w14:paraId="1660F675" w14:textId="52150E7D" w:rsidR="00C74D20" w:rsidRPr="00C74D20" w:rsidRDefault="00C74D20" w:rsidP="00C74D20">
                      <w:pPr>
                        <w:jc w:val="both"/>
                        <w:rPr>
                          <w:rFonts w:ascii="Times New Roman" w:hAnsi="Times New Roman" w:cs="Times New Roman"/>
                          <w:szCs w:val="36"/>
                          <w:lang w:val="en-US"/>
                        </w:rPr>
                      </w:pPr>
                      <w:r w:rsidRPr="00C74D20">
                        <w:rPr>
                          <w:rFonts w:ascii="Times New Roman" w:hAnsi="Times New Roman" w:cs="Times New Roman"/>
                          <w:szCs w:val="36"/>
                          <w:lang w:val="en-US"/>
                        </w:rPr>
                        <w:t>Group: I5-GIC(B)</w:t>
                      </w:r>
                    </w:p>
                  </w:txbxContent>
                </v:textbox>
              </v:rect>
            </w:pict>
          </mc:Fallback>
        </mc:AlternateContent>
      </w:r>
    </w:p>
    <w:p w14:paraId="481C7B3F" w14:textId="77777777" w:rsidR="00C74D20" w:rsidRDefault="00C74D20" w:rsidP="00C74D20"/>
    <w:p w14:paraId="2E2F264D" w14:textId="2B094A38" w:rsidR="00C74D20" w:rsidRDefault="00C74D20" w:rsidP="00BA7E9A">
      <w:pPr>
        <w:tabs>
          <w:tab w:val="left" w:pos="3171"/>
        </w:tabs>
        <w:jc w:val="center"/>
      </w:pPr>
      <w:r w:rsidRPr="00C74D20">
        <w:rPr>
          <w:rFonts w:ascii="Times New Roman" w:hAnsi="Times New Roman" w:cs="Times New Roman"/>
          <w:color w:val="4472C4" w:themeColor="accent1"/>
          <w:u w:val="single"/>
          <w:lang w:val="en-US"/>
        </w:rPr>
        <w:t>Assignment Image Processing Lesson 10</w:t>
      </w:r>
      <w:r w:rsidR="00BA7E9A">
        <w:rPr>
          <w:rFonts w:ascii="Times New Roman" w:hAnsi="Times New Roman" w:cs="Times New Roman"/>
          <w:color w:val="4472C4" w:themeColor="accent1"/>
          <w:u w:val="single"/>
          <w:lang w:val="en-US"/>
        </w:rPr>
        <w:t>: Sampling</w:t>
      </w:r>
    </w:p>
    <w:p w14:paraId="7B621EDE" w14:textId="7E4737CF" w:rsidR="00BA7E9A" w:rsidRDefault="006E6C58" w:rsidP="00C74D20">
      <w:pPr>
        <w:spacing w:line="360" w:lineRule="auto"/>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C74D20" w:rsidRPr="00C74D20">
        <w:rPr>
          <w:rFonts w:ascii="Times New Roman" w:hAnsi="Times New Roman" w:cs="Times New Roman"/>
          <w:lang w:val="en-US"/>
        </w:rPr>
        <w:t>Research on Nyquist sampling theorem and summarize by your own knowledge</w:t>
      </w:r>
      <w:r w:rsidR="00C74D20">
        <w:rPr>
          <w:rFonts w:ascii="Times New Roman" w:hAnsi="Times New Roman" w:cs="Times New Roman"/>
          <w:lang w:val="en-US"/>
        </w:rPr>
        <w:t>?</w:t>
      </w:r>
      <w:r w:rsidR="00C74D20" w:rsidRPr="00C74D20">
        <w:rPr>
          <w:rFonts w:ascii="Times New Roman" w:hAnsi="Times New Roman" w:cs="Times New Roman"/>
          <w:lang w:val="en-US"/>
        </w:rPr>
        <w:t xml:space="preserve"> (maximum 1 page including 1 or 2 figures)</w:t>
      </w:r>
    </w:p>
    <w:p w14:paraId="46E21B2A" w14:textId="295964A9" w:rsidR="006E6C58" w:rsidRDefault="00C74D20" w:rsidP="006E6C58">
      <w:pPr>
        <w:spacing w:line="360" w:lineRule="auto"/>
        <w:ind w:right="284"/>
        <w:jc w:val="both"/>
        <w:rPr>
          <w:rFonts w:ascii="Times New Roman" w:hAnsi="Times New Roman" w:cs="Times New Roman"/>
          <w:lang w:val="en-US"/>
        </w:rPr>
      </w:pPr>
      <w:r>
        <w:rPr>
          <w:rFonts w:ascii="Times New Roman" w:hAnsi="Times New Roman" w:cs="Times New Roman"/>
          <w:lang w:val="en-US"/>
        </w:rPr>
        <w:tab/>
      </w:r>
      <w:r w:rsidR="005B7DCA" w:rsidRPr="005B7DCA">
        <w:rPr>
          <w:rFonts w:ascii="Times New Roman" w:hAnsi="Times New Roman" w:cs="Times New Roman"/>
          <w:lang w:val="en-US"/>
        </w:rPr>
        <w:t xml:space="preserve">The </w:t>
      </w:r>
      <w:r w:rsidR="005B7DCA" w:rsidRPr="005B7DCA">
        <w:rPr>
          <w:rFonts w:ascii="Times New Roman" w:hAnsi="Times New Roman" w:cs="Times New Roman"/>
          <w:b/>
          <w:bCs/>
          <w:lang w:val="en-US"/>
        </w:rPr>
        <w:t>Nyquist sampling theorem</w:t>
      </w:r>
      <w:r w:rsidR="005B7DCA" w:rsidRPr="005B7DCA">
        <w:rPr>
          <w:rFonts w:ascii="Times New Roman" w:hAnsi="Times New Roman" w:cs="Times New Roman"/>
          <w:lang w:val="en-US"/>
        </w:rPr>
        <w:t xml:space="preserve"> is a fundamental theory in signal processing that specifies the minimal sample rate needed to accurately record and reconstruct an analog signal into a digital representation. The theorem ensures reliable reconstruction of signals in the digital realm by addressing both frequency and time factors, preventing data loss during the conversion process. </w:t>
      </w:r>
      <w:r w:rsidR="00D9249F">
        <w:rPr>
          <w:rFonts w:ascii="Times New Roman" w:hAnsi="Times New Roman" w:cs="Times New Roman"/>
          <w:lang w:val="en-US"/>
        </w:rPr>
        <w:t xml:space="preserve"> </w:t>
      </w:r>
    </w:p>
    <w:p w14:paraId="264009A9" w14:textId="36C46F17" w:rsidR="00D9249F" w:rsidRDefault="00D9249F" w:rsidP="006E6C58">
      <w:pPr>
        <w:spacing w:line="360" w:lineRule="auto"/>
        <w:ind w:right="284"/>
        <w:jc w:val="both"/>
        <w:rPr>
          <w:rFonts w:ascii="Times New Roman" w:hAnsi="Times New Roman" w:cs="Times New Roman"/>
          <w:lang w:val="en-US"/>
        </w:rPr>
      </w:pPr>
      <w:r>
        <w:rPr>
          <w:rFonts w:ascii="Times New Roman" w:hAnsi="Times New Roman" w:cs="Times New Roman"/>
          <w:lang w:val="en-US"/>
        </w:rPr>
        <w:tab/>
      </w:r>
      <w:r w:rsidRPr="00D9249F">
        <w:rPr>
          <w:rFonts w:ascii="Times New Roman" w:hAnsi="Times New Roman" w:cs="Times New Roman"/>
          <w:lang w:val="en-US"/>
        </w:rPr>
        <w:t>The Nyquist theorem can be visualized in both the frequency and time domain:</w:t>
      </w:r>
    </w:p>
    <w:p w14:paraId="7356490D" w14:textId="6D84F1AC" w:rsidR="00D9249F" w:rsidRDefault="00504B77" w:rsidP="00504B77">
      <w:pPr>
        <w:pStyle w:val="ListParagraph"/>
        <w:numPr>
          <w:ilvl w:val="0"/>
          <w:numId w:val="2"/>
        </w:numPr>
        <w:spacing w:line="360" w:lineRule="auto"/>
        <w:ind w:right="284"/>
        <w:jc w:val="both"/>
        <w:rPr>
          <w:rFonts w:ascii="Times New Roman" w:hAnsi="Times New Roman" w:cs="Times New Roman"/>
          <w:lang w:val="en-US"/>
        </w:rPr>
      </w:pPr>
      <w:r w:rsidRPr="00504B77">
        <w:rPr>
          <w:rFonts w:ascii="Times New Roman" w:hAnsi="Times New Roman" w:cs="Times New Roman"/>
          <w:lang w:val="en-US"/>
        </w:rPr>
        <w:t>Frequency Domain: The frequency spectrum of the signal is displayed horizontally. Vertical lines depict potential sample frequencies spaced according to the sampling rate. Aliasing happens when the space between lines is less than twice the maximum signal frequency (2B).</w:t>
      </w:r>
    </w:p>
    <w:p w14:paraId="46E419F9" w14:textId="155E8ED7" w:rsidR="00504B77" w:rsidRPr="00504B77" w:rsidRDefault="00504B77" w:rsidP="00504B77">
      <w:pPr>
        <w:pStyle w:val="ListParagraph"/>
        <w:spacing w:line="360" w:lineRule="auto"/>
        <w:ind w:left="843" w:right="284"/>
        <w:jc w:val="both"/>
        <w:rPr>
          <w:rFonts w:ascii="Times New Roman" w:hAnsi="Times New Roman" w:cs="Times New Roman"/>
          <w:lang w:val="en-US"/>
        </w:rPr>
      </w:pPr>
      <w:r>
        <w:fldChar w:fldCharType="begin"/>
      </w:r>
      <w:r>
        <w:instrText xml:space="preserve"> INCLUDEPICTURE "https://www.researchgate.net/profile/James-Kirchner-2/publication/241560127/figure/fig1/AS:298619258327045@1448207787496/Aliasing-illustrated-in-the-time-domain-Vertical-bars-indicate-sampling-times-the.png" \* MERGEFORMATINET </w:instrText>
      </w:r>
      <w:r w:rsidR="00000000">
        <w:fldChar w:fldCharType="separate"/>
      </w:r>
      <w:r>
        <w:fldChar w:fldCharType="end"/>
      </w:r>
    </w:p>
    <w:p w14:paraId="0BC09DBC" w14:textId="4FCFA5ED" w:rsidR="00D9249F" w:rsidRPr="006E6C58" w:rsidRDefault="00D9249F" w:rsidP="006E6C58">
      <w:pPr>
        <w:spacing w:line="360" w:lineRule="auto"/>
        <w:ind w:right="284"/>
        <w:jc w:val="both"/>
        <w:rPr>
          <w:rFonts w:ascii="Times New Roman" w:hAnsi="Times New Roman" w:cs="Times New Roman"/>
          <w:lang w:val="en-US"/>
        </w:rPr>
      </w:pPr>
    </w:p>
    <w:p w14:paraId="4636665A" w14:textId="679A8F84" w:rsidR="00504B77" w:rsidRPr="00D012A0" w:rsidRDefault="006E6C58" w:rsidP="00D012A0">
      <w:pPr>
        <w:pStyle w:val="ListParagraph"/>
        <w:spacing w:line="360" w:lineRule="auto"/>
        <w:ind w:right="284"/>
        <w:jc w:val="both"/>
      </w:pPr>
      <w:r>
        <w:fldChar w:fldCharType="begin"/>
      </w:r>
      <w:r>
        <w:instrText xml:space="preserve"> INCLUDEPICTURE "https://www.researchgate.net/profile/James-Kirchner-2/publication/241560127/figure/fig1/AS:298619258327045@1448207787496/Aliasing-illustrated-in-the-time-domain-Vertical-bars-indicate-sampling-times-the.png" \* MERGEFORMATINET </w:instrText>
      </w:r>
      <w:r w:rsidR="00000000">
        <w:fldChar w:fldCharType="separate"/>
      </w:r>
      <w:r>
        <w:fldChar w:fldCharType="end"/>
      </w:r>
    </w:p>
    <w:p w14:paraId="41130696" w14:textId="77777777" w:rsidR="00504B77" w:rsidRPr="00504B77" w:rsidRDefault="00504B77" w:rsidP="00504B77">
      <w:pPr>
        <w:rPr>
          <w:lang w:val="en-US"/>
        </w:rPr>
      </w:pPr>
    </w:p>
    <w:p w14:paraId="5476D506" w14:textId="77777777" w:rsidR="00504B77" w:rsidRPr="00504B77" w:rsidRDefault="00504B77" w:rsidP="00504B77">
      <w:pPr>
        <w:rPr>
          <w:lang w:val="en-US"/>
        </w:rPr>
      </w:pPr>
    </w:p>
    <w:p w14:paraId="6FC47DE0" w14:textId="77777777" w:rsidR="00504B77" w:rsidRPr="00504B77" w:rsidRDefault="00504B77" w:rsidP="00504B77">
      <w:pPr>
        <w:rPr>
          <w:lang w:val="en-US"/>
        </w:rPr>
      </w:pPr>
    </w:p>
    <w:p w14:paraId="77D56083" w14:textId="77777777" w:rsidR="00504B77" w:rsidRPr="00504B77" w:rsidRDefault="00504B77" w:rsidP="00504B77">
      <w:pPr>
        <w:rPr>
          <w:lang w:val="en-US"/>
        </w:rPr>
      </w:pPr>
    </w:p>
    <w:p w14:paraId="0A34D2DD" w14:textId="77777777" w:rsidR="00504B77" w:rsidRPr="00504B77" w:rsidRDefault="00504B77" w:rsidP="00504B77">
      <w:pPr>
        <w:rPr>
          <w:lang w:val="en-US"/>
        </w:rPr>
      </w:pPr>
    </w:p>
    <w:p w14:paraId="7A04263D" w14:textId="77777777" w:rsidR="00504B77" w:rsidRPr="00504B77" w:rsidRDefault="00504B77" w:rsidP="00504B77">
      <w:pPr>
        <w:rPr>
          <w:lang w:val="en-US"/>
        </w:rPr>
      </w:pPr>
    </w:p>
    <w:p w14:paraId="72B3CC9E" w14:textId="77777777" w:rsidR="00504B77" w:rsidRPr="00504B77" w:rsidRDefault="00504B77" w:rsidP="00504B77">
      <w:pPr>
        <w:rPr>
          <w:lang w:val="en-US"/>
        </w:rPr>
      </w:pPr>
    </w:p>
    <w:p w14:paraId="0C4A28B1" w14:textId="126F3E62" w:rsidR="00BA7E9A" w:rsidRPr="00BA7E9A" w:rsidRDefault="00BA7E9A" w:rsidP="00BA7E9A">
      <w:pPr>
        <w:pStyle w:val="ListParagraph"/>
        <w:tabs>
          <w:tab w:val="left" w:pos="0"/>
        </w:tabs>
        <w:spacing w:line="360" w:lineRule="auto"/>
        <w:ind w:left="0"/>
        <w:jc w:val="both"/>
        <w:rPr>
          <w:rFonts w:ascii="Times New Roman" w:hAnsi="Times New Roman" w:cs="Times New Roman"/>
          <w:lang w:val="en-US"/>
        </w:rPr>
      </w:pPr>
    </w:p>
    <w:sectPr w:rsidR="00BA7E9A" w:rsidRPr="00BA7E9A" w:rsidSect="00C74D20">
      <w:pgSz w:w="12240" w:h="15840"/>
      <w:pgMar w:top="1440" w:right="87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0EE1"/>
    <w:multiLevelType w:val="hybridMultilevel"/>
    <w:tmpl w:val="681E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B5E9A"/>
    <w:multiLevelType w:val="hybridMultilevel"/>
    <w:tmpl w:val="3806C6C6"/>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num w:numId="1" w16cid:durableId="1768382217">
    <w:abstractNumId w:val="0"/>
  </w:num>
  <w:num w:numId="2" w16cid:durableId="137381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20"/>
    <w:rsid w:val="001A677D"/>
    <w:rsid w:val="00245AFF"/>
    <w:rsid w:val="002D3036"/>
    <w:rsid w:val="00365EB8"/>
    <w:rsid w:val="00504B77"/>
    <w:rsid w:val="00507ECB"/>
    <w:rsid w:val="005B7DCA"/>
    <w:rsid w:val="006E6C58"/>
    <w:rsid w:val="00AC2C8F"/>
    <w:rsid w:val="00B2569A"/>
    <w:rsid w:val="00BA7E9A"/>
    <w:rsid w:val="00BD12B5"/>
    <w:rsid w:val="00C74D20"/>
    <w:rsid w:val="00D012A0"/>
    <w:rsid w:val="00D9249F"/>
    <w:rsid w:val="00EF600C"/>
  </w:rsids>
  <m:mathPr>
    <m:mathFont m:val="Cambria Math"/>
    <m:brkBin m:val="before"/>
    <m:brkBinSub m:val="--"/>
    <m:smallFrac m:val="0"/>
    <m:dispDef/>
    <m:lMargin m:val="0"/>
    <m:rMargin m:val="0"/>
    <m:defJc m:val="centerGroup"/>
    <m:wrapIndent m:val="1440"/>
    <m:intLim m:val="subSup"/>
    <m:naryLim m:val="undOvr"/>
  </m:mathPr>
  <w:themeFontLang w:val="en-KH"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817A"/>
  <w15:chartTrackingRefBased/>
  <w15:docId w15:val="{2CF03829-813F-DF4E-A3FA-D4F9980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val="en-KH" w:eastAsia="en-US" w:bidi="km-KH"/>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2569A"/>
    <w:pPr>
      <w:spacing w:after="200"/>
      <w:jc w:val="center"/>
    </w:pPr>
    <w:rPr>
      <w:rFonts w:ascii="Times New Roman" w:eastAsia="Times New Roman" w:hAnsi="Times New Roman" w:cs="Times New Roman"/>
      <w:iCs/>
      <w:color w:val="000000" w:themeColor="text1"/>
      <w:kern w:val="0"/>
      <w:szCs w:val="18"/>
      <w:lang w:val="en-US" w:bidi="ar-SA"/>
      <w14:ligatures w14:val="none"/>
    </w:rPr>
  </w:style>
  <w:style w:type="paragraph" w:styleId="TableofFigures">
    <w:name w:val="table of figures"/>
    <w:basedOn w:val="Normal"/>
    <w:next w:val="Normal"/>
    <w:uiPriority w:val="99"/>
    <w:unhideWhenUsed/>
    <w:rsid w:val="00365EB8"/>
    <w:pPr>
      <w:ind w:left="440" w:hanging="440"/>
    </w:pPr>
    <w:rPr>
      <w:rFonts w:ascii="Times New Roman" w:eastAsia="Times New Roman" w:hAnsi="Times New Roman" w:cstheme="minorHAnsi"/>
      <w:b/>
      <w:bCs/>
      <w:kern w:val="0"/>
      <w:szCs w:val="24"/>
      <w:lang w:val="en-US" w:bidi="ar-SA"/>
      <w14:ligatures w14:val="none"/>
    </w:rPr>
  </w:style>
  <w:style w:type="paragraph" w:styleId="ListParagraph">
    <w:name w:val="List Paragraph"/>
    <w:basedOn w:val="Normal"/>
    <w:uiPriority w:val="34"/>
    <w:qFormat/>
    <w:rsid w:val="00C74D20"/>
    <w:pPr>
      <w:ind w:left="720"/>
      <w:contextualSpacing/>
    </w:pPr>
  </w:style>
  <w:style w:type="paragraph" w:styleId="NormalWeb">
    <w:name w:val="Normal (Web)"/>
    <w:basedOn w:val="Normal"/>
    <w:uiPriority w:val="99"/>
    <w:semiHidden/>
    <w:unhideWhenUsed/>
    <w:rsid w:val="006E6C58"/>
    <w:pPr>
      <w:widowControl/>
      <w:autoSpaceDE/>
      <w:autoSpaceDN/>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6E6C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5909">
      <w:bodyDiv w:val="1"/>
      <w:marLeft w:val="0"/>
      <w:marRight w:val="0"/>
      <w:marTop w:val="0"/>
      <w:marBottom w:val="0"/>
      <w:divBdr>
        <w:top w:val="none" w:sz="0" w:space="0" w:color="auto"/>
        <w:left w:val="none" w:sz="0" w:space="0" w:color="auto"/>
        <w:bottom w:val="none" w:sz="0" w:space="0" w:color="auto"/>
        <w:right w:val="none" w:sz="0" w:space="0" w:color="auto"/>
      </w:divBdr>
    </w:div>
    <w:div w:id="473760330">
      <w:bodyDiv w:val="1"/>
      <w:marLeft w:val="0"/>
      <w:marRight w:val="0"/>
      <w:marTop w:val="0"/>
      <w:marBottom w:val="0"/>
      <w:divBdr>
        <w:top w:val="none" w:sz="0" w:space="0" w:color="auto"/>
        <w:left w:val="none" w:sz="0" w:space="0" w:color="auto"/>
        <w:bottom w:val="none" w:sz="0" w:space="0" w:color="auto"/>
        <w:right w:val="none" w:sz="0" w:space="0" w:color="auto"/>
      </w:divBdr>
    </w:div>
    <w:div w:id="684283235">
      <w:bodyDiv w:val="1"/>
      <w:marLeft w:val="0"/>
      <w:marRight w:val="0"/>
      <w:marTop w:val="0"/>
      <w:marBottom w:val="0"/>
      <w:divBdr>
        <w:top w:val="none" w:sz="0" w:space="0" w:color="auto"/>
        <w:left w:val="none" w:sz="0" w:space="0" w:color="auto"/>
        <w:bottom w:val="none" w:sz="0" w:space="0" w:color="auto"/>
        <w:right w:val="none" w:sz="0" w:space="0" w:color="auto"/>
      </w:divBdr>
    </w:div>
    <w:div w:id="939409426">
      <w:bodyDiv w:val="1"/>
      <w:marLeft w:val="0"/>
      <w:marRight w:val="0"/>
      <w:marTop w:val="0"/>
      <w:marBottom w:val="0"/>
      <w:divBdr>
        <w:top w:val="none" w:sz="0" w:space="0" w:color="auto"/>
        <w:left w:val="none" w:sz="0" w:space="0" w:color="auto"/>
        <w:bottom w:val="none" w:sz="0" w:space="0" w:color="auto"/>
        <w:right w:val="none" w:sz="0" w:space="0" w:color="auto"/>
      </w:divBdr>
    </w:div>
    <w:div w:id="1032613255">
      <w:bodyDiv w:val="1"/>
      <w:marLeft w:val="0"/>
      <w:marRight w:val="0"/>
      <w:marTop w:val="0"/>
      <w:marBottom w:val="0"/>
      <w:divBdr>
        <w:top w:val="none" w:sz="0" w:space="0" w:color="auto"/>
        <w:left w:val="none" w:sz="0" w:space="0" w:color="auto"/>
        <w:bottom w:val="none" w:sz="0" w:space="0" w:color="auto"/>
        <w:right w:val="none" w:sz="0" w:space="0" w:color="auto"/>
      </w:divBdr>
    </w:div>
    <w:div w:id="1143502592">
      <w:bodyDiv w:val="1"/>
      <w:marLeft w:val="0"/>
      <w:marRight w:val="0"/>
      <w:marTop w:val="0"/>
      <w:marBottom w:val="0"/>
      <w:divBdr>
        <w:top w:val="none" w:sz="0" w:space="0" w:color="auto"/>
        <w:left w:val="none" w:sz="0" w:space="0" w:color="auto"/>
        <w:bottom w:val="none" w:sz="0" w:space="0" w:color="auto"/>
        <w:right w:val="none" w:sz="0" w:space="0" w:color="auto"/>
      </w:divBdr>
    </w:div>
    <w:div w:id="1203709074">
      <w:bodyDiv w:val="1"/>
      <w:marLeft w:val="0"/>
      <w:marRight w:val="0"/>
      <w:marTop w:val="0"/>
      <w:marBottom w:val="0"/>
      <w:divBdr>
        <w:top w:val="none" w:sz="0" w:space="0" w:color="auto"/>
        <w:left w:val="none" w:sz="0" w:space="0" w:color="auto"/>
        <w:bottom w:val="none" w:sz="0" w:space="0" w:color="auto"/>
        <w:right w:val="none" w:sz="0" w:space="0" w:color="auto"/>
      </w:divBdr>
    </w:div>
    <w:div w:id="2011444080">
      <w:bodyDiv w:val="1"/>
      <w:marLeft w:val="0"/>
      <w:marRight w:val="0"/>
      <w:marTop w:val="0"/>
      <w:marBottom w:val="0"/>
      <w:divBdr>
        <w:top w:val="none" w:sz="0" w:space="0" w:color="auto"/>
        <w:left w:val="none" w:sz="0" w:space="0" w:color="auto"/>
        <w:bottom w:val="none" w:sz="0" w:space="0" w:color="auto"/>
        <w:right w:val="none" w:sz="0" w:space="0" w:color="auto"/>
      </w:divBdr>
    </w:div>
    <w:div w:id="206035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Rotha Dapravith</dc:creator>
  <cp:keywords/>
  <dc:description/>
  <cp:lastModifiedBy>Rotha Dapravith</cp:lastModifiedBy>
  <cp:revision>4</cp:revision>
  <cp:lastPrinted>2023-12-06T09:49:00Z</cp:lastPrinted>
  <dcterms:created xsi:type="dcterms:W3CDTF">2023-12-06T09:49:00Z</dcterms:created>
  <dcterms:modified xsi:type="dcterms:W3CDTF">2023-12-06T13:24:00Z</dcterms:modified>
</cp:coreProperties>
</file>