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77C10" w:rsidR="003D2F5A" w:rsidP="00A77C10" w:rsidRDefault="00A77C10" w14:paraId="503400F6" w14:textId="2C111879">
      <w:pPr>
        <w:jc w:val="center"/>
        <w:rPr>
          <w:b/>
          <w:bCs/>
          <w:sz w:val="44"/>
          <w:szCs w:val="44"/>
        </w:rPr>
      </w:pPr>
      <w:r w:rsidRPr="00A77C10">
        <w:rPr>
          <w:b/>
          <w:bCs/>
          <w:sz w:val="44"/>
          <w:szCs w:val="44"/>
        </w:rPr>
        <w:t>Disk</w:t>
      </w:r>
    </w:p>
    <w:p w:rsidR="00A77C10" w:rsidP="00A77C10" w:rsidRDefault="00A77C10" w14:paraId="18D05258" w14:textId="7960AB2C"/>
    <w:p w:rsidRPr="00A77C10" w:rsidR="00A77C10" w:rsidP="00A77C10" w:rsidRDefault="00A77C10" w14:paraId="0C93A13C" w14:textId="72141266">
      <w:pPr>
        <w:rPr>
          <w:b/>
          <w:bCs/>
          <w:sz w:val="24"/>
          <w:szCs w:val="24"/>
        </w:rPr>
      </w:pPr>
      <w:r w:rsidRPr="00A77C10">
        <w:rPr>
          <w:b/>
          <w:bCs/>
          <w:sz w:val="24"/>
          <w:szCs w:val="24"/>
        </w:rPr>
        <w:t>Logická část</w:t>
      </w:r>
    </w:p>
    <w:p w:rsidR="00A77C10" w:rsidP="00A77C10" w:rsidRDefault="00A77C10" w14:paraId="4CE27162" w14:textId="7713A780">
      <w:pPr>
        <w:pStyle w:val="Odstavecseseznamem"/>
        <w:numPr>
          <w:ilvl w:val="0"/>
          <w:numId w:val="1"/>
        </w:numPr>
      </w:pPr>
      <w:r>
        <w:t>Má dvě části systémovou a datovou</w:t>
      </w:r>
    </w:p>
    <w:p w:rsidRPr="00A77C10" w:rsidR="00A77C10" w:rsidP="00A77C10" w:rsidRDefault="00A77C10" w14:paraId="480DE072" w14:textId="046F2FB3">
      <w:pPr>
        <w:pStyle w:val="Odstavecseseznamem"/>
        <w:numPr>
          <w:ilvl w:val="0"/>
          <w:numId w:val="1"/>
        </w:numPr>
        <w:rPr>
          <w:b/>
          <w:bCs/>
        </w:rPr>
      </w:pPr>
      <w:r w:rsidRPr="00A77C10">
        <w:rPr>
          <w:b/>
          <w:bCs/>
        </w:rPr>
        <w:t>Systémová část</w:t>
      </w:r>
    </w:p>
    <w:p w:rsidR="00A77C10" w:rsidP="00525D20" w:rsidRDefault="00A77C10" w14:paraId="23639F6C" w14:textId="4B9DC698">
      <w:pPr>
        <w:pStyle w:val="Odstavecseseznamem"/>
        <w:numPr>
          <w:ilvl w:val="1"/>
          <w:numId w:val="2"/>
        </w:numPr>
      </w:pPr>
      <w:r>
        <w:t>Master Boot Record – hlavní zavaděč</w:t>
      </w:r>
    </w:p>
    <w:p w:rsidR="00A77C10" w:rsidP="00525D20" w:rsidRDefault="00A77C10" w14:paraId="782D73BE" w14:textId="1DF3A677">
      <w:pPr>
        <w:pStyle w:val="Odstavecseseznamem"/>
        <w:numPr>
          <w:ilvl w:val="1"/>
          <w:numId w:val="2"/>
        </w:numPr>
      </w:pPr>
      <w:r>
        <w:t xml:space="preserve">Partition Table – tabulka oblastí </w:t>
      </w:r>
    </w:p>
    <w:p w:rsidR="00A77C10" w:rsidP="00525D20" w:rsidRDefault="00A77C10" w14:paraId="2F0E0F16" w14:textId="2DD5810B">
      <w:pPr>
        <w:pStyle w:val="Odstavecseseznamem"/>
        <w:numPr>
          <w:ilvl w:val="1"/>
          <w:numId w:val="2"/>
        </w:numPr>
      </w:pPr>
      <w:r>
        <w:t>Boot Record – lokální zavaděč</w:t>
      </w:r>
    </w:p>
    <w:p w:rsidR="00A77C10" w:rsidP="00525D20" w:rsidRDefault="00A77C10" w14:paraId="43C5775F" w14:textId="28F76E4C">
      <w:pPr>
        <w:pStyle w:val="Odstavecseseznamem"/>
        <w:numPr>
          <w:ilvl w:val="1"/>
          <w:numId w:val="2"/>
        </w:numPr>
      </w:pPr>
      <w:r>
        <w:t>Fat, NTFS – tabulka obsazení disku</w:t>
      </w:r>
    </w:p>
    <w:p w:rsidR="00A77C10" w:rsidP="00525D20" w:rsidRDefault="00A77C10" w14:paraId="27E7D492" w14:textId="7ED88756">
      <w:pPr>
        <w:pStyle w:val="Odstavecseseznamem"/>
        <w:numPr>
          <w:ilvl w:val="1"/>
          <w:numId w:val="2"/>
        </w:numPr>
      </w:pPr>
      <w:r>
        <w:t>Root Directory – kořenový adresář</w:t>
      </w:r>
    </w:p>
    <w:p w:rsidRPr="00A77C10" w:rsidR="00A77C10" w:rsidP="00A77C10" w:rsidRDefault="00A77C10" w14:paraId="53CCF171" w14:textId="531883FB">
      <w:pPr>
        <w:pStyle w:val="Odstavecseseznamem"/>
        <w:numPr>
          <w:ilvl w:val="0"/>
          <w:numId w:val="1"/>
        </w:numPr>
      </w:pPr>
      <w:r w:rsidRPr="00A77C10">
        <w:rPr>
          <w:b/>
          <w:bCs/>
        </w:rPr>
        <w:t>Datov</w:t>
      </w:r>
      <w:r>
        <w:rPr>
          <w:b/>
          <w:bCs/>
        </w:rPr>
        <w:t>á část</w:t>
      </w:r>
    </w:p>
    <w:p w:rsidR="00A77C10" w:rsidP="00525D20" w:rsidRDefault="00A77C10" w14:paraId="6E8C1450" w14:textId="303D7D50">
      <w:pPr>
        <w:pStyle w:val="Odstavecseseznamem"/>
        <w:numPr>
          <w:ilvl w:val="1"/>
          <w:numId w:val="3"/>
        </w:numPr>
      </w:pPr>
      <w:r w:rsidRPr="00A77C10">
        <w:t>Pro ukládání dat</w:t>
      </w:r>
    </w:p>
    <w:p w:rsidR="00A77C10" w:rsidP="00A77C10" w:rsidRDefault="00A77C10" w14:paraId="41FD224E" w14:textId="0BA5FF0F">
      <w:r>
        <w:t xml:space="preserve">Vyrábí se ve dvou </w:t>
      </w:r>
      <w:r w:rsidR="001F5301">
        <w:t xml:space="preserve">velikostech 3,5 </w:t>
      </w:r>
      <w:r w:rsidR="00744D4F">
        <w:t>a 2,5</w:t>
      </w:r>
    </w:p>
    <w:p w:rsidR="00A77C10" w:rsidP="00A77C10" w:rsidRDefault="00A77C10" w14:paraId="72A3944B" w14:textId="1E88C082"/>
    <w:p w:rsidRPr="001E740A" w:rsidR="00A77C10" w:rsidP="00A77C10" w:rsidRDefault="00A77C10" w14:paraId="0BBEE3BC" w14:textId="4C3D6EFC">
      <w:pPr>
        <w:rPr>
          <w:b/>
          <w:bCs/>
          <w:sz w:val="32"/>
          <w:szCs w:val="32"/>
        </w:rPr>
      </w:pPr>
      <w:r w:rsidRPr="001E740A">
        <w:rPr>
          <w:b/>
          <w:bCs/>
          <w:sz w:val="32"/>
          <w:szCs w:val="32"/>
        </w:rPr>
        <w:t>Fyzická struktura</w:t>
      </w:r>
    </w:p>
    <w:p w:rsidR="00A77C10" w:rsidP="00A77C10" w:rsidRDefault="00A77C10" w14:paraId="021F7344" w14:textId="0DA6C314">
      <w:pPr>
        <w:pStyle w:val="Odstavecseseznamem"/>
        <w:numPr>
          <w:ilvl w:val="0"/>
          <w:numId w:val="1"/>
        </w:numPr>
      </w:pPr>
      <w:r>
        <w:t>Medium, na němž jsou uložena dat</w:t>
      </w:r>
    </w:p>
    <w:p w:rsidR="00A77C10" w:rsidP="00A77C10" w:rsidRDefault="00A77C10" w14:paraId="6808D07B" w14:textId="1AF0A126">
      <w:pPr>
        <w:pStyle w:val="Odstavecseseznamem"/>
        <w:numPr>
          <w:ilvl w:val="0"/>
          <w:numId w:val="1"/>
        </w:numPr>
      </w:pPr>
      <w:r>
        <w:t>Magnetické hlavy pro zápis a čtení</w:t>
      </w:r>
    </w:p>
    <w:p w:rsidR="00A77C10" w:rsidP="00A77C10" w:rsidRDefault="00A77C10" w14:paraId="3E8F1332" w14:textId="7CF72B68">
      <w:pPr>
        <w:pStyle w:val="Odstavecseseznamem"/>
        <w:numPr>
          <w:ilvl w:val="0"/>
          <w:numId w:val="1"/>
        </w:numPr>
      </w:pPr>
      <w:r>
        <w:t>Mechanika pohybujícími hlavami</w:t>
      </w:r>
    </w:p>
    <w:p w:rsidR="00A77C10" w:rsidP="00A77C10" w:rsidRDefault="00A77C10" w14:paraId="3D43A258" w14:textId="24A24C03">
      <w:pPr>
        <w:pStyle w:val="Odstavecseseznamem"/>
        <w:numPr>
          <w:ilvl w:val="0"/>
          <w:numId w:val="1"/>
        </w:numPr>
      </w:pPr>
      <w:r>
        <w:t>Motorek točící diskem</w:t>
      </w:r>
    </w:p>
    <w:p w:rsidR="00A77C10" w:rsidP="00A77C10" w:rsidRDefault="00A77C10" w14:paraId="0FD4AB98" w14:textId="61873F06">
      <w:pPr>
        <w:pStyle w:val="Odstavecseseznamem"/>
        <w:numPr>
          <w:ilvl w:val="0"/>
          <w:numId w:val="1"/>
        </w:numPr>
      </w:pPr>
      <w:r>
        <w:t>Elektronika pro správu disku</w:t>
      </w:r>
    </w:p>
    <w:p w:rsidR="00A77C10" w:rsidP="00A77C10" w:rsidRDefault="00A77C10" w14:paraId="07F13392" w14:textId="7E2A9C97">
      <w:pPr>
        <w:pStyle w:val="Odstavecseseznamem"/>
        <w:numPr>
          <w:ilvl w:val="0"/>
          <w:numId w:val="1"/>
        </w:numPr>
      </w:pPr>
      <w:r>
        <w:t>Konektor, co propojuje HDD a MB/ZD</w:t>
      </w:r>
    </w:p>
    <w:p w:rsidR="00FE0486" w:rsidP="00FE0486" w:rsidRDefault="00FE0486" w14:paraId="27009425" w14:textId="77777777">
      <w:pPr>
        <w:pStyle w:val="Odstavecseseznamem"/>
      </w:pPr>
    </w:p>
    <w:p w:rsidR="00A77C10" w:rsidP="00FE0486" w:rsidRDefault="00FE0486" w14:paraId="0FFFC81D" w14:textId="3EBF620D">
      <w:pPr>
        <w:pStyle w:val="Odstavecseseznamem"/>
        <w:numPr>
          <w:ilvl w:val="0"/>
          <w:numId w:val="1"/>
        </w:numPr>
      </w:pPr>
      <w:r>
        <w:t>Je vyroben z magneticky nevodivého materiálu</w:t>
      </w:r>
    </w:p>
    <w:p w:rsidR="00FE0486" w:rsidP="00FE0486" w:rsidRDefault="00FE0486" w14:paraId="4F216177" w14:textId="4E960463">
      <w:pPr>
        <w:pStyle w:val="Odstavecseseznamem"/>
        <w:numPr>
          <w:ilvl w:val="0"/>
          <w:numId w:val="1"/>
        </w:numPr>
      </w:pPr>
      <w:r>
        <w:t xml:space="preserve">Ploty jsou vyrobené z lehčených materiálů, které jsou magneticky nevodivé z vrchu jsou naneseny oxidem železa </w:t>
      </w:r>
      <w:r w:rsidRPr="00FE0486">
        <w:rPr>
          <w:b/>
          <w:bCs/>
        </w:rPr>
        <w:t>(jsou vyleštěny)</w:t>
      </w:r>
    </w:p>
    <w:p w:rsidR="00FE0486" w:rsidP="00FE0486" w:rsidRDefault="00FE0486" w14:paraId="76669B3D" w14:textId="3A15D282">
      <w:pPr>
        <w:pStyle w:val="Odstavecseseznamem"/>
        <w:numPr>
          <w:ilvl w:val="0"/>
          <w:numId w:val="1"/>
        </w:numPr>
      </w:pPr>
      <w:r>
        <w:t>Krokový motor zajišťuje pohyb kotvy po disku.</w:t>
      </w:r>
    </w:p>
    <w:p w:rsidR="00FE0486" w:rsidP="00FE0486" w:rsidRDefault="00FE0486" w14:paraId="2B8BD1CC" w14:textId="6FCCED48">
      <w:pPr>
        <w:pStyle w:val="Odstavecseseznamem"/>
        <w:numPr>
          <w:ilvl w:val="0"/>
          <w:numId w:val="1"/>
        </w:numPr>
      </w:pPr>
      <w:r>
        <w:t>Rozhraní ve spodní části používáme SATA</w:t>
      </w:r>
    </w:p>
    <w:p w:rsidR="00FE0486" w:rsidP="00FE0486" w:rsidRDefault="00FE0486" w14:paraId="23B7DF17" w14:textId="0D582632">
      <w:pPr>
        <w:pStyle w:val="Odstavecseseznamem"/>
        <w:numPr>
          <w:ilvl w:val="0"/>
          <w:numId w:val="1"/>
        </w:numPr>
      </w:pPr>
      <w:r w:rsidRPr="00525D20">
        <w:rPr>
          <w:b/>
          <w:bCs/>
        </w:rPr>
        <w:t>Ve vrchní části</w:t>
      </w:r>
      <w:r>
        <w:t xml:space="preserve"> disku se nachází </w:t>
      </w:r>
      <w:r w:rsidRPr="00525D20">
        <w:rPr>
          <w:b/>
          <w:bCs/>
        </w:rPr>
        <w:t>prachový filtr</w:t>
      </w:r>
    </w:p>
    <w:p w:rsidR="00FE0486" w:rsidP="00FE0486" w:rsidRDefault="00FE0486" w14:paraId="62FA0344" w14:textId="6C3323E0"/>
    <w:p w:rsidRPr="00AB7727" w:rsidR="00FE0486" w:rsidP="00FE0486" w:rsidRDefault="00FE0486" w14:paraId="00F44762" w14:textId="0E9A7677">
      <w:pPr>
        <w:ind w:left="360"/>
        <w:rPr>
          <w:b/>
          <w:bCs/>
          <w:sz w:val="24"/>
          <w:szCs w:val="24"/>
        </w:rPr>
      </w:pPr>
      <w:r w:rsidRPr="00AB7727">
        <w:rPr>
          <w:b/>
          <w:bCs/>
          <w:sz w:val="24"/>
          <w:szCs w:val="24"/>
        </w:rPr>
        <w:t>Plotny</w:t>
      </w:r>
    </w:p>
    <w:p w:rsidR="00FE0486" w:rsidP="00FE0486" w:rsidRDefault="00FE0486" w14:paraId="56BF764A" w14:textId="07788131">
      <w:pPr>
        <w:pStyle w:val="Odstavecseseznamem"/>
        <w:numPr>
          <w:ilvl w:val="0"/>
          <w:numId w:val="1"/>
        </w:numPr>
      </w:pPr>
      <w:r>
        <w:t xml:space="preserve">Jsou umístěny v několika patrech </w:t>
      </w:r>
      <w:r w:rsidRPr="00525D20">
        <w:rPr>
          <w:b/>
          <w:bCs/>
        </w:rPr>
        <w:t xml:space="preserve">nad </w:t>
      </w:r>
      <w:r w:rsidRPr="00525D20" w:rsidR="00AB7727">
        <w:rPr>
          <w:b/>
          <w:bCs/>
        </w:rPr>
        <w:t>sebou</w:t>
      </w:r>
      <w:r w:rsidR="00AB7727">
        <w:t xml:space="preserve">  </w:t>
      </w:r>
    </w:p>
    <w:p w:rsidR="00FE0486" w:rsidP="00FE0486" w:rsidRDefault="00FE0486" w14:paraId="1448E01F" w14:textId="2F238261">
      <w:pPr>
        <w:pStyle w:val="Odstavecseseznamem"/>
        <w:numPr>
          <w:ilvl w:val="0"/>
          <w:numId w:val="1"/>
        </w:numPr>
      </w:pPr>
      <w:r>
        <w:t>Data se zapisují do magnetické vrstvy, která je nanesená na každý kotouč</w:t>
      </w:r>
    </w:p>
    <w:p w:rsidR="00FE0486" w:rsidP="00FE0486" w:rsidRDefault="00FE0486" w14:paraId="58F2011A" w14:textId="6B79F89C">
      <w:pPr>
        <w:pStyle w:val="Odstavecseseznamem"/>
        <w:numPr>
          <w:ilvl w:val="0"/>
          <w:numId w:val="1"/>
        </w:numPr>
      </w:pPr>
      <w:r>
        <w:t>O čtení a zápis se starají zápisové hlavy které jsou nad povrchem</w:t>
      </w:r>
    </w:p>
    <w:p w:rsidR="006D7CAB" w:rsidP="00FE0486" w:rsidRDefault="00FE0486" w14:paraId="5A8F9C0F" w14:textId="40B973B5">
      <w:pPr>
        <w:pStyle w:val="Odstavecseseznamem"/>
        <w:numPr>
          <w:ilvl w:val="0"/>
          <w:numId w:val="1"/>
        </w:numPr>
        <w:sectPr w:rsidR="006D7CAB">
          <w:footerReference w:type="default" r:id="rId8"/>
          <w:pgSz w:w="11906" w:h="16838" w:orient="portrait"/>
          <w:pgMar w:top="1417" w:right="1417" w:bottom="1417" w:left="1417" w:header="708" w:footer="708" w:gutter="0"/>
          <w:cols w:space="708"/>
          <w:docGrid w:linePitch="360"/>
        </w:sectPr>
      </w:pPr>
      <w:r>
        <w:t>Při vypnutí napájení informace se nemažou a magnet zajistí že kotvy se dají do parkovací oblasti kde kotva zajistí přistání do vyhrazené parkovací oblast</w:t>
      </w:r>
    </w:p>
    <w:p w:rsidR="00AB7727" w:rsidP="006D7CAB" w:rsidRDefault="006D7CAB" w14:paraId="10B91143" w14:textId="670833D6">
      <w:r w:rsidRPr="00AB772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B7493A2" wp14:editId="3E9FCC10">
            <wp:simplePos x="0" y="0"/>
            <wp:positionH relativeFrom="column">
              <wp:posOffset>-290195</wp:posOffset>
            </wp:positionH>
            <wp:positionV relativeFrom="paragraph">
              <wp:posOffset>0</wp:posOffset>
            </wp:positionV>
            <wp:extent cx="6315075" cy="4562475"/>
            <wp:effectExtent l="0" t="0" r="9525" b="9525"/>
            <wp:wrapThrough wrapText="bothSides">
              <wp:wrapPolygon edited="0">
                <wp:start x="0" y="0"/>
                <wp:lineTo x="0" y="21555"/>
                <wp:lineTo x="21567" y="21555"/>
                <wp:lineTo x="21567" y="0"/>
                <wp:lineTo x="0" y="0"/>
              </wp:wrapPolygon>
            </wp:wrapThrough>
            <wp:docPr id="1" name="Obrázek 1" descr="Učebnice HW - HDD a Mechani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čebnice HW - HDD a Mechanik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AB7727" w:rsidR="00AB7727" w:rsidP="00AB7727" w:rsidRDefault="00AB7727" w14:paraId="3D7440E4" w14:textId="703F5853">
      <w:pPr>
        <w:pStyle w:val="Odstavecseseznamem"/>
        <w:rPr>
          <w:b/>
          <w:bCs/>
          <w:sz w:val="24"/>
          <w:szCs w:val="24"/>
        </w:rPr>
      </w:pPr>
      <w:r w:rsidRPr="00AB7727">
        <w:rPr>
          <w:b/>
          <w:bCs/>
          <w:sz w:val="24"/>
          <w:szCs w:val="24"/>
        </w:rPr>
        <w:t>Části</w:t>
      </w:r>
    </w:p>
    <w:p w:rsidRPr="00AB7727" w:rsidR="00AB7727" w:rsidP="00AB7727" w:rsidRDefault="00AB7727" w14:paraId="44D69FE8" w14:textId="41D55C7D">
      <w:pPr>
        <w:pStyle w:val="Odstavecseseznamem"/>
        <w:numPr>
          <w:ilvl w:val="1"/>
          <w:numId w:val="1"/>
        </w:numPr>
        <w:rPr>
          <w:b/>
          <w:bCs/>
        </w:rPr>
      </w:pPr>
      <w:r w:rsidRPr="00AB7727">
        <w:rPr>
          <w:b/>
          <w:bCs/>
        </w:rPr>
        <w:t>Plotny</w:t>
      </w:r>
      <w:r w:rsidR="004312B0">
        <w:rPr>
          <w:b/>
          <w:bCs/>
        </w:rPr>
        <w:t xml:space="preserve"> - </w:t>
      </w:r>
    </w:p>
    <w:p w:rsidR="00AB7727" w:rsidP="00AB7727" w:rsidRDefault="00AB7727" w14:paraId="1BD0C110" w14:textId="2D3467A3">
      <w:pPr>
        <w:pStyle w:val="Odstavecseseznamem"/>
        <w:numPr>
          <w:ilvl w:val="1"/>
          <w:numId w:val="1"/>
        </w:numPr>
      </w:pPr>
      <w:r w:rsidRPr="00AB7727">
        <w:rPr>
          <w:b/>
          <w:bCs/>
        </w:rPr>
        <w:t>Stopy</w:t>
      </w:r>
      <w:r>
        <w:t xml:space="preserve"> – soustředné kružnice na plotně HDD, jsou číslovány, nultá stopa má největší průměr</w:t>
      </w:r>
    </w:p>
    <w:p w:rsidR="00AB7727" w:rsidP="00AB7727" w:rsidRDefault="00AB7727" w14:paraId="72202231" w14:textId="174E20FB">
      <w:pPr>
        <w:pStyle w:val="Odstavecseseznamem"/>
        <w:numPr>
          <w:ilvl w:val="1"/>
          <w:numId w:val="1"/>
        </w:numPr>
      </w:pPr>
      <w:r w:rsidRPr="00AB7727">
        <w:rPr>
          <w:b/>
          <w:bCs/>
        </w:rPr>
        <w:t>Cylindry</w:t>
      </w:r>
      <w:r>
        <w:t xml:space="preserve"> – je množina všech stop na discích se stejným číslem, sektory nad sebou</w:t>
      </w:r>
    </w:p>
    <w:p w:rsidR="00AB7727" w:rsidP="00AB7727" w:rsidRDefault="00AB7727" w14:paraId="4CBA1ACD" w14:textId="543C4D26">
      <w:pPr>
        <w:pStyle w:val="Odstavecseseznamem"/>
        <w:numPr>
          <w:ilvl w:val="1"/>
          <w:numId w:val="1"/>
        </w:numPr>
      </w:pPr>
      <w:r w:rsidRPr="00AB7727">
        <w:rPr>
          <w:b/>
          <w:bCs/>
        </w:rPr>
        <w:t>Hlavy</w:t>
      </w:r>
      <w:r>
        <w:t xml:space="preserve"> – čtecí hlava, vzdálenost hlavy od plotny je 3nm</w:t>
      </w:r>
    </w:p>
    <w:p w:rsidR="00AB7727" w:rsidP="00AB7727" w:rsidRDefault="00AB7727" w14:paraId="20DD4DE1" w14:textId="6A4DFC1D">
      <w:pPr>
        <w:pStyle w:val="Odstavecseseznamem"/>
        <w:numPr>
          <w:ilvl w:val="1"/>
          <w:numId w:val="1"/>
        </w:numPr>
      </w:pPr>
      <w:r w:rsidRPr="00AB7727">
        <w:rPr>
          <w:b/>
          <w:bCs/>
        </w:rPr>
        <w:t>Sektor</w:t>
      </w:r>
      <w:r>
        <w:t xml:space="preserve"> – je část kruhové stopy pro uložení dat. Nejčastější velikost je 512 B (1024 B) jsou číslovány</w:t>
      </w:r>
    </w:p>
    <w:p w:rsidR="00AB7727" w:rsidP="00AB7727" w:rsidRDefault="00AB7727" w14:paraId="4F4B4C4C" w14:textId="5DE233E3">
      <w:pPr>
        <w:pStyle w:val="Odstavecseseznamem"/>
        <w:numPr>
          <w:ilvl w:val="1"/>
          <w:numId w:val="1"/>
        </w:numPr>
        <w:rPr/>
      </w:pPr>
      <w:r w:rsidRPr="74AD1425" w:rsidR="405406C6">
        <w:rPr>
          <w:b w:val="1"/>
          <w:bCs w:val="1"/>
        </w:rPr>
        <w:t>Clustery</w:t>
      </w:r>
      <w:r w:rsidR="405406C6">
        <w:rPr/>
        <w:t xml:space="preserve"> – alokační blok, sdružení </w:t>
      </w:r>
      <w:r w:rsidR="382FF01F">
        <w:rPr/>
        <w:t>sektorů,</w:t>
      </w:r>
      <w:r w:rsidR="405406C6">
        <w:rPr/>
        <w:t xml:space="preserve"> vznikají při vytvoření logického oddílu</w:t>
      </w:r>
    </w:p>
    <w:p w:rsidR="00AB7727" w:rsidP="74AD1425" w:rsidRDefault="00AB7727" w14:paraId="1563E13C" w14:textId="524E83F9">
      <w:pPr>
        <w:pStyle w:val="Odstavecseseznamem"/>
        <w:rPr>
          <w:b w:val="1"/>
          <w:bCs w:val="1"/>
          <w:sz w:val="24"/>
          <w:szCs w:val="24"/>
        </w:rPr>
      </w:pPr>
      <w:r w:rsidR="3E8D68F8">
        <w:drawing>
          <wp:inline wp14:editId="5CF908C3" wp14:anchorId="247EDB85">
            <wp:extent cx="2932171" cy="2495550"/>
            <wp:effectExtent l="0" t="0" r="1905" b="0"/>
            <wp:docPr id="876721232" name="Obrázek 2" descr="Jak pracují pevné disky - Cnews.cz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 descr="Jak pracují pevné disky - Cnews.cz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71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D7CAB" w:rsidR="00FE0486" w:rsidP="00FE0486" w:rsidRDefault="006D7CAB" w14:paraId="4DAA8CE0" w14:textId="2C520610" w14:noSpellErr="1">
      <w:pPr>
        <w:rPr>
          <w:b w:val="1"/>
          <w:bCs w:val="1"/>
          <w:sz w:val="24"/>
          <w:szCs w:val="24"/>
        </w:rPr>
      </w:pPr>
      <w:r w:rsidRPr="006D7CAB" w:rsidR="405406C6">
        <w:rPr>
          <w:b w:val="1"/>
          <w:bCs w:val="1"/>
          <w:sz w:val="24"/>
          <w:szCs w:val="24"/>
        </w:rPr>
        <w:t>Parametry pro výběr disku</w:t>
      </w:r>
    </w:p>
    <w:p w:rsidR="00FE0486" w:rsidP="00AB7727" w:rsidRDefault="00AB7727" w14:paraId="37A1D472" w14:textId="26CAEF30">
      <w:pPr>
        <w:pStyle w:val="Odstavecseseznamem"/>
        <w:numPr>
          <w:ilvl w:val="0"/>
          <w:numId w:val="1"/>
        </w:numPr>
      </w:pPr>
      <w:r>
        <w:t>Velikost v palcích</w:t>
      </w:r>
      <w:r w:rsidRPr="004312B0" w:rsidR="004312B0">
        <w:t xml:space="preserve"> </w:t>
      </w:r>
    </w:p>
    <w:p w:rsidR="00AB7727" w:rsidP="00AB7727" w:rsidRDefault="00AB7727" w14:paraId="58C64E47" w14:textId="3AD22E96">
      <w:pPr>
        <w:pStyle w:val="Odstavecseseznamem"/>
        <w:numPr>
          <w:ilvl w:val="0"/>
          <w:numId w:val="1"/>
        </w:numPr>
      </w:pPr>
      <w:r>
        <w:t xml:space="preserve">Rychlost otáček (3,5 = 7200 ;  2,5 = 2500 ; Raptor = 10 000) </w:t>
      </w:r>
    </w:p>
    <w:p w:rsidR="00AB7727" w:rsidP="00AB7727" w:rsidRDefault="00AB7727" w14:paraId="6F1EF7B7" w14:textId="7766DEBB">
      <w:pPr>
        <w:pStyle w:val="Odstavecseseznamem"/>
        <w:numPr>
          <w:ilvl w:val="0"/>
          <w:numId w:val="1"/>
        </w:numPr>
      </w:pPr>
      <w:r>
        <w:t>Kapacita</w:t>
      </w:r>
    </w:p>
    <w:p w:rsidR="00AB7727" w:rsidP="00AB7727" w:rsidRDefault="00AB7727" w14:paraId="2D643343" w14:textId="7E2F5166">
      <w:pPr>
        <w:pStyle w:val="Odstavecseseznamem"/>
        <w:numPr>
          <w:ilvl w:val="0"/>
          <w:numId w:val="1"/>
        </w:numPr>
      </w:pPr>
      <w:r>
        <w:t>Cena</w:t>
      </w:r>
    </w:p>
    <w:p w:rsidR="00AB7727" w:rsidP="00AB7727" w:rsidRDefault="00AB7727" w14:paraId="711534CA" w14:textId="11204B90">
      <w:pPr>
        <w:pStyle w:val="Odstavecseseznamem"/>
        <w:numPr>
          <w:ilvl w:val="0"/>
          <w:numId w:val="1"/>
        </w:numPr>
      </w:pPr>
      <w:r>
        <w:t>Přístupová doba – rychlost vyhledávání dat na disku</w:t>
      </w:r>
    </w:p>
    <w:p w:rsidR="00FE0486" w:rsidP="00AB7727" w:rsidRDefault="00AB7727" w14:paraId="390CA168" w14:textId="1EE97DF9">
      <w:pPr>
        <w:pStyle w:val="Odstavecseseznamem"/>
        <w:numPr>
          <w:ilvl w:val="0"/>
          <w:numId w:val="1"/>
        </w:numPr>
      </w:pPr>
      <w:r>
        <w:t>Jednotka přístupová doba (v řádech milisekund)</w:t>
      </w:r>
    </w:p>
    <w:p w:rsidR="000948F8" w:rsidP="00AB7727" w:rsidRDefault="00AB7727" w14:paraId="1B2F5F57" w14:textId="28EDA35A">
      <w:pPr>
        <w:pStyle w:val="Odstavecseseznamem"/>
        <w:numPr>
          <w:ilvl w:val="0"/>
          <w:numId w:val="1"/>
        </w:numPr>
        <w:sectPr w:rsidR="000948F8">
          <w:headerReference w:type="default" r:id="rId11"/>
          <w:footerReference w:type="default" r:id="rId12"/>
          <w:pgSz w:w="11906" w:h="16838" w:orient="portrait"/>
          <w:pgMar w:top="1417" w:right="1417" w:bottom="1417" w:left="1417" w:header="708" w:footer="708" w:gutter="0"/>
          <w:cols w:space="708"/>
          <w:docGrid w:linePitch="360"/>
        </w:sectPr>
      </w:pPr>
      <w:r>
        <w:t>Velikost cache (od 8-64 megabajt</w:t>
      </w:r>
    </w:p>
    <w:p w:rsidR="00AB7727" w:rsidP="006D7CAB" w:rsidRDefault="00AB7727" w14:paraId="1A131314" w14:textId="0519AF62">
      <w:pPr>
        <w:pStyle w:val="Odstavecseseznamem"/>
        <w:numPr>
          <w:ilvl w:val="0"/>
          <w:numId w:val="1"/>
        </w:numPr>
      </w:pPr>
      <w:r>
        <w:t xml:space="preserve">Výrobce (Western </w:t>
      </w:r>
      <w:r w:rsidR="006D7CAB">
        <w:t>Digital</w:t>
      </w:r>
      <w:r>
        <w:t xml:space="preserve">, </w:t>
      </w:r>
      <w:r w:rsidR="006D7CAB">
        <w:t>Samsung</w:t>
      </w:r>
      <w:r>
        <w:t xml:space="preserve">, </w:t>
      </w:r>
      <w:r w:rsidR="00027B5D">
        <w:t xml:space="preserve">Kingston, Toshiba </w:t>
      </w:r>
      <w:r w:rsidRPr="006D7CAB" w:rsidR="00027B5D">
        <w:rPr>
          <w:i/>
          <w:iCs/>
        </w:rPr>
        <w:t>má pouze 700</w:t>
      </w:r>
      <w:r w:rsidR="00027B5D">
        <w:t>)</w:t>
      </w:r>
    </w:p>
    <w:p w:rsidR="00FE0486" w:rsidP="00027B5D" w:rsidRDefault="00027B5D" w14:paraId="6B07D26E" w14:textId="118D5FBD">
      <w:pPr>
        <w:pStyle w:val="Odstavecseseznamem"/>
        <w:numPr>
          <w:ilvl w:val="0"/>
          <w:numId w:val="1"/>
        </w:numPr>
      </w:pPr>
      <w:r>
        <w:t>Rozhraní (SATA, ATA, ID, SCSI)</w:t>
      </w:r>
      <w:r w:rsidRPr="005E327B" w:rsidR="005E327B">
        <w:rPr>
          <w:noProof/>
        </w:rPr>
        <w:t xml:space="preserve"> </w:t>
      </w:r>
    </w:p>
    <w:p w:rsidR="006D7CAB" w:rsidP="006D7CAB" w:rsidRDefault="006D7CAB" w14:paraId="56A8103C" w14:textId="0E14EACA">
      <w:pPr>
        <w:pStyle w:val="Odstavecseseznamem"/>
      </w:pPr>
    </w:p>
    <w:p w:rsidR="00CE3C68" w:rsidP="00CE3C68" w:rsidRDefault="00944067" w14:paraId="34317A91" w14:textId="5A000AD3">
      <w:pPr>
        <w:rPr>
          <w:b/>
          <w:bCs/>
          <w:sz w:val="24"/>
          <w:szCs w:val="24"/>
        </w:rPr>
      </w:pPr>
      <w:r w:rsidRPr="00944067">
        <w:rPr>
          <w:b/>
          <w:bCs/>
          <w:sz w:val="24"/>
          <w:szCs w:val="24"/>
        </w:rPr>
        <w:t>Fyzické rozhraní</w:t>
      </w:r>
    </w:p>
    <w:p w:rsidRPr="00944067" w:rsidR="00944067" w:rsidP="00944067" w:rsidRDefault="00944067" w14:paraId="3216B9EE" w14:textId="21600B93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IDE, EIDE</w:t>
      </w:r>
    </w:p>
    <w:p w:rsidRPr="00944067" w:rsidR="00944067" w:rsidP="00944067" w:rsidRDefault="00944067" w14:paraId="6D1D6247" w14:textId="5644B937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ATA</w:t>
      </w:r>
    </w:p>
    <w:p w:rsidRPr="00944067" w:rsidR="00944067" w:rsidP="00944067" w:rsidRDefault="00944067" w14:paraId="02B720F2" w14:textId="48566ED4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SATA</w:t>
      </w:r>
    </w:p>
    <w:p w:rsidRPr="00944067" w:rsidR="00944067" w:rsidP="00944067" w:rsidRDefault="00944067" w14:paraId="3DFDEF05" w14:textId="1311B34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SCSI</w:t>
      </w:r>
    </w:p>
    <w:p w:rsidRPr="00944067" w:rsidR="00944067" w:rsidP="00944067" w:rsidRDefault="00944067" w14:paraId="291832FE" w14:textId="2DD80E47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USB</w:t>
      </w:r>
      <w:r w:rsidR="00E4299B">
        <w:t xml:space="preserve"> – Universal Serial Bus</w:t>
      </w:r>
    </w:p>
    <w:p w:rsidR="00CE3C68" w:rsidP="00CE3C68" w:rsidRDefault="00CE3C68" w14:paraId="0462FC04" w14:textId="63B7745D"/>
    <w:p w:rsidR="001E740A" w:rsidP="00CE3C68" w:rsidRDefault="001E740A" w14:paraId="6CC0945C" w14:textId="4EB5D44D">
      <w:pPr>
        <w:rPr>
          <w:b/>
          <w:bCs/>
          <w:sz w:val="32"/>
          <w:szCs w:val="32"/>
        </w:rPr>
      </w:pPr>
      <w:r w:rsidRPr="001E740A">
        <w:rPr>
          <w:b/>
          <w:bCs/>
          <w:sz w:val="32"/>
          <w:szCs w:val="32"/>
        </w:rPr>
        <w:t>Logická struktura</w:t>
      </w:r>
    </w:p>
    <w:p w:rsidR="001E740A" w:rsidP="00CE3C68" w:rsidRDefault="0073060E" w14:paraId="2DB0823E" w14:textId="240AA57F">
      <w:pPr>
        <w:rPr>
          <w:b/>
          <w:bCs/>
        </w:rPr>
      </w:pPr>
      <w:r>
        <w:rPr>
          <w:b/>
          <w:bCs/>
        </w:rPr>
        <w:t>Popis</w:t>
      </w:r>
      <w:r w:rsidR="00605BEC">
        <w:rPr>
          <w:b/>
          <w:bCs/>
        </w:rPr>
        <w:t xml:space="preserve"> logického uspořádání</w:t>
      </w:r>
    </w:p>
    <w:p w:rsidRPr="00602F2A" w:rsidR="0073060E" w:rsidP="00843E2D" w:rsidRDefault="00843E2D" w14:paraId="0DEF93D2" w14:textId="4EFD5840">
      <w:pPr>
        <w:pStyle w:val="Odstavecseseznamem"/>
        <w:numPr>
          <w:ilvl w:val="0"/>
          <w:numId w:val="1"/>
        </w:numPr>
      </w:pPr>
      <w:r>
        <w:t xml:space="preserve">Vytvoření logických oddílů – vytvoří se </w:t>
      </w:r>
      <w:r w:rsidRPr="00602F2A">
        <w:rPr>
          <w:b/>
          <w:bCs/>
        </w:rPr>
        <w:t xml:space="preserve">Master Boot Record </w:t>
      </w:r>
      <w:r w:rsidRPr="00602F2A">
        <w:t>a</w:t>
      </w:r>
      <w:r w:rsidRPr="00602F2A">
        <w:rPr>
          <w:b/>
          <w:bCs/>
        </w:rPr>
        <w:t xml:space="preserve"> P</w:t>
      </w:r>
      <w:r w:rsidRPr="00602F2A" w:rsidR="00602F2A">
        <w:rPr>
          <w:b/>
          <w:bCs/>
        </w:rPr>
        <w:t>artition Table</w:t>
      </w:r>
    </w:p>
    <w:p w:rsidR="00602F2A" w:rsidP="00B137C8" w:rsidRDefault="00B137C8" w14:paraId="04D2A980" w14:textId="6A128BAF">
      <w:pPr>
        <w:pStyle w:val="Odstavecseseznamem"/>
        <w:numPr>
          <w:ilvl w:val="1"/>
          <w:numId w:val="1"/>
        </w:numPr>
      </w:pPr>
      <w:r w:rsidRPr="00B137C8">
        <w:rPr>
          <w:noProof/>
        </w:rPr>
        <w:drawing>
          <wp:anchor distT="0" distB="0" distL="114300" distR="114300" simplePos="0" relativeHeight="251658242" behindDoc="0" locked="0" layoutInCell="1" allowOverlap="1" wp14:anchorId="39464933" wp14:editId="44F83872">
            <wp:simplePos x="0" y="0"/>
            <wp:positionH relativeFrom="column">
              <wp:posOffset>2443480</wp:posOffset>
            </wp:positionH>
            <wp:positionV relativeFrom="paragraph">
              <wp:posOffset>61595</wp:posOffset>
            </wp:positionV>
            <wp:extent cx="4213225" cy="1102360"/>
            <wp:effectExtent l="0" t="0" r="0" b="2540"/>
            <wp:wrapThrough wrapText="bothSides">
              <wp:wrapPolygon edited="0">
                <wp:start x="0" y="0"/>
                <wp:lineTo x="0" y="21276"/>
                <wp:lineTo x="21486" y="21276"/>
                <wp:lineTo x="21486" y="0"/>
                <wp:lineTo x="0" y="0"/>
              </wp:wrapPolygon>
            </wp:wrapThrough>
            <wp:docPr id="4" name="Obrázek 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stůl&#10;&#10;Popis byl vytvořen automaticky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F2A">
        <w:t>Fdisk MS DOS</w:t>
      </w:r>
    </w:p>
    <w:p w:rsidR="00602F2A" w:rsidP="00B137C8" w:rsidRDefault="00602F2A" w14:paraId="28A29F78" w14:textId="1712726E">
      <w:pPr>
        <w:pStyle w:val="Odstavecseseznamem"/>
        <w:numPr>
          <w:ilvl w:val="1"/>
          <w:numId w:val="1"/>
        </w:numPr>
      </w:pPr>
      <w:r>
        <w:t xml:space="preserve">Správce disků </w:t>
      </w:r>
      <w:r w:rsidR="005C0ED1">
        <w:t>Windows</w:t>
      </w:r>
    </w:p>
    <w:p w:rsidR="005C0ED1" w:rsidP="00B137C8" w:rsidRDefault="005C0ED1" w14:paraId="02E8F2A8" w14:textId="1D12BF93">
      <w:pPr>
        <w:pStyle w:val="Odstavecseseznamem"/>
        <w:numPr>
          <w:ilvl w:val="1"/>
          <w:numId w:val="1"/>
        </w:numPr>
      </w:pPr>
      <w:r>
        <w:t>Partition Magic</w:t>
      </w:r>
    </w:p>
    <w:p w:rsidR="00D05E1B" w:rsidP="00B137C8" w:rsidRDefault="005C0ED1" w14:paraId="1BB75110" w14:textId="6D832772">
      <w:pPr>
        <w:pStyle w:val="Odstavecseseznamem"/>
        <w:numPr>
          <w:ilvl w:val="1"/>
          <w:numId w:val="1"/>
        </w:numPr>
      </w:pPr>
      <w:r>
        <w:t>Linux</w:t>
      </w:r>
      <w:r w:rsidR="00B137C8">
        <w:t>v</w:t>
      </w:r>
      <w:r w:rsidRPr="00B137C8" w:rsidR="00B137C8">
        <w:rPr>
          <w:noProof/>
        </w:rPr>
        <w:t xml:space="preserve"> </w:t>
      </w:r>
    </w:p>
    <w:p w:rsidR="00605BEC" w:rsidP="00605BEC" w:rsidRDefault="00605BEC" w14:paraId="2B457B64" w14:textId="4E50624D">
      <w:pPr>
        <w:pStyle w:val="Odstavecseseznamem"/>
      </w:pPr>
    </w:p>
    <w:p w:rsidR="00B137C8" w:rsidP="00605BEC" w:rsidRDefault="00B137C8" w14:paraId="7CD7FF02" w14:textId="5C637F32">
      <w:pPr>
        <w:pStyle w:val="Odstavecseseznamem"/>
      </w:pPr>
    </w:p>
    <w:p w:rsidR="00B137C8" w:rsidP="00605BEC" w:rsidRDefault="00B137C8" w14:paraId="70137D79" w14:textId="77777777">
      <w:pPr>
        <w:pStyle w:val="Odstavecseseznamem"/>
      </w:pPr>
    </w:p>
    <w:p w:rsidR="00D05E1B" w:rsidP="00D05E1B" w:rsidRDefault="00D05E1B" w14:paraId="6FBE339F" w14:textId="36380A31">
      <w:pPr>
        <w:pStyle w:val="Odstavecseseznamem"/>
        <w:numPr>
          <w:ilvl w:val="0"/>
          <w:numId w:val="1"/>
        </w:numPr>
      </w:pPr>
      <w:r w:rsidRPr="00605BEC">
        <w:rPr>
          <w:b/>
          <w:bCs/>
        </w:rPr>
        <w:t>Systémové oblasti</w:t>
      </w:r>
      <w:r>
        <w:t xml:space="preserve"> a </w:t>
      </w:r>
      <w:r w:rsidRPr="00605BEC">
        <w:rPr>
          <w:b/>
          <w:bCs/>
        </w:rPr>
        <w:t>datové oblasti</w:t>
      </w:r>
      <w:r>
        <w:t xml:space="preserve"> každého oddílu se </w:t>
      </w:r>
      <w:r w:rsidR="00605BEC">
        <w:t>vytváří</w:t>
      </w:r>
      <w:r>
        <w:t xml:space="preserve"> </w:t>
      </w:r>
      <w:r w:rsidR="008F793F">
        <w:t xml:space="preserve">při formátování </w:t>
      </w:r>
    </w:p>
    <w:p w:rsidR="008F793F" w:rsidP="00B137C8" w:rsidRDefault="008F793F" w14:paraId="7AA62553" w14:textId="1BB8E17C">
      <w:pPr>
        <w:pStyle w:val="Odstavecseseznamem"/>
        <w:numPr>
          <w:ilvl w:val="1"/>
          <w:numId w:val="1"/>
        </w:numPr>
      </w:pPr>
      <w:r>
        <w:t>Boot Record – lokální zavaděč</w:t>
      </w:r>
    </w:p>
    <w:p w:rsidR="008F793F" w:rsidP="00B137C8" w:rsidRDefault="008F793F" w14:paraId="5839E38E" w14:textId="4444A375">
      <w:pPr>
        <w:pStyle w:val="Odstavecseseznamem"/>
        <w:numPr>
          <w:ilvl w:val="1"/>
          <w:numId w:val="1"/>
        </w:numPr>
      </w:pPr>
      <w:r>
        <w:t xml:space="preserve">FAT – tabulka </w:t>
      </w:r>
      <w:r w:rsidR="009E2EDA">
        <w:t>obsazení</w:t>
      </w:r>
      <w:r w:rsidR="00605BEC">
        <w:t xml:space="preserve"> </w:t>
      </w:r>
    </w:p>
    <w:p w:rsidR="00605BEC" w:rsidP="00B137C8" w:rsidRDefault="00605BEC" w14:paraId="2A5D1F6B" w14:textId="736A6704">
      <w:pPr>
        <w:pStyle w:val="Odstavecseseznamem"/>
        <w:numPr>
          <w:ilvl w:val="1"/>
          <w:numId w:val="1"/>
        </w:numPr>
      </w:pPr>
      <w:r>
        <w:t>Root Directory – kořenový adresář</w:t>
      </w:r>
    </w:p>
    <w:p w:rsidR="00605BEC" w:rsidP="00B137C8" w:rsidRDefault="00605BEC" w14:paraId="24416068" w14:textId="019A526C">
      <w:pPr>
        <w:pStyle w:val="Odstavecseseznamem"/>
        <w:numPr>
          <w:ilvl w:val="1"/>
          <w:numId w:val="1"/>
        </w:numPr>
      </w:pPr>
      <w:r>
        <w:t xml:space="preserve">Data area – obsahy souborů </w:t>
      </w:r>
    </w:p>
    <w:p w:rsidR="00B137C8" w:rsidP="00B137C8" w:rsidRDefault="00B137C8" w14:paraId="1858A705" w14:textId="1011A56C"/>
    <w:p w:rsidR="00B137C8" w:rsidP="00B137C8" w:rsidRDefault="00B137C8" w14:paraId="1003E2A0" w14:textId="2A820011">
      <w:pPr>
        <w:rPr>
          <w:b/>
          <w:bCs/>
        </w:rPr>
      </w:pPr>
      <w:r>
        <w:rPr>
          <w:b/>
          <w:bCs/>
        </w:rPr>
        <w:t>Boot Record</w:t>
      </w:r>
      <w:r w:rsidR="00A40B53">
        <w:rPr>
          <w:b/>
          <w:bCs/>
        </w:rPr>
        <w:t xml:space="preserve"> – je začátkem každé logické oblasti</w:t>
      </w:r>
    </w:p>
    <w:p w:rsidRPr="00A40B53" w:rsidR="00B137C8" w:rsidP="00B137C8" w:rsidRDefault="00B137C8" w14:paraId="45F6707E" w14:textId="705B5E64">
      <w:pPr>
        <w:pStyle w:val="Odstavecseseznamem"/>
        <w:numPr>
          <w:ilvl w:val="0"/>
          <w:numId w:val="1"/>
        </w:numPr>
      </w:pPr>
      <w:r w:rsidRPr="00A40B53">
        <w:t xml:space="preserve">Vytváří se při </w:t>
      </w:r>
      <w:r w:rsidRPr="00A40B53" w:rsidR="00EA37C5">
        <w:t>logickém formátování disku dělá OS</w:t>
      </w:r>
    </w:p>
    <w:p w:rsidRPr="00A40B53" w:rsidR="00EA37C5" w:rsidP="00B137C8" w:rsidRDefault="00EA37C5" w14:paraId="7C412526" w14:textId="33ECAEAA">
      <w:pPr>
        <w:pStyle w:val="Odstavecseseznamem"/>
        <w:numPr>
          <w:ilvl w:val="0"/>
          <w:numId w:val="1"/>
        </w:numPr>
      </w:pPr>
      <w:r w:rsidRPr="00A40B53">
        <w:t>Leží na 0-tém sektoru logické oblasti</w:t>
      </w:r>
    </w:p>
    <w:p w:rsidRPr="00A40B53" w:rsidR="00EA37C5" w:rsidP="00B137C8" w:rsidRDefault="00EA37C5" w14:paraId="19F58734" w14:textId="374010A7">
      <w:pPr>
        <w:pStyle w:val="Odstavecseseznamem"/>
        <w:numPr>
          <w:ilvl w:val="0"/>
          <w:numId w:val="1"/>
        </w:numPr>
      </w:pPr>
      <w:r w:rsidRPr="00A40B53">
        <w:t xml:space="preserve">Má velikost 1 </w:t>
      </w:r>
      <w:r w:rsidRPr="00A40B53" w:rsidR="00A40B53">
        <w:t>sektoru</w:t>
      </w:r>
      <w:r w:rsidRPr="00A40B53">
        <w:t xml:space="preserve">, </w:t>
      </w:r>
      <w:r w:rsidRPr="00A40B53" w:rsidR="00A40B53">
        <w:t>typicky</w:t>
      </w:r>
      <w:r w:rsidRPr="00A40B53">
        <w:t xml:space="preserve"> o velikosti 512B.</w:t>
      </w:r>
    </w:p>
    <w:p w:rsidR="00EA37C5" w:rsidP="00B137C8" w:rsidRDefault="00EA37C5" w14:paraId="54E19396" w14:textId="78482F1E">
      <w:pPr>
        <w:pStyle w:val="Odstavecseseznamem"/>
        <w:numPr>
          <w:ilvl w:val="0"/>
          <w:numId w:val="1"/>
        </w:numPr>
      </w:pPr>
      <w:r w:rsidRPr="00A40B53">
        <w:t xml:space="preserve">Obsahuje lokální zavaděč </w:t>
      </w:r>
      <w:r w:rsidRPr="00A40B53" w:rsidR="00A40B53">
        <w:t>operačního systému</w:t>
      </w:r>
    </w:p>
    <w:p w:rsidR="007420F1" w:rsidP="007420F1" w:rsidRDefault="007420F1" w14:paraId="04449926" w14:textId="1DBCF3F1"/>
    <w:p w:rsidR="007420F1" w:rsidP="007420F1" w:rsidRDefault="007420F1" w14:paraId="74E71B8C" w14:textId="3F992CE0">
      <w:r w:rsidRPr="00A20A39">
        <w:rPr>
          <w:b/>
          <w:bCs/>
        </w:rPr>
        <w:t>FAT – Fil</w:t>
      </w:r>
      <w:r w:rsidRPr="00A20A39" w:rsidR="000D600D">
        <w:rPr>
          <w:b/>
          <w:bCs/>
        </w:rPr>
        <w:t>le Allocation Table</w:t>
      </w:r>
      <w:r w:rsidR="000D600D">
        <w:t xml:space="preserve"> – informace o aktuálním obsazení logického disku.</w:t>
      </w:r>
    </w:p>
    <w:p w:rsidR="000D600D" w:rsidP="000D600D" w:rsidRDefault="00162242" w14:paraId="725B5EAB" w14:textId="10E9D3E7">
      <w:pPr>
        <w:pStyle w:val="Odstavecseseznamem"/>
        <w:numPr>
          <w:ilvl w:val="0"/>
          <w:numId w:val="1"/>
        </w:numPr>
      </w:pPr>
      <w:r>
        <w:t>Informace o tom, kde a jaký soubor leží</w:t>
      </w:r>
      <w:r w:rsidR="000D1DD7">
        <w:t>,</w:t>
      </w:r>
      <w:r>
        <w:t xml:space="preserve"> a kde má své další části čísla </w:t>
      </w:r>
      <w:r w:rsidR="00A20A39">
        <w:t>clusteru</w:t>
      </w:r>
      <w:r>
        <w:t>.</w:t>
      </w:r>
    </w:p>
    <w:p w:rsidR="00951EE9" w:rsidP="000D600D" w:rsidRDefault="00951EE9" w14:paraId="056E73BC" w14:textId="7D9C6A96">
      <w:pPr>
        <w:pStyle w:val="Odstavecseseznamem"/>
        <w:numPr>
          <w:ilvl w:val="0"/>
          <w:numId w:val="1"/>
        </w:numPr>
      </w:pPr>
      <w:r>
        <w:t>Existuje ve dvou identických kopiích</w:t>
      </w:r>
    </w:p>
    <w:p w:rsidR="007B4B54" w:rsidP="00663735" w:rsidRDefault="00951EE9" w14:paraId="4E3C864B" w14:textId="6531C5E6">
      <w:pPr>
        <w:pStyle w:val="Odstavecseseznamem"/>
        <w:numPr>
          <w:ilvl w:val="0"/>
          <w:numId w:val="1"/>
        </w:numPr>
      </w:pPr>
      <w:r>
        <w:t>Leží hned za Boot Recordem</w:t>
      </w:r>
    </w:p>
    <w:p w:rsidR="00F3640B" w:rsidP="000D600D" w:rsidRDefault="00F3640B" w14:paraId="7059A6CC" w14:textId="6870F663">
      <w:pPr>
        <w:pStyle w:val="Odstavecseseznamem"/>
        <w:numPr>
          <w:ilvl w:val="0"/>
          <w:numId w:val="1"/>
        </w:numPr>
      </w:pPr>
      <w:r w:rsidRPr="00A20A39">
        <w:rPr>
          <w:b/>
          <w:bCs/>
        </w:rPr>
        <w:t>Alokační jednotka(cluster),</w:t>
      </w:r>
      <w:r>
        <w:t xml:space="preserve"> nejmenší logická jednotka disku pro uložení dat.</w:t>
      </w:r>
    </w:p>
    <w:p w:rsidRPr="00A20A39" w:rsidR="00A20A39" w:rsidP="00A20A39" w:rsidRDefault="00A20A39" w14:paraId="50A92A5A" w14:textId="2E4FAB49">
      <w:pPr>
        <w:pStyle w:val="Odstavecseseznamem"/>
        <w:numPr>
          <w:ilvl w:val="1"/>
          <w:numId w:val="1"/>
        </w:numPr>
      </w:pPr>
      <w:r>
        <w:rPr>
          <w:b/>
          <w:bCs/>
        </w:rPr>
        <w:t>Menší cluster –</w:t>
      </w:r>
      <w:r>
        <w:t xml:space="preserve"> výhoda pro malé </w:t>
      </w:r>
      <w:r w:rsidR="000D1DD7">
        <w:t>soubory, nevýhoda pro velké soubory</w:t>
      </w:r>
    </w:p>
    <w:p w:rsidR="000D1DD7" w:rsidP="000D1DD7" w:rsidRDefault="00A20A39" w14:paraId="1B1AD8F7" w14:textId="7E4EA538">
      <w:pPr>
        <w:pStyle w:val="Odstavecseseznamem"/>
        <w:numPr>
          <w:ilvl w:val="1"/>
          <w:numId w:val="1"/>
        </w:numPr>
      </w:pPr>
      <w:r>
        <w:rPr>
          <w:b/>
          <w:bCs/>
        </w:rPr>
        <w:t>Větší cluster</w:t>
      </w:r>
      <w:r w:rsidR="000D1DD7">
        <w:rPr>
          <w:b/>
          <w:bCs/>
        </w:rPr>
        <w:t>–</w:t>
      </w:r>
      <w:r w:rsidR="000D1DD7">
        <w:t xml:space="preserve"> výhoda pro velké soubory, nevýhoda pro malé soubory</w:t>
      </w:r>
    </w:p>
    <w:p w:rsidR="00C6556B" w:rsidP="00C6556B" w:rsidRDefault="00C6556B" w14:paraId="2A255E77" w14:textId="77777777">
      <w:pPr>
        <w:pStyle w:val="Odstavecseseznamem"/>
        <w:ind w:left="1440"/>
      </w:pPr>
    </w:p>
    <w:p w:rsidRPr="00C6556B" w:rsidR="00C6556B" w:rsidP="00C6556B" w:rsidRDefault="00D04019" w14:paraId="2D2E4221" w14:textId="5EDD0362">
      <w:pPr>
        <w:pStyle w:val="Odstavecseseznamem"/>
        <w:numPr>
          <w:ilvl w:val="0"/>
          <w:numId w:val="1"/>
        </w:numPr>
      </w:pPr>
      <w:r w:rsidRPr="00D04019">
        <w:rPr>
          <w:noProof/>
        </w:rPr>
        <w:drawing>
          <wp:anchor distT="0" distB="0" distL="114300" distR="114300" simplePos="0" relativeHeight="251658243" behindDoc="0" locked="0" layoutInCell="1" allowOverlap="1" wp14:anchorId="092F8BC5" wp14:editId="7B63929E">
            <wp:simplePos x="0" y="0"/>
            <wp:positionH relativeFrom="column">
              <wp:posOffset>24130</wp:posOffset>
            </wp:positionH>
            <wp:positionV relativeFrom="paragraph">
              <wp:posOffset>195580</wp:posOffset>
            </wp:positionV>
            <wp:extent cx="5251450" cy="1571625"/>
            <wp:effectExtent l="0" t="0" r="6350" b="9525"/>
            <wp:wrapThrough wrapText="bothSides">
              <wp:wrapPolygon edited="0">
                <wp:start x="0" y="0"/>
                <wp:lineTo x="0" y="21469"/>
                <wp:lineTo x="21548" y="21469"/>
                <wp:lineTo x="21548" y="0"/>
                <wp:lineTo x="0" y="0"/>
              </wp:wrapPolygon>
            </wp:wrapThrough>
            <wp:docPr id="7" name="Obrázek 7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stůl&#10;&#10;Popis byl vytvořen automaticky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56B">
        <w:t xml:space="preserve">Existují hromada </w:t>
      </w:r>
      <w:r w:rsidRPr="00C6556B" w:rsidR="00C6556B">
        <w:rPr>
          <w:b/>
          <w:bCs/>
        </w:rPr>
        <w:t>FAT</w:t>
      </w:r>
    </w:p>
    <w:p w:rsidR="00A74566" w:rsidP="00D04019" w:rsidRDefault="00A74566" w14:paraId="201D53A4" w14:textId="4181F0DB"/>
    <w:p w:rsidR="00663735" w:rsidP="00D04019" w:rsidRDefault="00663735" w14:paraId="3101D568" w14:textId="53D7245F"/>
    <w:p w:rsidR="00663735" w:rsidP="00D04019" w:rsidRDefault="00663735" w14:paraId="7F9B2973" w14:textId="05EB5CBF"/>
    <w:p w:rsidR="00663735" w:rsidP="00D04019" w:rsidRDefault="00663735" w14:paraId="3151B366" w14:textId="265C29BF"/>
    <w:p w:rsidR="00663735" w:rsidP="00D04019" w:rsidRDefault="00663735" w14:paraId="38BA481F" w14:textId="398479DB"/>
    <w:p w:rsidRPr="00A60B92" w:rsidR="00663735" w:rsidP="00D04019" w:rsidRDefault="00663735" w14:paraId="79CDEE57" w14:textId="7019653B">
      <w:pPr>
        <w:rPr>
          <w:sz w:val="24"/>
          <w:szCs w:val="24"/>
        </w:rPr>
      </w:pPr>
    </w:p>
    <w:p w:rsidRPr="00BB2019" w:rsidR="00663735" w:rsidP="00D04019" w:rsidRDefault="009943CF" w14:paraId="194D78AE" w14:textId="03EF788D">
      <w:pPr>
        <w:rPr>
          <w:b/>
          <w:bCs/>
        </w:rPr>
      </w:pPr>
      <w:r w:rsidRPr="00A60B92">
        <w:rPr>
          <w:b/>
          <w:bCs/>
          <w:sz w:val="24"/>
          <w:szCs w:val="24"/>
        </w:rPr>
        <w:t>Root Direc</w:t>
      </w:r>
      <w:r w:rsidRPr="00A60B92" w:rsidR="00A67E7D">
        <w:rPr>
          <w:b/>
          <w:bCs/>
          <w:sz w:val="24"/>
          <w:szCs w:val="24"/>
        </w:rPr>
        <w:t>tory – hlavní adresář</w:t>
      </w:r>
    </w:p>
    <w:p w:rsidR="00A67E7D" w:rsidP="00A67E7D" w:rsidRDefault="00A67E7D" w14:paraId="14F05C4B" w14:textId="3A78ABC8">
      <w:pPr>
        <w:pStyle w:val="Odstavecseseznamem"/>
        <w:numPr>
          <w:ilvl w:val="0"/>
          <w:numId w:val="1"/>
        </w:numPr>
      </w:pPr>
      <w:r>
        <w:t>Je vytvořen při formátování logického oddílu</w:t>
      </w:r>
    </w:p>
    <w:p w:rsidR="00D73E82" w:rsidP="00A67E7D" w:rsidRDefault="00D73E82" w14:paraId="4262FCA9" w14:textId="242A56FC">
      <w:pPr>
        <w:pStyle w:val="Odstavecseseznamem"/>
        <w:numPr>
          <w:ilvl w:val="0"/>
          <w:numId w:val="1"/>
        </w:numPr>
      </w:pPr>
      <w:r>
        <w:t>Stromová struktura</w:t>
      </w:r>
    </w:p>
    <w:p w:rsidR="00D73E82" w:rsidP="00A67E7D" w:rsidRDefault="00D73E82" w14:paraId="0757C429" w14:textId="376F36AA">
      <w:pPr>
        <w:pStyle w:val="Odstavecseseznamem"/>
        <w:numPr>
          <w:ilvl w:val="0"/>
          <w:numId w:val="1"/>
        </w:numPr>
      </w:pPr>
      <w:r>
        <w:t xml:space="preserve">Leží hned za druhou </w:t>
      </w:r>
      <w:r w:rsidRPr="0041126F">
        <w:rPr>
          <w:b/>
          <w:bCs/>
        </w:rPr>
        <w:t>FAT</w:t>
      </w:r>
    </w:p>
    <w:p w:rsidR="00785BC1" w:rsidP="00A67E7D" w:rsidRDefault="00785BC1" w14:paraId="4090F139" w14:textId="0C2D8BAF">
      <w:pPr>
        <w:pStyle w:val="Odstavecseseznamem"/>
        <w:numPr>
          <w:ilvl w:val="0"/>
          <w:numId w:val="1"/>
        </w:numPr>
      </w:pPr>
      <w:r>
        <w:t xml:space="preserve">Obsahuje názvy </w:t>
      </w:r>
      <w:r w:rsidR="00442E09">
        <w:t>a přípony, velikosti v bytech, atributy souborů, ….</w:t>
      </w:r>
    </w:p>
    <w:p w:rsidR="00442E09" w:rsidP="00A67E7D" w:rsidRDefault="00442E09" w14:paraId="4A547C75" w14:textId="30918BF6">
      <w:pPr>
        <w:pStyle w:val="Odstavecseseznamem"/>
        <w:numPr>
          <w:ilvl w:val="0"/>
          <w:numId w:val="1"/>
        </w:numPr>
      </w:pPr>
      <w:r>
        <w:t xml:space="preserve">Odkaz na první cluster, kde </w:t>
      </w:r>
      <w:r w:rsidR="00BB2019">
        <w:t>soubor začíná</w:t>
      </w:r>
    </w:p>
    <w:p w:rsidR="00BB2019" w:rsidP="00A67E7D" w:rsidRDefault="00BB2019" w14:paraId="5AB327F8" w14:textId="1EDDCFE8">
      <w:pPr>
        <w:pStyle w:val="Odstavecseseznamem"/>
        <w:numPr>
          <w:ilvl w:val="0"/>
          <w:numId w:val="1"/>
        </w:numPr>
      </w:pPr>
      <w:r>
        <w:t xml:space="preserve">Struktura je členěná a ve Windows </w:t>
      </w:r>
      <w:r w:rsidR="0041126F">
        <w:t>obzvlášť</w:t>
      </w:r>
    </w:p>
    <w:p w:rsidR="00A60B92" w:rsidP="00A60B92" w:rsidRDefault="00A60B92" w14:paraId="760827F5" w14:textId="3BC21A92">
      <w:pPr>
        <w:rPr>
          <w:b/>
          <w:bCs/>
          <w:sz w:val="24"/>
          <w:szCs w:val="24"/>
        </w:rPr>
      </w:pPr>
      <w:r w:rsidRPr="00A60B92">
        <w:rPr>
          <w:b/>
          <w:bCs/>
          <w:sz w:val="24"/>
          <w:szCs w:val="24"/>
        </w:rPr>
        <w:t>Data Area</w:t>
      </w:r>
      <w:r w:rsidR="00D96E51">
        <w:rPr>
          <w:b/>
          <w:bCs/>
          <w:sz w:val="24"/>
          <w:szCs w:val="24"/>
        </w:rPr>
        <w:t xml:space="preserve"> – uchovává vlastní obsahy </w:t>
      </w:r>
      <w:r w:rsidR="000B00E3">
        <w:rPr>
          <w:b/>
          <w:bCs/>
          <w:sz w:val="24"/>
          <w:szCs w:val="24"/>
        </w:rPr>
        <w:t>souborů</w:t>
      </w:r>
    </w:p>
    <w:p w:rsidRPr="002C504E" w:rsidR="000B00E3" w:rsidP="000B00E3" w:rsidRDefault="000B00E3" w14:paraId="20822ADB" w14:textId="04C6EA21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Je organizována do clusteru = sh</w:t>
      </w:r>
      <w:r w:rsidR="002C504E">
        <w:t>luk několika sektorů</w:t>
      </w:r>
    </w:p>
    <w:p w:rsidR="002C504E" w:rsidP="000B00E3" w:rsidRDefault="003E686D" w14:paraId="016C1E6E" w14:textId="38AB5012">
      <w:pPr>
        <w:pStyle w:val="Odstavecseseznamem"/>
        <w:numPr>
          <w:ilvl w:val="0"/>
          <w:numId w:val="1"/>
        </w:numPr>
        <w:rPr>
          <w:color w:val="000000" w:themeColor="text1"/>
        </w:rPr>
      </w:pPr>
      <w:r w:rsidRPr="003E686D">
        <w:rPr>
          <w:noProof/>
          <w:color w:val="000000" w:themeColor="text1"/>
        </w:rPr>
        <w:drawing>
          <wp:anchor distT="0" distB="0" distL="114300" distR="114300" simplePos="0" relativeHeight="251658244" behindDoc="0" locked="0" layoutInCell="1" allowOverlap="1" wp14:anchorId="5B9BD716" wp14:editId="78CB41DE">
            <wp:simplePos x="0" y="0"/>
            <wp:positionH relativeFrom="column">
              <wp:posOffset>2157095</wp:posOffset>
            </wp:positionH>
            <wp:positionV relativeFrom="paragraph">
              <wp:posOffset>97155</wp:posOffset>
            </wp:positionV>
            <wp:extent cx="4379595" cy="890270"/>
            <wp:effectExtent l="0" t="0" r="1905" b="5080"/>
            <wp:wrapThrough wrapText="bothSides">
              <wp:wrapPolygon edited="0">
                <wp:start x="0" y="0"/>
                <wp:lineTo x="0" y="21261"/>
                <wp:lineTo x="21515" y="21261"/>
                <wp:lineTo x="21515" y="0"/>
                <wp:lineTo x="0" y="0"/>
              </wp:wrapPolygon>
            </wp:wrapThrough>
            <wp:docPr id="8" name="Obrázek 8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stůl&#10;&#10;Popis byl vytvořen automaticky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04E" w:rsidR="002C504E">
        <w:rPr>
          <w:color w:val="000000" w:themeColor="text1"/>
        </w:rPr>
        <w:t>Každý cluster</w:t>
      </w:r>
      <w:r w:rsidR="002C504E">
        <w:rPr>
          <w:color w:val="000000" w:themeColor="text1"/>
        </w:rPr>
        <w:t xml:space="preserve"> </w:t>
      </w:r>
      <w:r w:rsidR="00C45459">
        <w:rPr>
          <w:color w:val="000000" w:themeColor="text1"/>
        </w:rPr>
        <w:t>má své číslo</w:t>
      </w:r>
    </w:p>
    <w:p w:rsidR="00C45459" w:rsidP="00C45459" w:rsidRDefault="00C45459" w14:paraId="356D531F" w14:textId="13BCE937">
      <w:pPr>
        <w:pStyle w:val="Odstavecseseznamem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Je největší oblastí oddílu</w:t>
      </w:r>
    </w:p>
    <w:p w:rsidR="00C45459" w:rsidP="00C45459" w:rsidRDefault="00C45459" w14:paraId="463FE529" w14:textId="535ACF7A">
      <w:pPr>
        <w:pStyle w:val="Odstavecseseznamem"/>
        <w:rPr>
          <w:i/>
          <w:iCs/>
          <w:color w:val="000000" w:themeColor="text1"/>
          <w:sz w:val="20"/>
          <w:szCs w:val="20"/>
        </w:rPr>
      </w:pPr>
      <w:r w:rsidRPr="00C45459">
        <w:rPr>
          <w:i/>
          <w:iCs/>
          <w:color w:val="000000" w:themeColor="text1"/>
          <w:sz w:val="20"/>
          <w:szCs w:val="20"/>
        </w:rPr>
        <w:t>Patří tam alokační jednotka</w:t>
      </w:r>
    </w:p>
    <w:p w:rsidR="003E686D" w:rsidP="00C45459" w:rsidRDefault="003E686D" w14:paraId="66FB713F" w14:textId="61D44061">
      <w:pPr>
        <w:pStyle w:val="Odstavecseseznamem"/>
        <w:rPr>
          <w:i/>
          <w:iCs/>
          <w:color w:val="000000" w:themeColor="text1"/>
          <w:sz w:val="20"/>
          <w:szCs w:val="20"/>
        </w:rPr>
      </w:pPr>
    </w:p>
    <w:p w:rsidRPr="00C45459" w:rsidR="003E686D" w:rsidP="00C45459" w:rsidRDefault="003E686D" w14:paraId="127D198D" w14:textId="4091E92E">
      <w:pPr>
        <w:pStyle w:val="Odstavecseseznamem"/>
        <w:rPr>
          <w:color w:val="000000" w:themeColor="text1"/>
        </w:rPr>
      </w:pPr>
    </w:p>
    <w:sectPr w:rsidRPr="00C45459" w:rsidR="003E686D">
      <w:footerReference w:type="default" r:id="rId1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02C7" w:rsidP="00E652A9" w:rsidRDefault="008102C7" w14:paraId="6A15853F" w14:textId="77777777">
      <w:pPr>
        <w:spacing w:after="0" w:line="240" w:lineRule="auto"/>
      </w:pPr>
      <w:r>
        <w:separator/>
      </w:r>
    </w:p>
  </w:endnote>
  <w:endnote w:type="continuationSeparator" w:id="0">
    <w:p w:rsidR="008102C7" w:rsidP="00E652A9" w:rsidRDefault="008102C7" w14:paraId="2C426A00" w14:textId="77777777">
      <w:pPr>
        <w:spacing w:after="0" w:line="240" w:lineRule="auto"/>
      </w:pPr>
      <w:r>
        <w:continuationSeparator/>
      </w:r>
    </w:p>
  </w:endnote>
  <w:endnote w:type="continuationNotice" w:id="1">
    <w:p w:rsidR="008102C7" w:rsidRDefault="008102C7" w14:paraId="32A6791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623C" w:rsidP="0091623C" w:rsidRDefault="0091623C" w14:paraId="41D3E6E8" w14:textId="4CD311B6">
    <w:pPr>
      <w:pStyle w:val="Zpat"/>
      <w:tabs>
        <w:tab w:val="clear" w:pos="4536"/>
        <w:tab w:val="clear" w:pos="9072"/>
        <w:tab w:val="left" w:pos="336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1623C" w:rsidP="0091623C" w:rsidRDefault="0091623C" w14:paraId="7053FE30" w14:textId="77777777">
    <w:pPr>
      <w:pStyle w:val="Zpat"/>
      <w:tabs>
        <w:tab w:val="clear" w:pos="4536"/>
        <w:tab w:val="clear" w:pos="9072"/>
        <w:tab w:val="left" w:pos="336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14B5FA9" wp14:editId="23A1C9B6">
              <wp:simplePos x="0" y="0"/>
              <wp:positionH relativeFrom="column">
                <wp:posOffset>3547745</wp:posOffset>
              </wp:positionH>
              <wp:positionV relativeFrom="paragraph">
                <wp:posOffset>-245745</wp:posOffset>
              </wp:positionV>
              <wp:extent cx="2360930" cy="1404620"/>
              <wp:effectExtent l="0" t="0" r="22860" b="11430"/>
              <wp:wrapSquare wrapText="bothSides"/>
              <wp:docPr id="5" name="Textové po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1623C" w:rsidRDefault="0091623C" w14:paraId="2CFFE72A" w14:textId="77777777">
                          <w:r>
                            <w:t>Fyzické rozhraní určuje výrobce. Koncoví zákazník je ale může změnit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14B5FA9">
              <v:stroke joinstyle="miter"/>
              <v:path gradientshapeok="t" o:connecttype="rect"/>
            </v:shapetype>
            <v:shape id="Textové pole 2" style="position:absolute;margin-left:279.35pt;margin-top:-19.3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P/5of94AAAALAQAADwAAAAAAAAAAAAAAAABrBAAAZHJzL2Rvd25yZXYueG1sUEsFBgAAAAAEAAQA&#10;8wAAAHYFAAAAAA==&#10;">
              <v:textbox style="mso-fit-shape-to-text:t">
                <w:txbxContent>
                  <w:p w:rsidR="0091623C" w:rsidRDefault="0091623C" w14:paraId="2CFFE72A" w14:textId="77777777">
                    <w:r>
                      <w:t>Fyzické rozhraní určuje výrobce. Koncoví zákazník je ale může změnit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8F8" w:rsidRDefault="000948F8" w14:paraId="73075A7E" w14:textId="3A2F8AB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02C7" w:rsidP="00E652A9" w:rsidRDefault="008102C7" w14:paraId="415EE4B2" w14:textId="77777777">
      <w:pPr>
        <w:spacing w:after="0" w:line="240" w:lineRule="auto"/>
      </w:pPr>
      <w:r>
        <w:separator/>
      </w:r>
    </w:p>
  </w:footnote>
  <w:footnote w:type="continuationSeparator" w:id="0">
    <w:p w:rsidR="008102C7" w:rsidP="00E652A9" w:rsidRDefault="008102C7" w14:paraId="54A7EA5D" w14:textId="77777777">
      <w:pPr>
        <w:spacing w:after="0" w:line="240" w:lineRule="auto"/>
      </w:pPr>
      <w:r>
        <w:continuationSeparator/>
      </w:r>
    </w:p>
  </w:footnote>
  <w:footnote w:type="continuationNotice" w:id="1">
    <w:p w:rsidR="008102C7" w:rsidRDefault="008102C7" w14:paraId="75EF2C8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CAB" w:rsidRDefault="006D7CAB" w14:paraId="6F330FFA" w14:textId="77777777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265F6"/>
    <w:multiLevelType w:val="hybridMultilevel"/>
    <w:tmpl w:val="CBAAEEE2"/>
    <w:lvl w:ilvl="0" w:tplc="FFFFFFFF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C282ADF0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9B29DE"/>
    <w:multiLevelType w:val="hybridMultilevel"/>
    <w:tmpl w:val="2C42615C"/>
    <w:lvl w:ilvl="0" w:tplc="FFFFFFFF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C282ADF0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0C8114F"/>
    <w:multiLevelType w:val="hybridMultilevel"/>
    <w:tmpl w:val="BDD8C2A4"/>
    <w:lvl w:ilvl="0" w:tplc="C282ADF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C282ADF0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4848116">
    <w:abstractNumId w:val="2"/>
  </w:num>
  <w:num w:numId="2" w16cid:durableId="1878008003">
    <w:abstractNumId w:val="1"/>
  </w:num>
  <w:num w:numId="3" w16cid:durableId="123142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10"/>
    <w:rsid w:val="00022F8D"/>
    <w:rsid w:val="00027B5D"/>
    <w:rsid w:val="000948F8"/>
    <w:rsid w:val="000A4C0A"/>
    <w:rsid w:val="000B00E3"/>
    <w:rsid w:val="000D1DD7"/>
    <w:rsid w:val="000D600D"/>
    <w:rsid w:val="001044D3"/>
    <w:rsid w:val="00122E5A"/>
    <w:rsid w:val="00157B25"/>
    <w:rsid w:val="00162242"/>
    <w:rsid w:val="001B6521"/>
    <w:rsid w:val="001E740A"/>
    <w:rsid w:val="001F5301"/>
    <w:rsid w:val="00226BA7"/>
    <w:rsid w:val="00274666"/>
    <w:rsid w:val="002854DE"/>
    <w:rsid w:val="00294D24"/>
    <w:rsid w:val="002C504E"/>
    <w:rsid w:val="003175B6"/>
    <w:rsid w:val="00333BF6"/>
    <w:rsid w:val="00383361"/>
    <w:rsid w:val="003B7322"/>
    <w:rsid w:val="003C0DE9"/>
    <w:rsid w:val="003D2F5A"/>
    <w:rsid w:val="003E686D"/>
    <w:rsid w:val="0040780B"/>
    <w:rsid w:val="00407B39"/>
    <w:rsid w:val="0041126F"/>
    <w:rsid w:val="004312B0"/>
    <w:rsid w:val="00442E09"/>
    <w:rsid w:val="00525D20"/>
    <w:rsid w:val="00577A02"/>
    <w:rsid w:val="005B7ABD"/>
    <w:rsid w:val="005C0ED1"/>
    <w:rsid w:val="005E327B"/>
    <w:rsid w:val="00602F2A"/>
    <w:rsid w:val="00605BEC"/>
    <w:rsid w:val="00632A17"/>
    <w:rsid w:val="00636C4C"/>
    <w:rsid w:val="00663735"/>
    <w:rsid w:val="006D7CAB"/>
    <w:rsid w:val="006E1334"/>
    <w:rsid w:val="0073060E"/>
    <w:rsid w:val="007420F1"/>
    <w:rsid w:val="00744D4F"/>
    <w:rsid w:val="007638DC"/>
    <w:rsid w:val="00785BC1"/>
    <w:rsid w:val="007B4B54"/>
    <w:rsid w:val="008102C7"/>
    <w:rsid w:val="00811CC5"/>
    <w:rsid w:val="008316F4"/>
    <w:rsid w:val="00843E2D"/>
    <w:rsid w:val="0087023D"/>
    <w:rsid w:val="008947FA"/>
    <w:rsid w:val="008F793F"/>
    <w:rsid w:val="0091623C"/>
    <w:rsid w:val="00933298"/>
    <w:rsid w:val="00944067"/>
    <w:rsid w:val="00951EE9"/>
    <w:rsid w:val="009943CF"/>
    <w:rsid w:val="009C7D0E"/>
    <w:rsid w:val="009E2EDA"/>
    <w:rsid w:val="00A13F7A"/>
    <w:rsid w:val="00A20A39"/>
    <w:rsid w:val="00A40B53"/>
    <w:rsid w:val="00A57B03"/>
    <w:rsid w:val="00A60B92"/>
    <w:rsid w:val="00A647EA"/>
    <w:rsid w:val="00A67E7D"/>
    <w:rsid w:val="00A74566"/>
    <w:rsid w:val="00A77C10"/>
    <w:rsid w:val="00A838CD"/>
    <w:rsid w:val="00AA5421"/>
    <w:rsid w:val="00AB7727"/>
    <w:rsid w:val="00AE60D7"/>
    <w:rsid w:val="00B137C8"/>
    <w:rsid w:val="00B23F01"/>
    <w:rsid w:val="00BB2019"/>
    <w:rsid w:val="00C45459"/>
    <w:rsid w:val="00C6556B"/>
    <w:rsid w:val="00CE3C68"/>
    <w:rsid w:val="00CF3E1E"/>
    <w:rsid w:val="00CF429A"/>
    <w:rsid w:val="00D04019"/>
    <w:rsid w:val="00D05E1B"/>
    <w:rsid w:val="00D73E82"/>
    <w:rsid w:val="00D96E51"/>
    <w:rsid w:val="00DB141C"/>
    <w:rsid w:val="00DF04C3"/>
    <w:rsid w:val="00E4299B"/>
    <w:rsid w:val="00E463E5"/>
    <w:rsid w:val="00E652A9"/>
    <w:rsid w:val="00EA37C5"/>
    <w:rsid w:val="00ED51DF"/>
    <w:rsid w:val="00F3640B"/>
    <w:rsid w:val="00FE0486"/>
    <w:rsid w:val="382FF01F"/>
    <w:rsid w:val="3E8D68F8"/>
    <w:rsid w:val="405406C6"/>
    <w:rsid w:val="44C2726D"/>
    <w:rsid w:val="74AD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14F92"/>
  <w15:chartTrackingRefBased/>
  <w15:docId w15:val="{B5ECEAFA-FAB3-49D0-808F-60192BAE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77C10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E652A9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E652A9"/>
  </w:style>
  <w:style w:type="paragraph" w:styleId="Zpat">
    <w:name w:val="footer"/>
    <w:basedOn w:val="Normln"/>
    <w:link w:val="ZpatChar"/>
    <w:uiPriority w:val="99"/>
    <w:unhideWhenUsed/>
    <w:rsid w:val="00E652A9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E65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5" /><Relationship Type="http://schemas.openxmlformats.org/officeDocument/2006/relationships/image" Target="media/image2.jpeg" Id="rId10" /><Relationship Type="http://schemas.openxmlformats.org/officeDocument/2006/relationships/settings" Target="settings.xml" Id="rId4" /><Relationship Type="http://schemas.openxmlformats.org/officeDocument/2006/relationships/image" Target="media/image1.jpeg" Id="rId9" /><Relationship Type="http://schemas.openxmlformats.org/officeDocument/2006/relationships/image" Target="media/image4.png" Id="rId1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B2FFD-1451-4C5F-AA01-437B9899D17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