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D3B2A5" w14:textId="44468B33" w:rsidR="00C52F86" w:rsidRDefault="007F3152" w:rsidP="007F3152">
      <w:pPr>
        <w:jc w:val="center"/>
        <w:rPr>
          <w:b/>
          <w:bCs/>
          <w:sz w:val="52"/>
          <w:szCs w:val="52"/>
        </w:rPr>
      </w:pPr>
      <w:r w:rsidRPr="007F3152">
        <w:rPr>
          <w:b/>
          <w:bCs/>
          <w:sz w:val="52"/>
          <w:szCs w:val="52"/>
        </w:rPr>
        <w:t>Výstupní zařízení</w:t>
      </w:r>
    </w:p>
    <w:p w14:paraId="6156F054" w14:textId="28A669B5" w:rsidR="005F0A88" w:rsidRDefault="005F0A88" w:rsidP="005F0A88">
      <w:pPr>
        <w:pStyle w:val="ListParagraph"/>
        <w:numPr>
          <w:ilvl w:val="0"/>
          <w:numId w:val="1"/>
        </w:numPr>
      </w:pPr>
      <w:r w:rsidRPr="005F0A88">
        <w:t>je o zařízení které dává výsledky z</w:t>
      </w:r>
      <w:r>
        <w:t> </w:t>
      </w:r>
      <w:r w:rsidRPr="005F0A88">
        <w:t>počítače</w:t>
      </w:r>
    </w:p>
    <w:p w14:paraId="0FF66DB4" w14:textId="77777777" w:rsidR="005F0A88" w:rsidRDefault="005F0A88" w:rsidP="005F0A88"/>
    <w:p w14:paraId="485B39C7" w14:textId="292AA50E" w:rsidR="00DF6DAC" w:rsidRDefault="00920304" w:rsidP="00DF6DAC">
      <w:pPr>
        <w:pStyle w:val="ListParagraph"/>
        <w:numPr>
          <w:ilvl w:val="0"/>
          <w:numId w:val="1"/>
        </w:numPr>
      </w:pPr>
      <w:r>
        <w:t>typy</w:t>
      </w:r>
    </w:p>
    <w:p w14:paraId="5A07386C" w14:textId="64125E52" w:rsidR="005F0A88" w:rsidRDefault="005F0A88" w:rsidP="00F80B99">
      <w:pPr>
        <w:pStyle w:val="ListParagraph"/>
        <w:numPr>
          <w:ilvl w:val="1"/>
          <w:numId w:val="3"/>
        </w:numPr>
      </w:pPr>
      <w:r>
        <w:t>obrazové</w:t>
      </w:r>
    </w:p>
    <w:p w14:paraId="75A030BF" w14:textId="5DEB9A4D" w:rsidR="005F0A88" w:rsidRDefault="00DF6DAC" w:rsidP="00DF6DAC">
      <w:pPr>
        <w:pStyle w:val="ListParagraph"/>
        <w:numPr>
          <w:ilvl w:val="2"/>
          <w:numId w:val="3"/>
        </w:numPr>
      </w:pPr>
      <w:r>
        <w:t>monitory a dataprojektory</w:t>
      </w:r>
      <w:r w:rsidR="005F0A88">
        <w:t xml:space="preserve"> </w:t>
      </w:r>
    </w:p>
    <w:p w14:paraId="1E2F65AE" w14:textId="05B7AEBE" w:rsidR="005F0A88" w:rsidRDefault="005F0A88" w:rsidP="00F80B99">
      <w:pPr>
        <w:pStyle w:val="ListParagraph"/>
        <w:numPr>
          <w:ilvl w:val="1"/>
          <w:numId w:val="3"/>
        </w:numPr>
      </w:pPr>
      <w:r>
        <w:t xml:space="preserve">zvukové </w:t>
      </w:r>
    </w:p>
    <w:p w14:paraId="33A8436B" w14:textId="0E3C92D0" w:rsidR="00DF6DAC" w:rsidRDefault="00DF6DAC" w:rsidP="00DF6DAC">
      <w:pPr>
        <w:pStyle w:val="ListParagraph"/>
        <w:numPr>
          <w:ilvl w:val="2"/>
          <w:numId w:val="3"/>
        </w:numPr>
      </w:pPr>
      <w:r>
        <w:t>sluchátka a monitory</w:t>
      </w:r>
    </w:p>
    <w:p w14:paraId="685C5090" w14:textId="6D533A18" w:rsidR="005F0A88" w:rsidRDefault="005F0A88" w:rsidP="00F80B99">
      <w:pPr>
        <w:pStyle w:val="ListParagraph"/>
        <w:numPr>
          <w:ilvl w:val="1"/>
          <w:numId w:val="3"/>
        </w:numPr>
      </w:pPr>
      <w:r>
        <w:t>psané</w:t>
      </w:r>
    </w:p>
    <w:p w14:paraId="2582A5D7" w14:textId="2CBD181F" w:rsidR="00DF6DAC" w:rsidRDefault="00DF6DAC" w:rsidP="00DF6DAC">
      <w:pPr>
        <w:pStyle w:val="ListParagraph"/>
        <w:numPr>
          <w:ilvl w:val="2"/>
          <w:numId w:val="3"/>
        </w:numPr>
      </w:pPr>
      <w:r>
        <w:t>tiskárny</w:t>
      </w:r>
      <w:r>
        <w:tab/>
      </w:r>
    </w:p>
    <w:p w14:paraId="44C5E189" w14:textId="49AAE735" w:rsidR="00920304" w:rsidRDefault="00920304" w:rsidP="00F80B99">
      <w:pPr>
        <w:pStyle w:val="ListParagraph"/>
        <w:numPr>
          <w:ilvl w:val="1"/>
          <w:numId w:val="3"/>
        </w:numPr>
      </w:pPr>
      <w:r>
        <w:t>datové</w:t>
      </w:r>
    </w:p>
    <w:p w14:paraId="52D26663" w14:textId="585DD8B6" w:rsidR="00DF6DAC" w:rsidRDefault="00DF6DAC" w:rsidP="00DF6DAC">
      <w:pPr>
        <w:pStyle w:val="ListParagraph"/>
        <w:numPr>
          <w:ilvl w:val="2"/>
          <w:numId w:val="3"/>
        </w:numPr>
      </w:pPr>
      <w:r>
        <w:t>datové uložiště</w:t>
      </w:r>
    </w:p>
    <w:p w14:paraId="5B5CE95E" w14:textId="77777777" w:rsidR="00427A63" w:rsidRDefault="00427A63" w:rsidP="00427A63">
      <w:pPr>
        <w:pStyle w:val="ListParagraph"/>
        <w:ind w:left="1440"/>
      </w:pPr>
    </w:p>
    <w:p w14:paraId="67B9E102" w14:textId="673C795A" w:rsidR="00A670A9" w:rsidRDefault="00427A63" w:rsidP="00427A63">
      <w:pPr>
        <w:pStyle w:val="ListParagraph"/>
        <w:numPr>
          <w:ilvl w:val="0"/>
          <w:numId w:val="1"/>
        </w:numPr>
      </w:pPr>
      <w:r>
        <w:t>druhy připojení</w:t>
      </w:r>
    </w:p>
    <w:p w14:paraId="1DC6C716" w14:textId="23454FB9" w:rsidR="00427A63" w:rsidRDefault="00427A63" w:rsidP="00F80B99">
      <w:pPr>
        <w:pStyle w:val="ListParagraph"/>
        <w:numPr>
          <w:ilvl w:val="1"/>
          <w:numId w:val="2"/>
        </w:numPr>
      </w:pPr>
      <w:r>
        <w:t>kabel</w:t>
      </w:r>
    </w:p>
    <w:p w14:paraId="49EC4818" w14:textId="759C50ED" w:rsidR="00427A63" w:rsidRDefault="00F80B99" w:rsidP="00F80B99">
      <w:pPr>
        <w:pStyle w:val="ListParagraph"/>
        <w:numPr>
          <w:ilvl w:val="1"/>
          <w:numId w:val="2"/>
        </w:numPr>
      </w:pPr>
      <w:r>
        <w:t>wifi</w:t>
      </w:r>
      <w:r w:rsidR="001B3AD7">
        <w:t xml:space="preserve">, </w:t>
      </w:r>
      <w:r w:rsidR="00B3433E">
        <w:t>Bluetooth</w:t>
      </w:r>
    </w:p>
    <w:p w14:paraId="1D1B4B4F" w14:textId="77777777" w:rsidR="00B3433E" w:rsidRDefault="00B3433E" w:rsidP="00B3433E"/>
    <w:p w14:paraId="1552ECC0" w14:textId="29AF0CDE" w:rsidR="00761E9A" w:rsidRPr="00B3018B" w:rsidRDefault="00B3433E" w:rsidP="00243C75">
      <w:pPr>
        <w:jc w:val="center"/>
        <w:rPr>
          <w:b/>
          <w:bCs/>
          <w:sz w:val="32"/>
          <w:szCs w:val="32"/>
        </w:rPr>
      </w:pPr>
      <w:r w:rsidRPr="00392C74">
        <w:rPr>
          <w:b/>
          <w:bCs/>
          <w:sz w:val="40"/>
          <w:szCs w:val="40"/>
        </w:rPr>
        <w:t>Tiskárny</w:t>
      </w:r>
    </w:p>
    <w:p w14:paraId="19747C0E" w14:textId="77777777" w:rsidR="00FF0498" w:rsidRPr="00FF0498" w:rsidRDefault="00AB7C66" w:rsidP="00AB7C66">
      <w:pPr>
        <w:pStyle w:val="ListParagraph"/>
        <w:numPr>
          <w:ilvl w:val="0"/>
          <w:numId w:val="2"/>
        </w:numPr>
        <w:rPr>
          <w:b/>
          <w:bCs/>
          <w:sz w:val="24"/>
          <w:szCs w:val="24"/>
        </w:rPr>
      </w:pPr>
      <w:r>
        <w:t xml:space="preserve">Tiskárny lze klasifikovat podle dosažené kvality tisku, způsobu tisku, modernosti technologie, účelu nasazení, hmotnosti, barevnosti tisku atd. </w:t>
      </w:r>
    </w:p>
    <w:p w14:paraId="13DB5B46" w14:textId="6E6839AA" w:rsidR="00FF0498" w:rsidRPr="00FF0498" w:rsidRDefault="00AB7C66" w:rsidP="00FF0498">
      <w:pPr>
        <w:pStyle w:val="ListParagraph"/>
        <w:numPr>
          <w:ilvl w:val="0"/>
          <w:numId w:val="2"/>
        </w:numPr>
        <w:rPr>
          <w:b/>
          <w:bCs/>
          <w:sz w:val="24"/>
          <w:szCs w:val="24"/>
        </w:rPr>
      </w:pPr>
      <w:r>
        <w:t>Dělíme je na dva typy</w:t>
      </w:r>
      <w:r w:rsidR="00FF0498">
        <w:t xml:space="preserve"> příklepové – </w:t>
      </w:r>
      <w:r w:rsidR="00FF0498" w:rsidRPr="000C5FDF">
        <w:rPr>
          <w:b/>
          <w:bCs/>
        </w:rPr>
        <w:t>impaktní</w:t>
      </w:r>
      <w:r w:rsidR="00FF0498">
        <w:t xml:space="preserve"> a dotekové – </w:t>
      </w:r>
      <w:r w:rsidR="00FF0498" w:rsidRPr="000C5FDF">
        <w:rPr>
          <w:b/>
          <w:bCs/>
        </w:rPr>
        <w:t>neimpaktní</w:t>
      </w:r>
      <w:r>
        <w:t>.</w:t>
      </w:r>
    </w:p>
    <w:p w14:paraId="55B274A2" w14:textId="77777777" w:rsidR="00FF0498" w:rsidRPr="00FF0498" w:rsidRDefault="00FF0498" w:rsidP="00FF0498">
      <w:pPr>
        <w:pStyle w:val="ListParagraph"/>
        <w:rPr>
          <w:b/>
          <w:bCs/>
          <w:sz w:val="24"/>
          <w:szCs w:val="24"/>
        </w:rPr>
      </w:pPr>
    </w:p>
    <w:p w14:paraId="6C7114AD" w14:textId="2683357D" w:rsidR="0021009D" w:rsidRPr="0021009D" w:rsidRDefault="000C5FDF" w:rsidP="0021009D">
      <w:pPr>
        <w:pStyle w:val="ListParagraph"/>
        <w:numPr>
          <w:ilvl w:val="0"/>
          <w:numId w:val="2"/>
        </w:numPr>
        <w:rPr>
          <w:b/>
          <w:bCs/>
          <w:sz w:val="24"/>
          <w:szCs w:val="24"/>
        </w:rPr>
      </w:pPr>
      <w:r>
        <w:rPr>
          <w:b/>
          <w:bCs/>
        </w:rPr>
        <w:t>I</w:t>
      </w:r>
      <w:r w:rsidRPr="000C5FDF">
        <w:rPr>
          <w:b/>
          <w:bCs/>
        </w:rPr>
        <w:t>mpaktní</w:t>
      </w:r>
      <w:r>
        <w:t xml:space="preserve"> – pracují na principu psacího stroje: musí dojít k příklepu raznice na barvící pásku, čímž dojde k přenosu barviva na papír. </w:t>
      </w:r>
    </w:p>
    <w:p w14:paraId="4D9AB183" w14:textId="194E82BE" w:rsidR="00FF0498" w:rsidRPr="0021009D" w:rsidRDefault="000C5FDF" w:rsidP="0021009D">
      <w:pPr>
        <w:pStyle w:val="ListParagraph"/>
        <w:numPr>
          <w:ilvl w:val="1"/>
          <w:numId w:val="2"/>
        </w:numPr>
        <w:rPr>
          <w:b/>
          <w:bCs/>
          <w:sz w:val="24"/>
          <w:szCs w:val="24"/>
        </w:rPr>
      </w:pPr>
      <w:r>
        <w:t>Nejznámější jsou tiskárny:</w:t>
      </w:r>
    </w:p>
    <w:p w14:paraId="3249E7DF" w14:textId="77777777" w:rsidR="0021009D" w:rsidRPr="0021009D" w:rsidRDefault="0021009D" w:rsidP="0021009D">
      <w:pPr>
        <w:pStyle w:val="ListParagraph"/>
        <w:numPr>
          <w:ilvl w:val="2"/>
          <w:numId w:val="2"/>
        </w:numPr>
        <w:rPr>
          <w:b/>
          <w:bCs/>
          <w:sz w:val="24"/>
          <w:szCs w:val="24"/>
        </w:rPr>
      </w:pPr>
      <w:r w:rsidRPr="0021009D">
        <w:rPr>
          <w:b/>
          <w:bCs/>
        </w:rPr>
        <w:t xml:space="preserve">řádkové </w:t>
      </w:r>
    </w:p>
    <w:p w14:paraId="7C5F10B3" w14:textId="77777777" w:rsidR="0021009D" w:rsidRPr="0021009D" w:rsidRDefault="0021009D" w:rsidP="0021009D">
      <w:pPr>
        <w:pStyle w:val="ListParagraph"/>
        <w:numPr>
          <w:ilvl w:val="2"/>
          <w:numId w:val="2"/>
        </w:numPr>
        <w:rPr>
          <w:b/>
          <w:bCs/>
          <w:sz w:val="24"/>
          <w:szCs w:val="24"/>
        </w:rPr>
      </w:pPr>
      <w:r w:rsidRPr="0021009D">
        <w:rPr>
          <w:b/>
          <w:bCs/>
        </w:rPr>
        <w:t xml:space="preserve">s kulovou hlavou </w:t>
      </w:r>
    </w:p>
    <w:p w14:paraId="572EA388" w14:textId="44AD13BE" w:rsidR="0021009D" w:rsidRPr="0021009D" w:rsidRDefault="0021009D" w:rsidP="0021009D">
      <w:pPr>
        <w:pStyle w:val="ListParagraph"/>
        <w:numPr>
          <w:ilvl w:val="2"/>
          <w:numId w:val="2"/>
        </w:numPr>
        <w:rPr>
          <w:b/>
          <w:bCs/>
        </w:rPr>
      </w:pPr>
      <w:r w:rsidRPr="0021009D">
        <w:rPr>
          <w:b/>
          <w:bCs/>
        </w:rPr>
        <w:t>typovým kolečkem</w:t>
      </w:r>
    </w:p>
    <w:p w14:paraId="56361005" w14:textId="23F33DCB" w:rsidR="00706D25" w:rsidRPr="006611AB" w:rsidRDefault="006611AB" w:rsidP="006611AB">
      <w:pPr>
        <w:pStyle w:val="ListParagraph"/>
        <w:numPr>
          <w:ilvl w:val="2"/>
          <w:numId w:val="2"/>
        </w:numPr>
        <w:rPr>
          <w:b/>
          <w:bCs/>
          <w:sz w:val="24"/>
          <w:szCs w:val="24"/>
        </w:rPr>
      </w:pPr>
      <w:r w:rsidRPr="006611AB">
        <w:rPr>
          <w:b/>
          <w:bCs/>
        </w:rPr>
        <w:t>Jehličkové</w:t>
      </w:r>
      <w:r w:rsidR="001674D1">
        <w:rPr>
          <w:b/>
          <w:bCs/>
        </w:rPr>
        <w:t xml:space="preserve"> </w:t>
      </w:r>
    </w:p>
    <w:p w14:paraId="21B93B8A" w14:textId="77777777" w:rsidR="006611AB" w:rsidRPr="00D529EE" w:rsidRDefault="006611AB" w:rsidP="006611AB">
      <w:pPr>
        <w:pStyle w:val="ListParagraph"/>
        <w:ind w:left="2160"/>
        <w:rPr>
          <w:b/>
          <w:bCs/>
          <w:sz w:val="24"/>
          <w:szCs w:val="24"/>
        </w:rPr>
      </w:pPr>
    </w:p>
    <w:p w14:paraId="0FFC876D" w14:textId="7D2D28AE" w:rsidR="00D529EE" w:rsidRPr="00D529EE" w:rsidRDefault="00D529EE" w:rsidP="00706D25">
      <w:pPr>
        <w:pStyle w:val="ListParagraph"/>
        <w:numPr>
          <w:ilvl w:val="0"/>
          <w:numId w:val="2"/>
        </w:numPr>
        <w:rPr>
          <w:b/>
          <w:bCs/>
          <w:sz w:val="24"/>
          <w:szCs w:val="24"/>
        </w:rPr>
      </w:pPr>
      <w:r>
        <w:rPr>
          <w:b/>
          <w:bCs/>
        </w:rPr>
        <w:t>N</w:t>
      </w:r>
      <w:r w:rsidRPr="00D529EE">
        <w:rPr>
          <w:b/>
          <w:bCs/>
        </w:rPr>
        <w:t>eimpaktní</w:t>
      </w:r>
      <w:r>
        <w:t xml:space="preserve"> – ke vzniku písma dochází dotykem papíru se světelným válcem, tepelnou hlavou, teplotě závislou barvící fólií, nebo páskou, inkoustem atd. </w:t>
      </w:r>
    </w:p>
    <w:p w14:paraId="7A6D84EA" w14:textId="690C17DE" w:rsidR="00D529EE" w:rsidRPr="00D529EE" w:rsidRDefault="00D529EE" w:rsidP="00706D25">
      <w:pPr>
        <w:pStyle w:val="ListParagraph"/>
        <w:numPr>
          <w:ilvl w:val="0"/>
          <w:numId w:val="2"/>
        </w:numPr>
        <w:rPr>
          <w:b/>
          <w:bCs/>
          <w:sz w:val="24"/>
          <w:szCs w:val="24"/>
        </w:rPr>
      </w:pPr>
      <w:r>
        <w:t xml:space="preserve">Tiskárny mohou být buď </w:t>
      </w:r>
      <w:r w:rsidRPr="00D529EE">
        <w:rPr>
          <w:b/>
          <w:bCs/>
        </w:rPr>
        <w:t>stránkové</w:t>
      </w:r>
      <w:r>
        <w:t xml:space="preserve"> nebo </w:t>
      </w:r>
      <w:r w:rsidRPr="00D529EE">
        <w:rPr>
          <w:b/>
          <w:bCs/>
        </w:rPr>
        <w:t>řádkové</w:t>
      </w:r>
      <w:r>
        <w:t xml:space="preserve"> (maticové)</w:t>
      </w:r>
    </w:p>
    <w:p w14:paraId="228D290B" w14:textId="23B17D08" w:rsidR="00D529EE" w:rsidRDefault="00D529EE" w:rsidP="00D529EE">
      <w:pPr>
        <w:pStyle w:val="ListParagraph"/>
        <w:numPr>
          <w:ilvl w:val="1"/>
          <w:numId w:val="2"/>
        </w:numPr>
      </w:pPr>
      <w:r>
        <w:t xml:space="preserve">Mezi neimpaktní tiskárny řadíme především: </w:t>
      </w:r>
    </w:p>
    <w:p w14:paraId="7908B4EF" w14:textId="77777777" w:rsidR="00D529EE" w:rsidRPr="0080705F" w:rsidRDefault="00D529EE" w:rsidP="00D529EE">
      <w:pPr>
        <w:pStyle w:val="ListParagraph"/>
        <w:numPr>
          <w:ilvl w:val="2"/>
          <w:numId w:val="2"/>
        </w:numPr>
        <w:rPr>
          <w:b/>
          <w:bCs/>
          <w:sz w:val="24"/>
          <w:szCs w:val="24"/>
        </w:rPr>
      </w:pPr>
      <w:r w:rsidRPr="0080705F">
        <w:rPr>
          <w:b/>
          <w:bCs/>
        </w:rPr>
        <w:t xml:space="preserve">termální (tepelné) </w:t>
      </w:r>
    </w:p>
    <w:p w14:paraId="6BA27AC9" w14:textId="77777777" w:rsidR="00D529EE" w:rsidRPr="0080705F" w:rsidRDefault="00D529EE" w:rsidP="00D529EE">
      <w:pPr>
        <w:pStyle w:val="ListParagraph"/>
        <w:numPr>
          <w:ilvl w:val="2"/>
          <w:numId w:val="2"/>
        </w:numPr>
        <w:rPr>
          <w:b/>
          <w:bCs/>
          <w:sz w:val="24"/>
          <w:szCs w:val="24"/>
        </w:rPr>
      </w:pPr>
      <w:r w:rsidRPr="0080705F">
        <w:rPr>
          <w:b/>
          <w:bCs/>
        </w:rPr>
        <w:t xml:space="preserve">inkoustové </w:t>
      </w:r>
    </w:p>
    <w:p w14:paraId="317D1C0A" w14:textId="77777777" w:rsidR="00D529EE" w:rsidRPr="0080705F" w:rsidRDefault="00D529EE" w:rsidP="00D529EE">
      <w:pPr>
        <w:pStyle w:val="ListParagraph"/>
        <w:numPr>
          <w:ilvl w:val="2"/>
          <w:numId w:val="2"/>
        </w:numPr>
        <w:rPr>
          <w:b/>
          <w:bCs/>
          <w:sz w:val="24"/>
          <w:szCs w:val="24"/>
        </w:rPr>
      </w:pPr>
      <w:r w:rsidRPr="0080705F">
        <w:rPr>
          <w:b/>
          <w:bCs/>
        </w:rPr>
        <w:t xml:space="preserve">laserové </w:t>
      </w:r>
    </w:p>
    <w:p w14:paraId="65957D37" w14:textId="6D640768" w:rsidR="00706D25" w:rsidRPr="0080705F" w:rsidRDefault="00D529EE" w:rsidP="00D529EE">
      <w:pPr>
        <w:pStyle w:val="ListParagraph"/>
        <w:numPr>
          <w:ilvl w:val="2"/>
          <w:numId w:val="2"/>
        </w:numPr>
        <w:rPr>
          <w:b/>
          <w:bCs/>
          <w:sz w:val="24"/>
          <w:szCs w:val="24"/>
        </w:rPr>
      </w:pPr>
      <w:r w:rsidRPr="0080705F">
        <w:rPr>
          <w:b/>
          <w:bCs/>
        </w:rPr>
        <w:t>LED</w:t>
      </w:r>
    </w:p>
    <w:p w14:paraId="1C90AD62" w14:textId="1791C45E" w:rsidR="00AB7C66" w:rsidRDefault="00B3018B" w:rsidP="00B3018B">
      <w:pPr>
        <w:pStyle w:val="ListParagraph"/>
        <w:numPr>
          <w:ilvl w:val="0"/>
          <w:numId w:val="2"/>
        </w:numPr>
      </w:pPr>
      <w:r w:rsidRPr="00B3018B">
        <w:t>Tiskárny jsou velmi rychle velmi kvalitní, mají velké zásobníky</w:t>
      </w:r>
    </w:p>
    <w:p w14:paraId="17C16114" w14:textId="77777777" w:rsidR="00B3018B" w:rsidRDefault="00B3018B" w:rsidP="00B3018B"/>
    <w:p w14:paraId="5896B3F4" w14:textId="77777777" w:rsidR="005460A7" w:rsidRDefault="005460A7" w:rsidP="00B3018B"/>
    <w:p w14:paraId="2FD9F830" w14:textId="31023A49" w:rsidR="00A34DAE" w:rsidRDefault="00B3018B" w:rsidP="00B3018B">
      <w:pPr>
        <w:rPr>
          <w:noProof/>
        </w:rPr>
      </w:pPr>
      <w:r w:rsidRPr="00B3018B">
        <w:rPr>
          <w:b/>
          <w:bCs/>
          <w:sz w:val="24"/>
          <w:szCs w:val="24"/>
        </w:rPr>
        <w:t>Podle čeho vybrat</w:t>
      </w:r>
      <w:r w:rsidR="00A34DAE" w:rsidRPr="00A34DAE">
        <w:rPr>
          <w:noProof/>
        </w:rPr>
        <w:t xml:space="preserve"> </w:t>
      </w:r>
      <w:r w:rsidR="00A34DAE" w:rsidRPr="00A34DAE">
        <w:rPr>
          <w:b/>
          <w:bCs/>
          <w:noProof/>
          <w:sz w:val="24"/>
          <w:szCs w:val="24"/>
        </w:rPr>
        <w:drawing>
          <wp:inline distT="0" distB="0" distL="0" distR="0" wp14:anchorId="2B9FAD0B" wp14:editId="691E1634">
            <wp:extent cx="5420481" cy="2781688"/>
            <wp:effectExtent l="0" t="0" r="8890" b="0"/>
            <wp:docPr id="1" name="Picture 1" descr="Obsah obrázku stůl&#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ek 1" descr="Obsah obrázku stůl&#10;&#10;Popis byl vytvořen automaticky"/>
                    <pic:cNvPicPr/>
                  </pic:nvPicPr>
                  <pic:blipFill>
                    <a:blip r:embed="rId6"/>
                    <a:stretch>
                      <a:fillRect/>
                    </a:stretch>
                  </pic:blipFill>
                  <pic:spPr>
                    <a:xfrm>
                      <a:off x="0" y="0"/>
                      <a:ext cx="5420481" cy="2781688"/>
                    </a:xfrm>
                    <a:prstGeom prst="rect">
                      <a:avLst/>
                    </a:prstGeom>
                  </pic:spPr>
                </pic:pic>
              </a:graphicData>
            </a:graphic>
          </wp:inline>
        </w:drawing>
      </w:r>
    </w:p>
    <w:p w14:paraId="6D2C9B47" w14:textId="43CD018B" w:rsidR="00A34DAE" w:rsidRPr="00A34DAE" w:rsidRDefault="00A34DAE" w:rsidP="00A34DAE">
      <w:pPr>
        <w:pStyle w:val="ListParagraph"/>
        <w:numPr>
          <w:ilvl w:val="0"/>
          <w:numId w:val="2"/>
        </w:numPr>
        <w:rPr>
          <w:b/>
          <w:bCs/>
          <w:sz w:val="24"/>
          <w:szCs w:val="24"/>
        </w:rPr>
      </w:pPr>
      <w:r>
        <w:rPr>
          <w:noProof/>
        </w:rPr>
        <w:t>Pro domácnost spíše ingoustovou než laserovou</w:t>
      </w:r>
      <w:r w:rsidR="005E54D1">
        <w:rPr>
          <w:noProof/>
        </w:rPr>
        <w:t xml:space="preserve">. Existuje přímá úměra mezi tiskárnou a náplní. </w:t>
      </w:r>
      <w:r w:rsidR="005E54D1" w:rsidRPr="00F877A2">
        <w:rPr>
          <w:b/>
          <w:bCs/>
          <w:noProof/>
        </w:rPr>
        <w:t xml:space="preserve">Tedy čím je </w:t>
      </w:r>
      <w:r w:rsidR="00F877A2" w:rsidRPr="00F877A2">
        <w:rPr>
          <w:b/>
          <w:bCs/>
          <w:noProof/>
        </w:rPr>
        <w:t>levnější tiskárna, tím je tiskárna dražší a naopak.</w:t>
      </w:r>
    </w:p>
    <w:p w14:paraId="29973682" w14:textId="4A1D7B09" w:rsidR="00B3018B" w:rsidRDefault="007129B5" w:rsidP="00F9128E">
      <w:pPr>
        <w:pStyle w:val="ListParagraph"/>
        <w:numPr>
          <w:ilvl w:val="0"/>
          <w:numId w:val="2"/>
        </w:numPr>
      </w:pPr>
      <w:r>
        <w:t>Rychlost tisku může být rozhodující</w:t>
      </w:r>
    </w:p>
    <w:p w14:paraId="0EC2745C" w14:textId="77777777" w:rsidR="006E3444" w:rsidRDefault="006E3444" w:rsidP="006E3444"/>
    <w:p w14:paraId="69079EAD" w14:textId="77777777" w:rsidR="006E3444" w:rsidRPr="0060303F" w:rsidRDefault="006E3444" w:rsidP="006E3444">
      <w:pPr>
        <w:rPr>
          <w:b/>
          <w:bCs/>
          <w:sz w:val="28"/>
          <w:szCs w:val="28"/>
        </w:rPr>
      </w:pPr>
      <w:r w:rsidRPr="0060303F">
        <w:rPr>
          <w:b/>
          <w:bCs/>
          <w:sz w:val="28"/>
          <w:szCs w:val="28"/>
        </w:rPr>
        <w:t xml:space="preserve">Jehličkové tiskárny </w:t>
      </w:r>
    </w:p>
    <w:p w14:paraId="50C9A47A" w14:textId="26E36739" w:rsidR="006E3444" w:rsidRDefault="006E3444" w:rsidP="006E3444">
      <w:pPr>
        <w:pStyle w:val="ListParagraph"/>
        <w:numPr>
          <w:ilvl w:val="0"/>
          <w:numId w:val="2"/>
        </w:numPr>
      </w:pPr>
      <w:r>
        <w:t xml:space="preserve">Jehličkové tiskárny patřily mezi nejrozšířenější. Dali se vyrobit v jakékoliv velikosti. Jejich obsluha je snadná, provoz spolehlivý, údržba nenáročná </w:t>
      </w:r>
      <w:r w:rsidR="00702EC8">
        <w:t xml:space="preserve">dnes již začínající cena na </w:t>
      </w:r>
      <w:r w:rsidR="00702EC8" w:rsidRPr="00A47FD4">
        <w:rPr>
          <w:b/>
          <w:bCs/>
        </w:rPr>
        <w:t>6000</w:t>
      </w:r>
      <w:r w:rsidR="00A47FD4" w:rsidRPr="00A47FD4">
        <w:rPr>
          <w:b/>
          <w:bCs/>
        </w:rPr>
        <w:t xml:space="preserve"> KČ</w:t>
      </w:r>
      <w:r>
        <w:t>.</w:t>
      </w:r>
    </w:p>
    <w:p w14:paraId="5FE0A75D" w14:textId="77777777" w:rsidR="00A47FD4" w:rsidRDefault="00A47FD4" w:rsidP="00A47FD4"/>
    <w:p w14:paraId="0E47A0D1" w14:textId="096D8C67" w:rsidR="00A47FD4" w:rsidRDefault="00A47FD4" w:rsidP="00A47FD4">
      <w:pPr>
        <w:pStyle w:val="ListParagraph"/>
        <w:numPr>
          <w:ilvl w:val="0"/>
          <w:numId w:val="2"/>
        </w:numPr>
      </w:pPr>
      <w:r>
        <w:t>Princip</w:t>
      </w:r>
    </w:p>
    <w:p w14:paraId="7238F623" w14:textId="2CCBCBF7" w:rsidR="00A47FD4" w:rsidRDefault="00A47FD4" w:rsidP="00A47FD4">
      <w:pPr>
        <w:pStyle w:val="ListParagraph"/>
        <w:numPr>
          <w:ilvl w:val="1"/>
          <w:numId w:val="2"/>
        </w:numPr>
      </w:pPr>
      <w:r>
        <w:t xml:space="preserve">Jehličkové tiskárny tiskou </w:t>
      </w:r>
      <w:r w:rsidR="0037583F">
        <w:t>v</w:t>
      </w:r>
      <w:r w:rsidR="00FF2A2E">
        <w:t> </w:t>
      </w:r>
      <w:r w:rsidR="0037583F">
        <w:t>tečkách</w:t>
      </w:r>
      <w:r w:rsidR="00FF2A2E">
        <w:t xml:space="preserve">. </w:t>
      </w:r>
      <w:r w:rsidR="006B067A">
        <w:t>Princip tisku metodou sestavovaných znaků je založen na zvýrazňování určitých bodů v pomyslném zvoleném rastru. Je to velmi nedostačující rastr</w:t>
      </w:r>
      <w:r w:rsidR="00D47EE7">
        <w:t>.</w:t>
      </w:r>
      <w:r w:rsidR="006B067A">
        <w:t xml:space="preserve"> </w:t>
      </w:r>
      <w:r w:rsidR="00D47EE7">
        <w:t>B</w:t>
      </w:r>
      <w:r w:rsidR="006B067A">
        <w:t xml:space="preserve">odový charakter písma je velmi výrazný, jak ukazuje následující </w:t>
      </w:r>
    </w:p>
    <w:p w14:paraId="26C348C7" w14:textId="6F65DA32" w:rsidR="00406D5C" w:rsidRDefault="000279B0" w:rsidP="00406D5C">
      <w:pPr>
        <w:pStyle w:val="ListParagraph"/>
        <w:ind w:left="1440"/>
      </w:pPr>
      <w:r w:rsidRPr="000279B0">
        <w:rPr>
          <w:noProof/>
        </w:rPr>
        <w:drawing>
          <wp:anchor distT="0" distB="0" distL="114300" distR="114300" simplePos="0" relativeHeight="251658240" behindDoc="1" locked="0" layoutInCell="1" allowOverlap="1" wp14:anchorId="31709F82" wp14:editId="3D5C865A">
            <wp:simplePos x="0" y="0"/>
            <wp:positionH relativeFrom="column">
              <wp:posOffset>1195705</wp:posOffset>
            </wp:positionH>
            <wp:positionV relativeFrom="paragraph">
              <wp:posOffset>0</wp:posOffset>
            </wp:positionV>
            <wp:extent cx="4020111" cy="1152686"/>
            <wp:effectExtent l="0" t="0" r="0" b="9525"/>
            <wp:wrapTight wrapText="bothSides">
              <wp:wrapPolygon edited="0">
                <wp:start x="0" y="0"/>
                <wp:lineTo x="0" y="21421"/>
                <wp:lineTo x="21498" y="21421"/>
                <wp:lineTo x="21498" y="0"/>
                <wp:lineTo x="0" y="0"/>
              </wp:wrapPolygon>
            </wp:wrapTight>
            <wp:docPr id="2" name="Picture 2" descr="Obsah obrázku stůl&#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ek 2" descr="Obsah obrázku stůl&#10;&#10;Popis byl vytvořen automaticky"/>
                    <pic:cNvPicPr/>
                  </pic:nvPicPr>
                  <pic:blipFill>
                    <a:blip r:embed="rId7">
                      <a:extLst>
                        <a:ext uri="{28A0092B-C50C-407E-A947-70E740481C1C}">
                          <a14:useLocalDpi xmlns:a14="http://schemas.microsoft.com/office/drawing/2010/main" val="0"/>
                        </a:ext>
                      </a:extLst>
                    </a:blip>
                    <a:stretch>
                      <a:fillRect/>
                    </a:stretch>
                  </pic:blipFill>
                  <pic:spPr>
                    <a:xfrm>
                      <a:off x="0" y="0"/>
                      <a:ext cx="4020111" cy="1152686"/>
                    </a:xfrm>
                    <a:prstGeom prst="rect">
                      <a:avLst/>
                    </a:prstGeom>
                  </pic:spPr>
                </pic:pic>
              </a:graphicData>
            </a:graphic>
          </wp:anchor>
        </w:drawing>
      </w:r>
    </w:p>
    <w:p w14:paraId="4ACE66AA" w14:textId="726D9E41" w:rsidR="00D47EE7" w:rsidRDefault="00D47EE7" w:rsidP="00406D5C">
      <w:pPr>
        <w:pStyle w:val="ListParagraph"/>
        <w:numPr>
          <w:ilvl w:val="1"/>
          <w:numId w:val="2"/>
        </w:numPr>
      </w:pPr>
      <w:r>
        <w:t>Skládá se z</w:t>
      </w:r>
      <w:r w:rsidR="000279B0">
        <w:t>:</w:t>
      </w:r>
    </w:p>
    <w:p w14:paraId="243644F2" w14:textId="246ED2B8" w:rsidR="00D47EE7" w:rsidRDefault="00D47EE7" w:rsidP="00D47EE7">
      <w:pPr>
        <w:pStyle w:val="ListParagraph"/>
        <w:numPr>
          <w:ilvl w:val="2"/>
          <w:numId w:val="2"/>
        </w:numPr>
      </w:pPr>
      <w:r>
        <w:t xml:space="preserve">Jehličky </w:t>
      </w:r>
    </w:p>
    <w:p w14:paraId="11615AF8" w14:textId="671414E2" w:rsidR="00D47EE7" w:rsidRDefault="00406D5C" w:rsidP="00D47EE7">
      <w:pPr>
        <w:pStyle w:val="ListParagraph"/>
        <w:numPr>
          <w:ilvl w:val="2"/>
          <w:numId w:val="2"/>
        </w:numPr>
      </w:pPr>
      <w:r>
        <w:t>K</w:t>
      </w:r>
      <w:r w:rsidR="00D47EE7">
        <w:t>otv</w:t>
      </w:r>
      <w:r>
        <w:t>y</w:t>
      </w:r>
    </w:p>
    <w:p w14:paraId="1BF07751" w14:textId="2BB0FD2D" w:rsidR="00406D5C" w:rsidRDefault="00406D5C" w:rsidP="00D47EE7">
      <w:pPr>
        <w:pStyle w:val="ListParagraph"/>
        <w:numPr>
          <w:ilvl w:val="2"/>
          <w:numId w:val="2"/>
        </w:numPr>
      </w:pPr>
      <w:r>
        <w:t>Pružiny</w:t>
      </w:r>
    </w:p>
    <w:p w14:paraId="09513902" w14:textId="4BB72C3E" w:rsidR="00406D5C" w:rsidRDefault="000279B0" w:rsidP="00D47EE7">
      <w:pPr>
        <w:pStyle w:val="ListParagraph"/>
        <w:numPr>
          <w:ilvl w:val="2"/>
          <w:numId w:val="2"/>
        </w:numPr>
      </w:pPr>
      <w:r>
        <w:t>E</w:t>
      </w:r>
      <w:r w:rsidR="00406D5C">
        <w:t>lektromagnetu</w:t>
      </w:r>
    </w:p>
    <w:p w14:paraId="1FC0C7E3" w14:textId="77777777" w:rsidR="000279B0" w:rsidRDefault="000279B0" w:rsidP="000279B0">
      <w:pPr>
        <w:pStyle w:val="ListParagraph"/>
        <w:ind w:left="2160"/>
      </w:pPr>
    </w:p>
    <w:p w14:paraId="7914679A" w14:textId="3EB2EF8C" w:rsidR="000279B0" w:rsidRDefault="000279B0" w:rsidP="000279B0">
      <w:pPr>
        <w:pStyle w:val="ListParagraph"/>
        <w:numPr>
          <w:ilvl w:val="1"/>
          <w:numId w:val="2"/>
        </w:numPr>
      </w:pPr>
      <w:r>
        <w:t>Tisk je velmi rychlí ale nedostačující. Proto v novém systému se nepoužívá jedna jedlička, ale 24. Tiskárny jsou mimořádně hlučné</w:t>
      </w:r>
    </w:p>
    <w:p w14:paraId="6F073C21" w14:textId="77777777" w:rsidR="00C5706C" w:rsidRDefault="00C5706C" w:rsidP="00C5706C"/>
    <w:p w14:paraId="0C77831B" w14:textId="317ADDC1" w:rsidR="00C5706C" w:rsidRDefault="005C28D6" w:rsidP="005C28D6">
      <w:pPr>
        <w:pStyle w:val="ListParagraph"/>
        <w:numPr>
          <w:ilvl w:val="0"/>
          <w:numId w:val="2"/>
        </w:numPr>
      </w:pPr>
      <w:r>
        <w:t>Technologie tisku</w:t>
      </w:r>
    </w:p>
    <w:p w14:paraId="1B459A75" w14:textId="586362B5" w:rsidR="005C28D6" w:rsidRDefault="005C28D6" w:rsidP="005C28D6">
      <w:pPr>
        <w:pStyle w:val="ListParagraph"/>
        <w:numPr>
          <w:ilvl w:val="1"/>
          <w:numId w:val="2"/>
        </w:numPr>
      </w:pPr>
      <w:r>
        <w:t>Velikost jehličky je 0,2 až 0,3 m.</w:t>
      </w:r>
    </w:p>
    <w:p w14:paraId="068F07BB" w14:textId="63177975" w:rsidR="00543FB2" w:rsidRDefault="00543FB2" w:rsidP="005C28D6">
      <w:pPr>
        <w:pStyle w:val="ListParagraph"/>
        <w:numPr>
          <w:ilvl w:val="1"/>
          <w:numId w:val="2"/>
        </w:numPr>
      </w:pPr>
      <w:r>
        <w:t>Jehlička musí být z velmi pevného materiálu</w:t>
      </w:r>
    </w:p>
    <w:p w14:paraId="1CB9D5F3" w14:textId="5421E8D7" w:rsidR="00B629B9" w:rsidRDefault="00AF6D6C" w:rsidP="005C28D6">
      <w:pPr>
        <w:pStyle w:val="ListParagraph"/>
        <w:numPr>
          <w:ilvl w:val="1"/>
          <w:numId w:val="2"/>
        </w:numPr>
        <w:rPr>
          <w:b/>
          <w:bCs/>
        </w:rPr>
      </w:pPr>
      <w:r w:rsidRPr="00AF6D6C">
        <w:rPr>
          <w:b/>
          <w:bCs/>
        </w:rPr>
        <w:t>DRAFT</w:t>
      </w:r>
    </w:p>
    <w:p w14:paraId="1CE9AF2E" w14:textId="0F43A4DC" w:rsidR="004D7FFC" w:rsidRPr="004D7FFC" w:rsidRDefault="004D7FFC" w:rsidP="004D7FFC">
      <w:pPr>
        <w:pStyle w:val="ListParagraph"/>
        <w:numPr>
          <w:ilvl w:val="2"/>
          <w:numId w:val="2"/>
        </w:numPr>
      </w:pPr>
      <w:r w:rsidRPr="004D7FFC">
        <w:t xml:space="preserve">Je-li použita </w:t>
      </w:r>
      <w:r w:rsidR="00002ABD" w:rsidRPr="004D7FFC">
        <w:t>více jehlová</w:t>
      </w:r>
      <w:r w:rsidRPr="004D7FFC">
        <w:t xml:space="preserve"> hlava, pak každé lince rastru odpovídá vždy jen jedna jehla. </w:t>
      </w:r>
    </w:p>
    <w:p w14:paraId="3D5EE986" w14:textId="397EB2DC" w:rsidR="004D7FFC" w:rsidRPr="004D7FFC" w:rsidRDefault="004D7FFC" w:rsidP="004D7FFC">
      <w:pPr>
        <w:pStyle w:val="ListParagraph"/>
        <w:numPr>
          <w:ilvl w:val="2"/>
          <w:numId w:val="2"/>
        </w:numPr>
      </w:pPr>
      <w:r w:rsidRPr="004D7FFC">
        <w:t>K vytvoření znaku dojde jednostranným posuvem hlavy doleva a doprava, přičemž</w:t>
      </w:r>
      <w:r>
        <w:t xml:space="preserve"> </w:t>
      </w:r>
      <w:r w:rsidRPr="004D7FFC">
        <w:t xml:space="preserve">při pohybu </w:t>
      </w:r>
      <w:proofErr w:type="gramStart"/>
      <w:r w:rsidRPr="004D7FFC">
        <w:t>udeří</w:t>
      </w:r>
      <w:proofErr w:type="gramEnd"/>
      <w:r w:rsidR="00A94BA3">
        <w:t>,</w:t>
      </w:r>
      <w:r w:rsidRPr="004D7FFC">
        <w:t xml:space="preserve"> do papíru jen ty jehly, které jsou pro nastavený sloupec rastru</w:t>
      </w:r>
      <w:r w:rsidRPr="004D7FFC">
        <w:rPr>
          <w:b/>
          <w:bCs/>
        </w:rPr>
        <w:t xml:space="preserve"> </w:t>
      </w:r>
      <w:r w:rsidRPr="004D7FFC">
        <w:t xml:space="preserve">zapotřebí. </w:t>
      </w:r>
    </w:p>
    <w:p w14:paraId="7C920DE3" w14:textId="77777777" w:rsidR="004D7FFC" w:rsidRPr="00731552" w:rsidRDefault="004D7FFC" w:rsidP="004D7FFC">
      <w:pPr>
        <w:pStyle w:val="ListParagraph"/>
        <w:numPr>
          <w:ilvl w:val="2"/>
          <w:numId w:val="2"/>
        </w:numPr>
      </w:pPr>
      <w:r w:rsidRPr="00731552">
        <w:t>Na obr.3 je znázorněn princip vytištění písmene „ý“ v rastru 9 x 7 bodů.</w:t>
      </w:r>
    </w:p>
    <w:p w14:paraId="5AC9EB0F" w14:textId="398CB64B" w:rsidR="004D7FFC" w:rsidRPr="00731552" w:rsidRDefault="004D7FFC" w:rsidP="004D7FFC">
      <w:pPr>
        <w:pStyle w:val="ListParagraph"/>
        <w:numPr>
          <w:ilvl w:val="2"/>
          <w:numId w:val="2"/>
        </w:numPr>
      </w:pPr>
      <w:r w:rsidRPr="00731552">
        <w:t xml:space="preserve">Je stále znatelný bodový charakter písma a režimu p i, kterém tiskárna takto tiskne, se </w:t>
      </w:r>
    </w:p>
    <w:p w14:paraId="50BCDDAF" w14:textId="0F4B77B1" w:rsidR="004D7FFC" w:rsidRPr="00731552" w:rsidRDefault="004D7FFC" w:rsidP="004D7FFC">
      <w:pPr>
        <w:pStyle w:val="ListParagraph"/>
        <w:numPr>
          <w:ilvl w:val="2"/>
          <w:numId w:val="2"/>
        </w:numPr>
      </w:pPr>
      <w:r w:rsidRPr="00731552">
        <w:t>říká DRAFT. Tisk je rychlý, ale nekvalitní</w:t>
      </w:r>
    </w:p>
    <w:p w14:paraId="0A106B65" w14:textId="4BF63C71" w:rsidR="004D7FFC" w:rsidRDefault="004D7FFC" w:rsidP="005C28D6">
      <w:pPr>
        <w:pStyle w:val="ListParagraph"/>
        <w:numPr>
          <w:ilvl w:val="1"/>
          <w:numId w:val="2"/>
        </w:numPr>
        <w:rPr>
          <w:b/>
          <w:bCs/>
        </w:rPr>
      </w:pPr>
      <w:r>
        <w:rPr>
          <w:b/>
          <w:bCs/>
        </w:rPr>
        <w:t>NLQ</w:t>
      </w:r>
    </w:p>
    <w:p w14:paraId="565C647F" w14:textId="5E2998DB" w:rsidR="00731552" w:rsidRPr="004B4EF0" w:rsidRDefault="00C8005E" w:rsidP="00731552">
      <w:pPr>
        <w:pStyle w:val="ListParagraph"/>
        <w:numPr>
          <w:ilvl w:val="2"/>
          <w:numId w:val="2"/>
        </w:numPr>
        <w:rPr>
          <w:b/>
          <w:bCs/>
        </w:rPr>
      </w:pPr>
      <w:r>
        <w:t>Pro potlačení bodového písma vykonává tisková hlava pro každou jednu řádku textu dva průchody, při druhém průchodu hlava tiskne mezi řádky textu tzv. prokládání</w:t>
      </w:r>
    </w:p>
    <w:p w14:paraId="30A1907F" w14:textId="3CF55138" w:rsidR="00852AE2" w:rsidRPr="00852AE2" w:rsidRDefault="004B4EF0" w:rsidP="00731552">
      <w:pPr>
        <w:pStyle w:val="ListParagraph"/>
        <w:numPr>
          <w:ilvl w:val="2"/>
          <w:numId w:val="2"/>
        </w:numPr>
        <w:rPr>
          <w:b/>
          <w:bCs/>
        </w:rPr>
      </w:pPr>
      <w:r>
        <w:t xml:space="preserve">Z principu vyplývá, že můžeme tisknout znaky, které svými rozměry přesahují rozměry libovolné velikosti. </w:t>
      </w:r>
    </w:p>
    <w:p w14:paraId="664DFE2D" w14:textId="4F69C7FA" w:rsidR="004B4EF0" w:rsidRPr="00852AE2" w:rsidRDefault="004B4EF0" w:rsidP="00731552">
      <w:pPr>
        <w:pStyle w:val="ListParagraph"/>
        <w:numPr>
          <w:ilvl w:val="2"/>
          <w:numId w:val="2"/>
        </w:numPr>
        <w:rPr>
          <w:b/>
          <w:bCs/>
        </w:rPr>
      </w:pPr>
      <w:r>
        <w:t>Můžeme tisknout i libovolné grafické vyobrazení. Lze vytvářet i různé druhy písma.</w:t>
      </w:r>
      <w:r w:rsidR="00852AE2">
        <w:br/>
      </w:r>
    </w:p>
    <w:p w14:paraId="294EEB3F" w14:textId="0334B628" w:rsidR="00852AE2" w:rsidRPr="00852AE2" w:rsidRDefault="00852AE2" w:rsidP="00852AE2">
      <w:pPr>
        <w:pStyle w:val="ListParagraph"/>
        <w:numPr>
          <w:ilvl w:val="0"/>
          <w:numId w:val="2"/>
        </w:numPr>
        <w:rPr>
          <w:b/>
          <w:bCs/>
        </w:rPr>
      </w:pPr>
      <w:r w:rsidRPr="00852AE2">
        <w:rPr>
          <w:b/>
          <w:bCs/>
        </w:rPr>
        <w:t>Konstrukce jehlové tiskárny</w:t>
      </w:r>
    </w:p>
    <w:p w14:paraId="53A385FC" w14:textId="06E79DF9" w:rsidR="00852AE2" w:rsidRPr="00867509" w:rsidRDefault="00852AE2" w:rsidP="00852AE2">
      <w:pPr>
        <w:pStyle w:val="ListParagraph"/>
        <w:numPr>
          <w:ilvl w:val="1"/>
          <w:numId w:val="2"/>
        </w:numPr>
      </w:pPr>
      <w:r w:rsidRPr="00867509">
        <w:t>Základní části můžeme rozdělit na:</w:t>
      </w:r>
    </w:p>
    <w:p w14:paraId="4357F3EE" w14:textId="0982F029" w:rsidR="00852AE2" w:rsidRPr="00867509" w:rsidRDefault="00852AE2" w:rsidP="00852AE2">
      <w:pPr>
        <w:pStyle w:val="ListParagraph"/>
        <w:numPr>
          <w:ilvl w:val="2"/>
          <w:numId w:val="2"/>
        </w:numPr>
      </w:pPr>
      <w:r w:rsidRPr="00867509">
        <w:t>a) elektromechanické</w:t>
      </w:r>
    </w:p>
    <w:p w14:paraId="7CAEBCA8" w14:textId="51026EB2" w:rsidR="00867509" w:rsidRDefault="00852AE2" w:rsidP="005876B8">
      <w:pPr>
        <w:pStyle w:val="ListParagraph"/>
        <w:numPr>
          <w:ilvl w:val="2"/>
          <w:numId w:val="2"/>
        </w:numPr>
      </w:pPr>
      <w:r w:rsidRPr="00867509">
        <w:t>b) elektronické</w:t>
      </w:r>
    </w:p>
    <w:p w14:paraId="4B779494" w14:textId="77777777" w:rsidR="00943C72" w:rsidRPr="00867509" w:rsidRDefault="00943C72" w:rsidP="00943C72">
      <w:pPr>
        <w:pStyle w:val="ListParagraph"/>
        <w:ind w:left="2160"/>
      </w:pPr>
    </w:p>
    <w:p w14:paraId="6CCA6A89" w14:textId="5C13E564" w:rsidR="00852AE2" w:rsidRPr="00867509" w:rsidRDefault="008646BA" w:rsidP="00941629">
      <w:pPr>
        <w:pStyle w:val="ListParagraph"/>
        <w:numPr>
          <w:ilvl w:val="1"/>
          <w:numId w:val="2"/>
        </w:numPr>
      </w:pPr>
      <w:r>
        <w:rPr>
          <w:noProof/>
        </w:rPr>
        <w:drawing>
          <wp:anchor distT="0" distB="0" distL="114300" distR="114300" simplePos="0" relativeHeight="251658241" behindDoc="0" locked="0" layoutInCell="1" allowOverlap="1" wp14:anchorId="71B4C31F" wp14:editId="157774A1">
            <wp:simplePos x="0" y="0"/>
            <wp:positionH relativeFrom="column">
              <wp:posOffset>3653155</wp:posOffset>
            </wp:positionH>
            <wp:positionV relativeFrom="paragraph">
              <wp:posOffset>198754</wp:posOffset>
            </wp:positionV>
            <wp:extent cx="2743200" cy="1829405"/>
            <wp:effectExtent l="0" t="0" r="0" b="0"/>
            <wp:wrapNone/>
            <wp:docPr id="3" name="Picture 3" descr="OKI ML5791 ECO - 24 jehličková tiskárna | ExaSoft.c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KI ML5791 ECO - 24 jehličková tiskárna | ExaSoft.cz"/>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50474" cy="183425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2AE2" w:rsidRPr="00867509">
        <w:t>Elektromechanické části jsou, až na malé konstrukční odlišnosti, shodné s</w:t>
      </w:r>
      <w:r w:rsidR="00941629" w:rsidRPr="00867509">
        <w:t> </w:t>
      </w:r>
      <w:r w:rsidR="00852AE2" w:rsidRPr="00867509">
        <w:t>částmi</w:t>
      </w:r>
      <w:r w:rsidR="00941629" w:rsidRPr="00867509">
        <w:t xml:space="preserve"> </w:t>
      </w:r>
      <w:r w:rsidR="00852AE2" w:rsidRPr="00867509">
        <w:t>elektronického psacího stroje. Jde zejména o:</w:t>
      </w:r>
    </w:p>
    <w:p w14:paraId="2C6603D4" w14:textId="21873BF5" w:rsidR="00852AE2" w:rsidRPr="00867509" w:rsidRDefault="00852AE2" w:rsidP="00941629">
      <w:pPr>
        <w:pStyle w:val="ListParagraph"/>
        <w:numPr>
          <w:ilvl w:val="2"/>
          <w:numId w:val="2"/>
        </w:numPr>
      </w:pPr>
      <w:r w:rsidRPr="00867509">
        <w:t>pohon tiskové jednotky</w:t>
      </w:r>
    </w:p>
    <w:p w14:paraId="60ADB1CF" w14:textId="2A4E52C6" w:rsidR="00852AE2" w:rsidRPr="00867509" w:rsidRDefault="00852AE2" w:rsidP="00941629">
      <w:pPr>
        <w:pStyle w:val="ListParagraph"/>
        <w:numPr>
          <w:ilvl w:val="2"/>
          <w:numId w:val="2"/>
        </w:numPr>
      </w:pPr>
      <w:r w:rsidRPr="00867509">
        <w:t>tisková jednotka</w:t>
      </w:r>
    </w:p>
    <w:p w14:paraId="028B2B38" w14:textId="25FB7DE2" w:rsidR="00852AE2" w:rsidRPr="00867509" w:rsidRDefault="00852AE2" w:rsidP="00941629">
      <w:pPr>
        <w:pStyle w:val="ListParagraph"/>
        <w:numPr>
          <w:ilvl w:val="2"/>
          <w:numId w:val="2"/>
        </w:numPr>
      </w:pPr>
      <w:r w:rsidRPr="00867509">
        <w:t>pohon válce</w:t>
      </w:r>
    </w:p>
    <w:p w14:paraId="3005AEBB" w14:textId="49CAAC40" w:rsidR="00852AE2" w:rsidRPr="00867509" w:rsidRDefault="00852AE2" w:rsidP="00941629">
      <w:pPr>
        <w:pStyle w:val="ListParagraph"/>
        <w:numPr>
          <w:ilvl w:val="2"/>
          <w:numId w:val="2"/>
        </w:numPr>
      </w:pPr>
      <w:r w:rsidRPr="00867509">
        <w:t>pohon barvící pásky</w:t>
      </w:r>
    </w:p>
    <w:p w14:paraId="650CF5EE" w14:textId="3CAB0BB3" w:rsidR="00852AE2" w:rsidRPr="00867509" w:rsidRDefault="00852AE2" w:rsidP="00941629">
      <w:pPr>
        <w:pStyle w:val="ListParagraph"/>
        <w:numPr>
          <w:ilvl w:val="2"/>
          <w:numId w:val="2"/>
        </w:numPr>
      </w:pPr>
      <w:r w:rsidRPr="00867509">
        <w:t>ovládací panel</w:t>
      </w:r>
    </w:p>
    <w:p w14:paraId="53C1AF67" w14:textId="77777777" w:rsidR="00867509" w:rsidRPr="00867509" w:rsidRDefault="00867509" w:rsidP="00867509">
      <w:pPr>
        <w:pStyle w:val="ListParagraph"/>
        <w:ind w:left="2160"/>
      </w:pPr>
    </w:p>
    <w:p w14:paraId="3D438C92" w14:textId="77777777" w:rsidR="00852AE2" w:rsidRPr="00867509" w:rsidRDefault="00852AE2" w:rsidP="00852AE2">
      <w:pPr>
        <w:pStyle w:val="ListParagraph"/>
        <w:numPr>
          <w:ilvl w:val="1"/>
          <w:numId w:val="2"/>
        </w:numPr>
      </w:pPr>
      <w:r w:rsidRPr="00867509">
        <w:t>Elektronické částí tvoří:</w:t>
      </w:r>
    </w:p>
    <w:p w14:paraId="63748019" w14:textId="0F864123" w:rsidR="00852AE2" w:rsidRPr="00867509" w:rsidRDefault="00852AE2" w:rsidP="00867509">
      <w:pPr>
        <w:pStyle w:val="ListParagraph"/>
        <w:numPr>
          <w:ilvl w:val="2"/>
          <w:numId w:val="2"/>
        </w:numPr>
      </w:pPr>
      <w:r w:rsidRPr="00867509">
        <w:t>napájecí zdroj</w:t>
      </w:r>
    </w:p>
    <w:p w14:paraId="030461C7" w14:textId="6A1303A4" w:rsidR="00852AE2" w:rsidRPr="00867509" w:rsidRDefault="00852AE2" w:rsidP="00867509">
      <w:pPr>
        <w:pStyle w:val="ListParagraph"/>
        <w:numPr>
          <w:ilvl w:val="2"/>
          <w:numId w:val="2"/>
        </w:numPr>
      </w:pPr>
      <w:r w:rsidRPr="00867509">
        <w:t>deska s obvody</w:t>
      </w:r>
    </w:p>
    <w:p w14:paraId="0BC7AFA7" w14:textId="6D8FB177" w:rsidR="00561E3F" w:rsidRPr="00943C72" w:rsidRDefault="00852AE2" w:rsidP="00943C72">
      <w:pPr>
        <w:pStyle w:val="ListParagraph"/>
        <w:numPr>
          <w:ilvl w:val="2"/>
          <w:numId w:val="2"/>
        </w:numPr>
        <w:rPr>
          <w:b/>
          <w:bCs/>
        </w:rPr>
      </w:pPr>
      <w:r w:rsidRPr="00867509">
        <w:t>konektor rozhraní (</w:t>
      </w:r>
      <w:r w:rsidR="00C669A1">
        <w:t>USB, Bezdrát</w:t>
      </w:r>
      <w:r w:rsidRPr="00867509">
        <w:t>)</w:t>
      </w:r>
      <w:r w:rsidRPr="00852AE2">
        <w:rPr>
          <w:b/>
          <w:bCs/>
        </w:rPr>
        <w:cr/>
      </w:r>
    </w:p>
    <w:p w14:paraId="4F2A7F2D" w14:textId="77777777" w:rsidR="006F1A75" w:rsidRDefault="006F1A75" w:rsidP="006F1A75">
      <w:pPr>
        <w:pStyle w:val="ListParagraph"/>
        <w:numPr>
          <w:ilvl w:val="0"/>
          <w:numId w:val="2"/>
        </w:numPr>
        <w:rPr>
          <w:b/>
          <w:bCs/>
        </w:rPr>
      </w:pPr>
      <w:r w:rsidRPr="006F1A75">
        <w:rPr>
          <w:b/>
          <w:bCs/>
        </w:rPr>
        <w:t>Výhody jehličkových tiskáren:</w:t>
      </w:r>
    </w:p>
    <w:p w14:paraId="63FE01A3" w14:textId="6A7BD4F9" w:rsidR="00D251E7" w:rsidRPr="00D251E7" w:rsidRDefault="00D251E7" w:rsidP="00D251E7">
      <w:pPr>
        <w:pStyle w:val="ListParagraph"/>
        <w:numPr>
          <w:ilvl w:val="1"/>
          <w:numId w:val="2"/>
        </w:numPr>
      </w:pPr>
      <w:r>
        <w:t>Umí tisknout na nekonečný papír</w:t>
      </w:r>
    </w:p>
    <w:p w14:paraId="2C5DBFD5" w14:textId="17522B4F" w:rsidR="006F1A75" w:rsidRPr="00561E3F" w:rsidRDefault="006F1A75" w:rsidP="00561E3F">
      <w:pPr>
        <w:pStyle w:val="ListParagraph"/>
        <w:numPr>
          <w:ilvl w:val="1"/>
          <w:numId w:val="2"/>
        </w:numPr>
      </w:pPr>
      <w:r w:rsidRPr="00561E3F">
        <w:t>malé provozní náklady</w:t>
      </w:r>
    </w:p>
    <w:p w14:paraId="23952A18" w14:textId="77777777" w:rsidR="006F1A75" w:rsidRPr="00561E3F" w:rsidRDefault="006F1A75" w:rsidP="00561E3F">
      <w:pPr>
        <w:pStyle w:val="ListParagraph"/>
        <w:numPr>
          <w:ilvl w:val="1"/>
          <w:numId w:val="2"/>
        </w:numPr>
      </w:pPr>
      <w:r w:rsidRPr="00561E3F">
        <w:t>možnost tisku přes kopírovací papír</w:t>
      </w:r>
    </w:p>
    <w:p w14:paraId="6D5D9A0E" w14:textId="0AA5F722" w:rsidR="00561E3F" w:rsidRPr="00561E3F" w:rsidRDefault="006F1A75" w:rsidP="00D203A5">
      <w:pPr>
        <w:pStyle w:val="ListParagraph"/>
        <w:numPr>
          <w:ilvl w:val="1"/>
          <w:numId w:val="2"/>
        </w:numPr>
      </w:pPr>
      <w:r w:rsidRPr="00561E3F">
        <w:t>tisk na volné listy i na nekonečný papír (souvislý perforovaný pás, který se pohybuje pomocí tzv. traktoru)</w:t>
      </w:r>
    </w:p>
    <w:p w14:paraId="281E99C4" w14:textId="77777777" w:rsidR="006F1A75" w:rsidRPr="00561E3F" w:rsidRDefault="006F1A75" w:rsidP="006F1A75">
      <w:pPr>
        <w:pStyle w:val="ListParagraph"/>
        <w:numPr>
          <w:ilvl w:val="0"/>
          <w:numId w:val="2"/>
        </w:numPr>
        <w:rPr>
          <w:b/>
          <w:bCs/>
        </w:rPr>
      </w:pPr>
      <w:r w:rsidRPr="00561E3F">
        <w:rPr>
          <w:b/>
          <w:bCs/>
        </w:rPr>
        <w:t>Nevýhody:</w:t>
      </w:r>
    </w:p>
    <w:p w14:paraId="38FDB4A4" w14:textId="27D2BD3A" w:rsidR="006F1A75" w:rsidRPr="00561E3F" w:rsidRDefault="006F1A75" w:rsidP="00561E3F">
      <w:pPr>
        <w:pStyle w:val="ListParagraph"/>
        <w:numPr>
          <w:ilvl w:val="1"/>
          <w:numId w:val="2"/>
        </w:numPr>
      </w:pPr>
      <w:r w:rsidRPr="00561E3F">
        <w:t>hlučnost provozu</w:t>
      </w:r>
    </w:p>
    <w:p w14:paraId="7807D982" w14:textId="7DF1EC2E" w:rsidR="006F1A75" w:rsidRPr="00561E3F" w:rsidRDefault="006F1A75" w:rsidP="00561E3F">
      <w:pPr>
        <w:pStyle w:val="ListParagraph"/>
        <w:numPr>
          <w:ilvl w:val="1"/>
          <w:numId w:val="2"/>
        </w:numPr>
      </w:pPr>
      <w:r w:rsidRPr="00561E3F">
        <w:t>omezená kvalita tisku</w:t>
      </w:r>
    </w:p>
    <w:p w14:paraId="4E8CE961" w14:textId="770E4726" w:rsidR="006F1A75" w:rsidRDefault="006F1A75" w:rsidP="00561E3F">
      <w:pPr>
        <w:pStyle w:val="ListParagraph"/>
        <w:numPr>
          <w:ilvl w:val="1"/>
          <w:numId w:val="2"/>
        </w:numPr>
      </w:pPr>
      <w:r w:rsidRPr="00561E3F">
        <w:t>nízká rychlost při tisku grafiky</w:t>
      </w:r>
    </w:p>
    <w:p w14:paraId="25CEF45A" w14:textId="4549E5E2" w:rsidR="00F65864" w:rsidRDefault="00F65864" w:rsidP="00561E3F">
      <w:pPr>
        <w:pStyle w:val="ListParagraph"/>
        <w:numPr>
          <w:ilvl w:val="1"/>
          <w:numId w:val="2"/>
        </w:numPr>
      </w:pPr>
      <w:r>
        <w:t xml:space="preserve">Cena tiskárny </w:t>
      </w:r>
      <w:r w:rsidR="00784373">
        <w:t>(od 6000 do 120</w:t>
      </w:r>
      <w:r w:rsidR="0060303F">
        <w:t> </w:t>
      </w:r>
      <w:r w:rsidR="00784373">
        <w:t>000)</w:t>
      </w:r>
    </w:p>
    <w:p w14:paraId="3AF780DC" w14:textId="77777777" w:rsidR="0060303F" w:rsidRDefault="0060303F" w:rsidP="0060303F"/>
    <w:p w14:paraId="7AF3E171" w14:textId="0BFFD3B2" w:rsidR="0060303F" w:rsidRDefault="0060303F" w:rsidP="0060303F">
      <w:pPr>
        <w:rPr>
          <w:b/>
          <w:bCs/>
          <w:sz w:val="28"/>
          <w:szCs w:val="28"/>
        </w:rPr>
      </w:pPr>
      <w:r w:rsidRPr="00C42A9E">
        <w:rPr>
          <w:b/>
          <w:bCs/>
          <w:sz w:val="28"/>
          <w:szCs w:val="28"/>
        </w:rPr>
        <w:t>Řádkové tiskárny</w:t>
      </w:r>
    </w:p>
    <w:p w14:paraId="02F9C7D8" w14:textId="4630DEA0" w:rsidR="00B25E89" w:rsidRPr="00B25E89" w:rsidRDefault="00B25E89" w:rsidP="00B25E89">
      <w:pPr>
        <w:pStyle w:val="ListParagraph"/>
        <w:numPr>
          <w:ilvl w:val="0"/>
          <w:numId w:val="2"/>
        </w:numPr>
      </w:pPr>
      <w:proofErr w:type="gramStart"/>
      <w:r w:rsidRPr="00B25E89">
        <w:t>Slouž</w:t>
      </w:r>
      <w:r w:rsidR="00E461A4">
        <w:t>í</w:t>
      </w:r>
      <w:proofErr w:type="gramEnd"/>
      <w:r w:rsidRPr="00B25E89">
        <w:t xml:space="preserve"> pro opravdu rychlý tisk</w:t>
      </w:r>
      <w:r>
        <w:t xml:space="preserve">. Řádkové tiskárny se používají všude tam, kde se vyžaduje značný počet vytištěných stránek za měsíc (až 300 tisíc formátu A4). </w:t>
      </w:r>
    </w:p>
    <w:p w14:paraId="1BD31A8B" w14:textId="77777777" w:rsidR="00B25E89" w:rsidRPr="00B25E89" w:rsidRDefault="00F618BF" w:rsidP="00F618BF">
      <w:pPr>
        <w:pStyle w:val="ListParagraph"/>
        <w:numPr>
          <w:ilvl w:val="0"/>
          <w:numId w:val="2"/>
        </w:numPr>
        <w:rPr>
          <w:b/>
          <w:bCs/>
          <w:sz w:val="28"/>
          <w:szCs w:val="28"/>
        </w:rPr>
      </w:pPr>
      <w:r>
        <w:t xml:space="preserve">Řádková tiskárna nemá tiskací hlavu ani vozík, ale tiskový mechanismus je tvořen řadou tiskacích kladívek vedle sebe. </w:t>
      </w:r>
    </w:p>
    <w:p w14:paraId="7D8CB317" w14:textId="5A4C2F55" w:rsidR="00B25E89" w:rsidRPr="00B25E89" w:rsidRDefault="00F618BF" w:rsidP="00B25E89">
      <w:pPr>
        <w:pStyle w:val="ListParagraph"/>
        <w:numPr>
          <w:ilvl w:val="0"/>
          <w:numId w:val="2"/>
        </w:numPr>
        <w:rPr>
          <w:b/>
          <w:bCs/>
          <w:sz w:val="28"/>
          <w:szCs w:val="28"/>
        </w:rPr>
      </w:pPr>
      <w:r>
        <w:t>Kladívka jsou seřazeny po šesti v tzv. modulech a moduly jsou uloženy vedle sebe do lavice. Toto uspořádání usnadňuje případnou opravu nebo výměnu modul</w:t>
      </w:r>
      <w:r w:rsidR="00B25E89">
        <w:br/>
      </w:r>
    </w:p>
    <w:p w14:paraId="4F67261D" w14:textId="79FDF54B" w:rsidR="00B25E89" w:rsidRPr="00B25E89" w:rsidRDefault="00B25E89" w:rsidP="00B25E89">
      <w:pPr>
        <w:pStyle w:val="ListParagraph"/>
        <w:numPr>
          <w:ilvl w:val="0"/>
          <w:numId w:val="2"/>
        </w:numPr>
        <w:rPr>
          <w:b/>
          <w:bCs/>
          <w:sz w:val="32"/>
          <w:szCs w:val="32"/>
        </w:rPr>
      </w:pPr>
      <w:r w:rsidRPr="00B25E89">
        <w:rPr>
          <w:b/>
          <w:bCs/>
          <w:sz w:val="24"/>
          <w:szCs w:val="24"/>
        </w:rPr>
        <w:t>Princip činnosti</w:t>
      </w:r>
    </w:p>
    <w:p w14:paraId="6C3386C5" w14:textId="77777777" w:rsidR="00FB0FFF" w:rsidRDefault="00FB0FFF" w:rsidP="00FB0FFF">
      <w:pPr>
        <w:pStyle w:val="ListParagraph"/>
        <w:numPr>
          <w:ilvl w:val="1"/>
          <w:numId w:val="2"/>
        </w:numPr>
      </w:pPr>
      <w:r w:rsidRPr="00FB0FFF">
        <w:t>Kladívko (raznice) se nachází na pohyblivém raménku.</w:t>
      </w:r>
    </w:p>
    <w:p w14:paraId="5D0EB1E6" w14:textId="77777777" w:rsidR="00FB0FFF" w:rsidRDefault="00FB0FFF" w:rsidP="00FB0FFF">
      <w:pPr>
        <w:pStyle w:val="ListParagraph"/>
        <w:numPr>
          <w:ilvl w:val="1"/>
          <w:numId w:val="2"/>
        </w:numPr>
      </w:pPr>
      <w:r w:rsidRPr="00FB0FFF">
        <w:t xml:space="preserve">Raménko je součástí magnetického obvodu permanentního magnetu. </w:t>
      </w:r>
    </w:p>
    <w:p w14:paraId="341DDBD6" w14:textId="1EAFE5C6" w:rsidR="00FB0FFF" w:rsidRDefault="00FB0FFF" w:rsidP="00FB0FFF">
      <w:pPr>
        <w:pStyle w:val="ListParagraph"/>
        <w:numPr>
          <w:ilvl w:val="1"/>
          <w:numId w:val="2"/>
        </w:numPr>
      </w:pPr>
      <w:r w:rsidRPr="00FB0FFF">
        <w:t xml:space="preserve">V klidové poloze je přitaženo k tomuto magnetu. </w:t>
      </w:r>
    </w:p>
    <w:p w14:paraId="31CDA829" w14:textId="77777777" w:rsidR="00FB0FFF" w:rsidRDefault="00FB0FFF" w:rsidP="00FB0FFF">
      <w:pPr>
        <w:pStyle w:val="ListParagraph"/>
        <w:numPr>
          <w:ilvl w:val="1"/>
          <w:numId w:val="2"/>
        </w:numPr>
      </w:pPr>
      <w:r w:rsidRPr="00FB0FFF">
        <w:t xml:space="preserve">Přivedeme-li do elektromagnetické cívky proudový impuls, dojde ke změně směru magnetického toku, vychýlení jádra cívky a tím i kladívka. </w:t>
      </w:r>
    </w:p>
    <w:p w14:paraId="0658A607" w14:textId="77777777" w:rsidR="00FB0FFF" w:rsidRDefault="00FB0FFF" w:rsidP="00FB0FFF">
      <w:pPr>
        <w:pStyle w:val="ListParagraph"/>
        <w:numPr>
          <w:ilvl w:val="1"/>
          <w:numId w:val="2"/>
        </w:numPr>
      </w:pPr>
      <w:r w:rsidRPr="00FB0FFF">
        <w:t xml:space="preserve">Dojde k úderu kladívka na válec přes barvicí pásku na papír. </w:t>
      </w:r>
    </w:p>
    <w:p w14:paraId="7CFF1ABE" w14:textId="77777777" w:rsidR="00FB0FFF" w:rsidRDefault="00FB0FFF" w:rsidP="00FB0FFF">
      <w:pPr>
        <w:pStyle w:val="ListParagraph"/>
        <w:numPr>
          <w:ilvl w:val="1"/>
          <w:numId w:val="2"/>
        </w:numPr>
      </w:pPr>
      <w:r w:rsidRPr="00FB0FFF">
        <w:t xml:space="preserve">Řízenými impulsy lze tedy volit příklep zvolených kladívek z řady. </w:t>
      </w:r>
    </w:p>
    <w:p w14:paraId="7597C560" w14:textId="71BD57E1" w:rsidR="00B25E89" w:rsidRDefault="00FB0FFF" w:rsidP="00FB0FFF">
      <w:pPr>
        <w:pStyle w:val="ListParagraph"/>
        <w:numPr>
          <w:ilvl w:val="1"/>
          <w:numId w:val="2"/>
        </w:numPr>
      </w:pPr>
      <w:r w:rsidRPr="00FB0FFF">
        <w:t>Po provedení příklepu dojde k pootočení válce a tím i posunu papíru, potom se znovu přivádí proudové impulsy.</w:t>
      </w:r>
    </w:p>
    <w:p w14:paraId="7C7725D6" w14:textId="77777777" w:rsidR="00FB0FFF" w:rsidRDefault="00FB0FFF" w:rsidP="00FB0FFF"/>
    <w:p w14:paraId="64B59A80" w14:textId="40320639" w:rsidR="00FB0FFF" w:rsidRDefault="00FB0FFF" w:rsidP="00FB0FFF">
      <w:pPr>
        <w:pStyle w:val="ListParagraph"/>
        <w:numPr>
          <w:ilvl w:val="0"/>
          <w:numId w:val="2"/>
        </w:numPr>
        <w:rPr>
          <w:b/>
          <w:bCs/>
          <w:sz w:val="24"/>
          <w:szCs w:val="24"/>
        </w:rPr>
      </w:pPr>
      <w:r w:rsidRPr="00FB0FFF">
        <w:rPr>
          <w:b/>
          <w:bCs/>
          <w:sz w:val="24"/>
          <w:szCs w:val="24"/>
        </w:rPr>
        <w:t>Charakteristické vlastnosti řádkových tiskáren:</w:t>
      </w:r>
    </w:p>
    <w:p w14:paraId="6A04F0EB" w14:textId="2850D617" w:rsidR="00FB0FFF" w:rsidRPr="00FB0FFF" w:rsidRDefault="00FB0FFF" w:rsidP="00FB0FFF">
      <w:pPr>
        <w:pStyle w:val="ListParagraph"/>
        <w:numPr>
          <w:ilvl w:val="1"/>
          <w:numId w:val="2"/>
        </w:numPr>
        <w:rPr>
          <w:sz w:val="24"/>
          <w:szCs w:val="24"/>
        </w:rPr>
      </w:pPr>
      <w:r w:rsidRPr="00FB0FFF">
        <w:rPr>
          <w:sz w:val="24"/>
          <w:szCs w:val="24"/>
        </w:rPr>
        <w:t>plusy</w:t>
      </w:r>
    </w:p>
    <w:p w14:paraId="6FEEB665" w14:textId="1E739584" w:rsidR="00FB0FFF" w:rsidRPr="00FB0FFF" w:rsidRDefault="00FB0FFF" w:rsidP="00FB0FFF">
      <w:pPr>
        <w:pStyle w:val="ListParagraph"/>
        <w:numPr>
          <w:ilvl w:val="2"/>
          <w:numId w:val="2"/>
        </w:numPr>
      </w:pPr>
      <w:r w:rsidRPr="00FB0FFF">
        <w:t>Nízké provozní náklady</w:t>
      </w:r>
    </w:p>
    <w:p w14:paraId="25F51C6F" w14:textId="33FDAA12" w:rsidR="00FB0FFF" w:rsidRDefault="00FB0FFF" w:rsidP="00FB0FFF">
      <w:pPr>
        <w:pStyle w:val="ListParagraph"/>
        <w:numPr>
          <w:ilvl w:val="2"/>
          <w:numId w:val="2"/>
        </w:numPr>
      </w:pPr>
      <w:r>
        <w:t>malá poruchovost</w:t>
      </w:r>
    </w:p>
    <w:p w14:paraId="4750926F" w14:textId="2AB1CDE1" w:rsidR="00FB0FFF" w:rsidRDefault="00FB0FFF" w:rsidP="00FB0FFF">
      <w:pPr>
        <w:pStyle w:val="ListParagraph"/>
        <w:numPr>
          <w:ilvl w:val="2"/>
          <w:numId w:val="2"/>
        </w:numPr>
      </w:pPr>
      <w:r>
        <w:t>vysoká rychlost tisku při draftu 1500 řádků / min</w:t>
      </w:r>
    </w:p>
    <w:p w14:paraId="07314CC5" w14:textId="3EA904E4" w:rsidR="00FB0FFF" w:rsidRDefault="00FB0FFF" w:rsidP="00FB0FFF">
      <w:pPr>
        <w:pStyle w:val="ListParagraph"/>
        <w:numPr>
          <w:ilvl w:val="2"/>
          <w:numId w:val="2"/>
        </w:numPr>
      </w:pPr>
      <w:r>
        <w:t>Umí tisknout na více vrstvý papír</w:t>
      </w:r>
    </w:p>
    <w:p w14:paraId="1FD21892" w14:textId="419C27CE" w:rsidR="00FB0FFF" w:rsidRDefault="00FB0FFF" w:rsidP="00FB0FFF">
      <w:pPr>
        <w:pStyle w:val="ListParagraph"/>
        <w:numPr>
          <w:ilvl w:val="2"/>
          <w:numId w:val="2"/>
        </w:numPr>
      </w:pPr>
      <w:r>
        <w:t>Umí tisknout na nekonečný papír</w:t>
      </w:r>
      <w:r>
        <w:br/>
      </w:r>
    </w:p>
    <w:p w14:paraId="6DD3FA45" w14:textId="304D099F" w:rsidR="00FB0FFF" w:rsidRDefault="00FB0FFF" w:rsidP="00FB0FFF">
      <w:pPr>
        <w:pStyle w:val="ListParagraph"/>
        <w:numPr>
          <w:ilvl w:val="1"/>
          <w:numId w:val="2"/>
        </w:numPr>
      </w:pPr>
      <w:r>
        <w:t>mínusy</w:t>
      </w:r>
    </w:p>
    <w:p w14:paraId="254CCCD5" w14:textId="5FED91BA" w:rsidR="00FB0FFF" w:rsidRDefault="00FB0FFF" w:rsidP="00FB0FFF">
      <w:pPr>
        <w:pStyle w:val="ListParagraph"/>
        <w:numPr>
          <w:ilvl w:val="2"/>
          <w:numId w:val="2"/>
        </w:numPr>
      </w:pPr>
      <w:r>
        <w:t>hlučnost (53 dB)</w:t>
      </w:r>
    </w:p>
    <w:p w14:paraId="1A618DFE" w14:textId="2EB51A20" w:rsidR="00FB0FFF" w:rsidRDefault="00FB0FFF" w:rsidP="00FB0FFF">
      <w:pPr>
        <w:pStyle w:val="ListParagraph"/>
        <w:numPr>
          <w:ilvl w:val="2"/>
          <w:numId w:val="2"/>
        </w:numPr>
      </w:pPr>
      <w:r>
        <w:t xml:space="preserve">Cena </w:t>
      </w:r>
    </w:p>
    <w:p w14:paraId="6E750584" w14:textId="0C335CBA" w:rsidR="00FB0FFF" w:rsidRDefault="00FB0FFF" w:rsidP="00FB0FFF">
      <w:pPr>
        <w:pStyle w:val="ListParagraph"/>
        <w:numPr>
          <w:ilvl w:val="2"/>
          <w:numId w:val="2"/>
        </w:numPr>
      </w:pPr>
      <w:r>
        <w:t>Váha</w:t>
      </w:r>
    </w:p>
    <w:p w14:paraId="2A31285E" w14:textId="3D61E2BA" w:rsidR="00CA4753" w:rsidRDefault="00FB0FFF" w:rsidP="00DD624C">
      <w:pPr>
        <w:pStyle w:val="ListParagraph"/>
        <w:numPr>
          <w:ilvl w:val="2"/>
          <w:numId w:val="2"/>
        </w:numPr>
      </w:pPr>
      <w:r>
        <w:t>Nedostatkové zboží</w:t>
      </w:r>
    </w:p>
    <w:p w14:paraId="1806B556" w14:textId="77777777" w:rsidR="00D203A5" w:rsidRDefault="00D203A5" w:rsidP="00D203A5"/>
    <w:p w14:paraId="6D4D1A72" w14:textId="77777777" w:rsidR="00D203A5" w:rsidRDefault="00D203A5" w:rsidP="00D203A5"/>
    <w:p w14:paraId="0DB263C1" w14:textId="77777777" w:rsidR="00DD57A1" w:rsidRDefault="00DD57A1" w:rsidP="00D203A5"/>
    <w:p w14:paraId="5AF6F72E" w14:textId="292820FA" w:rsidR="00DD624C" w:rsidRPr="00CA4753" w:rsidRDefault="00DD624C" w:rsidP="00DD624C">
      <w:pPr>
        <w:rPr>
          <w:b/>
          <w:bCs/>
          <w:sz w:val="28"/>
          <w:szCs w:val="28"/>
        </w:rPr>
      </w:pPr>
      <w:r w:rsidRPr="00CA4753">
        <w:rPr>
          <w:b/>
          <w:bCs/>
          <w:sz w:val="28"/>
          <w:szCs w:val="28"/>
        </w:rPr>
        <w:t>Inkoustové (tryskové) tiskárny</w:t>
      </w:r>
    </w:p>
    <w:p w14:paraId="341AB32A" w14:textId="77777777" w:rsidR="00CA4753" w:rsidRDefault="006962B7" w:rsidP="006962B7">
      <w:pPr>
        <w:pStyle w:val="ListParagraph"/>
        <w:numPr>
          <w:ilvl w:val="0"/>
          <w:numId w:val="2"/>
        </w:numPr>
      </w:pPr>
      <w:r>
        <w:t xml:space="preserve">Jde o tiskárnu neimpaktní, maticovou. Nedochází zde ke styku tiskové hlavy s papírem. </w:t>
      </w:r>
    </w:p>
    <w:p w14:paraId="25B50E73" w14:textId="3AE6676E" w:rsidR="006962B7" w:rsidRDefault="006962B7" w:rsidP="006962B7">
      <w:pPr>
        <w:pStyle w:val="ListParagraph"/>
        <w:numPr>
          <w:ilvl w:val="0"/>
          <w:numId w:val="2"/>
        </w:numPr>
      </w:pPr>
      <w:r>
        <w:t xml:space="preserve">Tento typ tiskárny má obdobný </w:t>
      </w:r>
      <w:proofErr w:type="gramStart"/>
      <w:r>
        <w:t>mechanizmus</w:t>
      </w:r>
      <w:proofErr w:type="gramEnd"/>
      <w:r>
        <w:t xml:space="preserve"> jako tiskárna jehličková, ale jehlice v tiskové hlavě jsou nahrazeny tryskami, z kterých je vypuzován inkoust v podobě malých kapiček na papír.</w:t>
      </w:r>
    </w:p>
    <w:p w14:paraId="14FE4090" w14:textId="77777777" w:rsidR="00CA4753" w:rsidRDefault="00CA4753" w:rsidP="006962B7">
      <w:pPr>
        <w:pStyle w:val="ListParagraph"/>
        <w:numPr>
          <w:ilvl w:val="0"/>
          <w:numId w:val="2"/>
        </w:numPr>
      </w:pPr>
      <w:r>
        <w:t xml:space="preserve">K vypuzování inkoustu z trubiček se používají tři principy: </w:t>
      </w:r>
    </w:p>
    <w:p w14:paraId="763F5662" w14:textId="65BD582E" w:rsidR="00B22A26" w:rsidRDefault="00CA4753" w:rsidP="00B22A26">
      <w:pPr>
        <w:pStyle w:val="ListParagraph"/>
        <w:numPr>
          <w:ilvl w:val="1"/>
          <w:numId w:val="2"/>
        </w:numPr>
      </w:pPr>
      <w:r>
        <w:t>a) tepelným působením</w:t>
      </w:r>
    </w:p>
    <w:p w14:paraId="77E36562" w14:textId="77777777" w:rsidR="00CA4753" w:rsidRDefault="00CA4753" w:rsidP="00CA4753">
      <w:pPr>
        <w:pStyle w:val="ListParagraph"/>
        <w:numPr>
          <w:ilvl w:val="1"/>
          <w:numId w:val="2"/>
        </w:numPr>
      </w:pPr>
      <w:r>
        <w:t xml:space="preserve">b) piezoelektrickou metodou </w:t>
      </w:r>
    </w:p>
    <w:p w14:paraId="2CED2337" w14:textId="6F87F3D9" w:rsidR="00CA4753" w:rsidRDefault="00CA4753" w:rsidP="00CA4753">
      <w:pPr>
        <w:pStyle w:val="ListParagraph"/>
        <w:numPr>
          <w:ilvl w:val="1"/>
          <w:numId w:val="2"/>
        </w:numPr>
      </w:pPr>
      <w:r>
        <w:t>c) používající tuhé inkousty</w:t>
      </w:r>
    </w:p>
    <w:p w14:paraId="766C6A31" w14:textId="0B5A0677" w:rsidR="00CA4753" w:rsidRDefault="00CA4753" w:rsidP="00CA4753">
      <w:pPr>
        <w:pStyle w:val="ListParagraph"/>
        <w:numPr>
          <w:ilvl w:val="2"/>
          <w:numId w:val="2"/>
        </w:numPr>
      </w:pPr>
      <w:r>
        <w:t xml:space="preserve">ofsetové </w:t>
      </w:r>
      <w:r w:rsidR="008000BC">
        <w:t>(Metoda více tisků na jednu předlohu)</w:t>
      </w:r>
    </w:p>
    <w:p w14:paraId="2FF579BE" w14:textId="237DE8C3" w:rsidR="00CA4753" w:rsidRDefault="00CA4753" w:rsidP="00CA4753">
      <w:pPr>
        <w:pStyle w:val="ListParagraph"/>
        <w:numPr>
          <w:ilvl w:val="2"/>
          <w:numId w:val="2"/>
        </w:numPr>
      </w:pPr>
      <w:r>
        <w:t>a přímé tiskárny</w:t>
      </w:r>
      <w:r w:rsidR="00B22A26">
        <w:br/>
      </w:r>
    </w:p>
    <w:p w14:paraId="378DBE12" w14:textId="3AAD706E" w:rsidR="00B22A26" w:rsidRPr="009516DC" w:rsidRDefault="00B22A26" w:rsidP="00B22A26">
      <w:pPr>
        <w:pStyle w:val="ListParagraph"/>
        <w:numPr>
          <w:ilvl w:val="1"/>
          <w:numId w:val="2"/>
        </w:numPr>
        <w:rPr>
          <w:b/>
          <w:bCs/>
          <w:sz w:val="24"/>
          <w:szCs w:val="24"/>
        </w:rPr>
      </w:pPr>
      <w:r w:rsidRPr="009516DC">
        <w:rPr>
          <w:b/>
          <w:bCs/>
          <w:sz w:val="24"/>
          <w:szCs w:val="24"/>
        </w:rPr>
        <w:t>Tepelné působen</w:t>
      </w:r>
    </w:p>
    <w:p w14:paraId="7F84E2EB" w14:textId="781DD41C" w:rsidR="00E96771" w:rsidRDefault="00E96771" w:rsidP="00134B23">
      <w:pPr>
        <w:pStyle w:val="ListParagraph"/>
        <w:numPr>
          <w:ilvl w:val="2"/>
          <w:numId w:val="2"/>
        </w:numPr>
      </w:pPr>
      <w:r>
        <w:t>Z</w:t>
      </w:r>
      <w:r w:rsidR="00134B23">
        <w:t xml:space="preserve">ahřátím dochází k téměř okamžitému odpaření inkoustu a vzniká rozpínající se vzduchová bublinka. </w:t>
      </w:r>
    </w:p>
    <w:p w14:paraId="794E652F" w14:textId="1C4C916C" w:rsidR="00E96771" w:rsidRDefault="00134B23" w:rsidP="00134B23">
      <w:pPr>
        <w:pStyle w:val="ListParagraph"/>
        <w:numPr>
          <w:ilvl w:val="2"/>
          <w:numId w:val="2"/>
        </w:numPr>
      </w:pPr>
      <w:r>
        <w:t xml:space="preserve">Vznikající bublina vyvolá tlak, jenž vystřelí rychlostí asi /hod kapičku inkoustu z trysky na papír. </w:t>
      </w:r>
    </w:p>
    <w:p w14:paraId="64D7E4D9" w14:textId="71F3FFF7" w:rsidR="00E96771" w:rsidRDefault="00134B23" w:rsidP="00134B23">
      <w:pPr>
        <w:pStyle w:val="ListParagraph"/>
        <w:numPr>
          <w:ilvl w:val="2"/>
          <w:numId w:val="2"/>
        </w:numPr>
      </w:pPr>
      <w:r>
        <w:t xml:space="preserve">Po odeznění elektrického impulsu se teplo ztrácí a bublinky se smršťují. </w:t>
      </w:r>
    </w:p>
    <w:p w14:paraId="77075E4A" w14:textId="4FB37E68" w:rsidR="00E96771" w:rsidRDefault="009A6986" w:rsidP="00E96771">
      <w:pPr>
        <w:pStyle w:val="ListParagraph"/>
        <w:numPr>
          <w:ilvl w:val="2"/>
          <w:numId w:val="2"/>
        </w:numPr>
      </w:pPr>
      <w:r w:rsidRPr="009A6986">
        <w:rPr>
          <w:noProof/>
        </w:rPr>
        <w:drawing>
          <wp:anchor distT="0" distB="0" distL="114300" distR="114300" simplePos="0" relativeHeight="251658242" behindDoc="0" locked="0" layoutInCell="1" allowOverlap="1" wp14:anchorId="0100CD18" wp14:editId="59C927DD">
            <wp:simplePos x="0" y="0"/>
            <wp:positionH relativeFrom="column">
              <wp:posOffset>3036570</wp:posOffset>
            </wp:positionH>
            <wp:positionV relativeFrom="paragraph">
              <wp:posOffset>83820</wp:posOffset>
            </wp:positionV>
            <wp:extent cx="3623945" cy="2468880"/>
            <wp:effectExtent l="0" t="0" r="0" b="7620"/>
            <wp:wrapThrough wrapText="bothSides">
              <wp:wrapPolygon edited="0">
                <wp:start x="9992" y="0"/>
                <wp:lineTo x="6131" y="500"/>
                <wp:lineTo x="5677" y="667"/>
                <wp:lineTo x="5677" y="2667"/>
                <wp:lineTo x="3633" y="5333"/>
                <wp:lineTo x="3293" y="8000"/>
                <wp:lineTo x="0" y="10500"/>
                <wp:lineTo x="0" y="21500"/>
                <wp:lineTo x="21460" y="21500"/>
                <wp:lineTo x="21460" y="0"/>
                <wp:lineTo x="9992" y="0"/>
              </wp:wrapPolygon>
            </wp:wrapThrough>
            <wp:docPr id="5" name="Picture 5" descr="Obsah obrázku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ázek 5" descr="Obsah obrázku diagram&#10;&#10;Popis byl vytvořen automaticky"/>
                    <pic:cNvPicPr/>
                  </pic:nvPicPr>
                  <pic:blipFill>
                    <a:blip r:embed="rId9">
                      <a:extLst>
                        <a:ext uri="{BEBA8EAE-BF5A-486C-A8C5-ECC9F3942E4B}">
                          <a14:imgProps xmlns:a14="http://schemas.microsoft.com/office/drawing/2010/main">
                            <a14:imgLayer r:embed="rId10">
                              <a14:imgEffect>
                                <a14:backgroundRemoval t="3741" b="99751" l="1386" r="98787">
                                  <a14:foregroundMark x1="43847" y1="36908" x2="57539" y2="22693"/>
                                  <a14:foregroundMark x1="57539" y1="22693" x2="40208" y2="47382"/>
                                  <a14:foregroundMark x1="40208" y1="47382" x2="34835" y2="61596"/>
                                  <a14:foregroundMark x1="34835" y1="61596" x2="35009" y2="54115"/>
                                  <a14:foregroundMark x1="16811" y1="57357" x2="7452" y2="68080"/>
                                  <a14:foregroundMark x1="11917" y1="47382" x2="12132" y2="46384"/>
                                  <a14:foregroundMark x1="7452" y1="68080" x2="11917" y2="47382"/>
                                  <a14:foregroundMark x1="11983" y1="47382" x2="9705" y2="62594"/>
                                  <a14:foregroundMark x1="12132" y1="46384" x2="11983" y2="47382"/>
                                  <a14:foregroundMark x1="9705" y1="62594" x2="23570" y2="49626"/>
                                  <a14:foregroundMark x1="23570" y1="49626" x2="19584" y2="67581"/>
                                  <a14:foregroundMark x1="16291" y1="39651" x2="26690" y2="15711"/>
                                  <a14:foregroundMark x1="26690" y1="15711" x2="31023" y2="32918"/>
                                  <a14:foregroundMark x1="14854" y1="47382" x2="7799" y2="60349"/>
                                  <a14:foregroundMark x1="31542" y1="16708" x2="14854" y2="47382"/>
                                  <a14:foregroundMark x1="50783" y1="19334" x2="95841" y2="25436"/>
                                  <a14:foregroundMark x1="36915" y1="17456" x2="42868" y2="18262"/>
                                  <a14:foregroundMark x1="47378" y1="9429" x2="98787" y2="16708"/>
                                  <a14:foregroundMark x1="87175" y1="6733" x2="49438" y2="5136"/>
                                  <a14:foregroundMark x1="56846" y1="5736" x2="48096" y2="7931"/>
                                  <a14:foregroundMark x1="30826" y1="5896" x2="30329" y2="5736"/>
                                  <a14:foregroundMark x1="29408" y1="8987" x2="34142" y2="44140"/>
                                  <a14:foregroundMark x1="29071" y1="6484" x2="29394" y2="8879"/>
                                  <a14:foregroundMark x1="28769" y1="4239" x2="29071" y2="6484"/>
                                  <a14:foregroundMark x1="38475" y1="34414" x2="39861" y2="72569"/>
                                  <a14:foregroundMark x1="23917" y1="59601" x2="31542" y2="88778"/>
                                  <a14:foregroundMark x1="20277" y1="85287" x2="33276" y2="97756"/>
                                  <a14:foregroundMark x1="33276" y1="97756" x2="43328" y2="97506"/>
                                  <a14:foregroundMark x1="20277" y1="79302" x2="21490" y2="99751"/>
                                  <a14:foregroundMark x1="18371" y1="84289" x2="30329" y2="83292"/>
                                  <a14:foregroundMark x1="30329" y1="83292" x2="33449" y2="80050"/>
                                  <a14:foregroundMark x1="26863" y1="79302" x2="16118" y2="71072"/>
                                  <a14:foregroundMark x1="1386" y1="54364" x2="8666" y2="94015"/>
                                  <a14:foregroundMark x1="47140" y1="78803" x2="70537" y2="48878"/>
                                  <a14:foregroundMark x1="70364" y1="33666" x2="72444" y2="51870"/>
                                  <a14:foregroundMark x1="85442" y1="31421" x2="94281" y2="72569"/>
                                  <a14:foregroundMark x1="94281" y1="72569" x2="93588" y2="87781"/>
                                  <a14:foregroundMark x1="30676" y1="10723" x2="37955" y2="10723"/>
                                  <a14:foregroundMark x1="33969" y1="9726" x2="39861" y2="10224"/>
                                  <a14:foregroundMark x1="38302" y1="9227" x2="28076" y2="9227"/>
                                  <a14:foregroundMark x1="33795" y1="6733" x2="39861" y2="9726"/>
                                  <a14:foregroundMark x1="71231" y1="53616" x2="74697" y2="90773"/>
                                  <a14:foregroundMark x1="69671" y1="68579" x2="70364" y2="93017"/>
                                  <a14:foregroundMark x1="70364" y1="93017" x2="70364" y2="93017"/>
                                  <a14:foregroundMark x1="38302" y1="14464" x2="41421" y2="20698"/>
                                  <a14:foregroundMark x1="48700" y1="14464" x2="50780" y2="15711"/>
                                  <a14:backgroundMark x1="6932" y1="32918" x2="18198" y2="6983"/>
                                  <a14:backgroundMark x1="18198" y1="6983" x2="19411" y2="748"/>
                                  <a14:backgroundMark x1="2600" y1="48130" x2="9185" y2="46633"/>
                                  <a14:backgroundMark x1="14385" y1="47382" x2="14385" y2="47382"/>
                                  <a14:backgroundMark x1="41206" y1="7299" x2="47834" y2="8479"/>
                                  <a14:backgroundMark x1="31023" y1="5486" x2="31938" y2="5649"/>
                                  <a14:backgroundMark x1="47140" y1="18703" x2="49913" y2="25686"/>
                                  <a14:backgroundMark x1="42981" y1="8978" x2="47834" y2="23192"/>
                                </a14:backgroundRemoval>
                              </a14:imgEffect>
                            </a14:imgLayer>
                          </a14:imgProps>
                        </a:ext>
                        <a:ext uri="{28A0092B-C50C-407E-A947-70E740481C1C}">
                          <a14:useLocalDpi xmlns:a14="http://schemas.microsoft.com/office/drawing/2010/main" val="0"/>
                        </a:ext>
                      </a:extLst>
                    </a:blip>
                    <a:stretch>
                      <a:fillRect/>
                    </a:stretch>
                  </pic:blipFill>
                  <pic:spPr>
                    <a:xfrm>
                      <a:off x="0" y="0"/>
                      <a:ext cx="3623945" cy="2468880"/>
                    </a:xfrm>
                    <a:prstGeom prst="rect">
                      <a:avLst/>
                    </a:prstGeom>
                  </pic:spPr>
                </pic:pic>
              </a:graphicData>
            </a:graphic>
            <wp14:sizeRelH relativeFrom="margin">
              <wp14:pctWidth>0</wp14:pctWidth>
            </wp14:sizeRelH>
            <wp14:sizeRelV relativeFrom="margin">
              <wp14:pctHeight>0</wp14:pctHeight>
            </wp14:sizeRelV>
          </wp:anchor>
        </w:drawing>
      </w:r>
      <w:r w:rsidR="00134B23">
        <w:t>Tím vzniká podtlak, který způsobí nasátí nového inkoustu ze zásobníku do trubičky.</w:t>
      </w:r>
      <w:r w:rsidR="009516DC">
        <w:br/>
      </w:r>
    </w:p>
    <w:p w14:paraId="1530998E" w14:textId="706D9C97" w:rsidR="00E96771" w:rsidRDefault="009516DC" w:rsidP="00E96771">
      <w:pPr>
        <w:pStyle w:val="ListParagraph"/>
        <w:numPr>
          <w:ilvl w:val="2"/>
          <w:numId w:val="2"/>
        </w:numPr>
      </w:pPr>
      <w:r>
        <w:t>Opět se jedná o maticovou tiskárnu</w:t>
      </w:r>
    </w:p>
    <w:p w14:paraId="19C9E717" w14:textId="6473F60F" w:rsidR="007F1847" w:rsidRDefault="007F1847" w:rsidP="00E96771">
      <w:pPr>
        <w:pStyle w:val="ListParagraph"/>
        <w:numPr>
          <w:ilvl w:val="2"/>
          <w:numId w:val="2"/>
        </w:numPr>
      </w:pPr>
      <w:r>
        <w:t xml:space="preserve">Typické pro HP, Canon </w:t>
      </w:r>
    </w:p>
    <w:p w14:paraId="47262397" w14:textId="77777777" w:rsidR="009A6986" w:rsidRDefault="009A6986" w:rsidP="009A6986"/>
    <w:p w14:paraId="1FBB5734" w14:textId="77777777" w:rsidR="009A6986" w:rsidRDefault="009A6986" w:rsidP="009A6986"/>
    <w:p w14:paraId="223F0989" w14:textId="77777777" w:rsidR="009A6986" w:rsidRDefault="009A6986" w:rsidP="009A6986"/>
    <w:p w14:paraId="715045D6" w14:textId="77777777" w:rsidR="009A6986" w:rsidRDefault="009A6986" w:rsidP="009A6986"/>
    <w:p w14:paraId="34C31784" w14:textId="3981A650" w:rsidR="009A6986" w:rsidRDefault="00381D5C" w:rsidP="009A6986">
      <w:pPr>
        <w:pStyle w:val="ListParagraph"/>
        <w:numPr>
          <w:ilvl w:val="1"/>
          <w:numId w:val="2"/>
        </w:numPr>
        <w:rPr>
          <w:b/>
          <w:bCs/>
          <w:sz w:val="24"/>
          <w:szCs w:val="24"/>
        </w:rPr>
      </w:pPr>
      <w:r w:rsidRPr="00381D5C">
        <w:rPr>
          <w:b/>
          <w:bCs/>
          <w:sz w:val="24"/>
          <w:szCs w:val="24"/>
        </w:rPr>
        <w:t>Piezoelektrická metoda</w:t>
      </w:r>
    </w:p>
    <w:p w14:paraId="53802257" w14:textId="77777777" w:rsidR="00381D5C" w:rsidRPr="00381D5C" w:rsidRDefault="00381D5C" w:rsidP="00381D5C">
      <w:pPr>
        <w:pStyle w:val="ListParagraph"/>
        <w:numPr>
          <w:ilvl w:val="2"/>
          <w:numId w:val="2"/>
        </w:numPr>
        <w:rPr>
          <w:b/>
          <w:bCs/>
          <w:sz w:val="24"/>
          <w:szCs w:val="24"/>
        </w:rPr>
      </w:pPr>
      <w:r>
        <w:t xml:space="preserve">Tento typ tiskáren využívá k tisku piezoelektrickou deformaci tryskové komůrky. </w:t>
      </w:r>
    </w:p>
    <w:p w14:paraId="53E31974" w14:textId="77777777" w:rsidR="00381D5C" w:rsidRPr="00381D5C" w:rsidRDefault="00381D5C" w:rsidP="00381D5C">
      <w:pPr>
        <w:pStyle w:val="ListParagraph"/>
        <w:numPr>
          <w:ilvl w:val="2"/>
          <w:numId w:val="2"/>
        </w:numPr>
        <w:rPr>
          <w:b/>
          <w:bCs/>
          <w:sz w:val="24"/>
          <w:szCs w:val="24"/>
        </w:rPr>
      </w:pPr>
      <w:r>
        <w:t xml:space="preserve">Část trubičky tiskové hlavy je tvořena z mnoha jemných piezoelektrických vláken, vzdálených od sebe tisíciny milimetru, které se deformují při přivedení napěťového impulsu. </w:t>
      </w:r>
    </w:p>
    <w:p w14:paraId="28CA9168" w14:textId="77777777" w:rsidR="00381D5C" w:rsidRPr="00381D5C" w:rsidRDefault="00381D5C" w:rsidP="00381D5C">
      <w:pPr>
        <w:pStyle w:val="ListParagraph"/>
        <w:numPr>
          <w:ilvl w:val="2"/>
          <w:numId w:val="2"/>
        </w:numPr>
        <w:rPr>
          <w:b/>
          <w:bCs/>
          <w:sz w:val="24"/>
          <w:szCs w:val="24"/>
        </w:rPr>
      </w:pPr>
      <w:r>
        <w:t xml:space="preserve">Boční stěny tryskové komůrky se před tiskem </w:t>
      </w:r>
      <w:proofErr w:type="gramStart"/>
      <w:r>
        <w:t>rozšíří</w:t>
      </w:r>
      <w:proofErr w:type="gramEnd"/>
      <w:r>
        <w:t xml:space="preserve"> přivedením napěťového impulsu na místa, označená na obrázku jako +V a -V. </w:t>
      </w:r>
    </w:p>
    <w:p w14:paraId="6CD8964A" w14:textId="77777777" w:rsidR="00381D5C" w:rsidRPr="00381D5C" w:rsidRDefault="00381D5C" w:rsidP="00381D5C">
      <w:pPr>
        <w:pStyle w:val="ListParagraph"/>
        <w:numPr>
          <w:ilvl w:val="2"/>
          <w:numId w:val="2"/>
        </w:numPr>
        <w:rPr>
          <w:b/>
          <w:bCs/>
          <w:sz w:val="24"/>
          <w:szCs w:val="24"/>
        </w:rPr>
      </w:pPr>
      <w:r>
        <w:t xml:space="preserve">Při tisku se polarita napětí obrátí. </w:t>
      </w:r>
    </w:p>
    <w:p w14:paraId="4AC198DD" w14:textId="77777777" w:rsidR="00381D5C" w:rsidRPr="00381D5C" w:rsidRDefault="00381D5C" w:rsidP="00381D5C">
      <w:pPr>
        <w:pStyle w:val="ListParagraph"/>
        <w:numPr>
          <w:ilvl w:val="2"/>
          <w:numId w:val="2"/>
        </w:numPr>
        <w:rPr>
          <w:b/>
          <w:bCs/>
          <w:sz w:val="24"/>
          <w:szCs w:val="24"/>
        </w:rPr>
      </w:pPr>
      <w:r>
        <w:t xml:space="preserve">Trysková komůrka </w:t>
      </w:r>
      <w:proofErr w:type="gramStart"/>
      <w:r>
        <w:t>zmenší</w:t>
      </w:r>
      <w:proofErr w:type="gramEnd"/>
      <w:r>
        <w:t xml:space="preserve"> objem a část inkoustu vystříkne z trysky. </w:t>
      </w:r>
    </w:p>
    <w:p w14:paraId="540C75F6" w14:textId="77777777" w:rsidR="00381D5C" w:rsidRPr="00381D5C" w:rsidRDefault="00381D5C" w:rsidP="00381D5C">
      <w:pPr>
        <w:pStyle w:val="ListParagraph"/>
        <w:numPr>
          <w:ilvl w:val="2"/>
          <w:numId w:val="2"/>
        </w:numPr>
        <w:rPr>
          <w:b/>
          <w:bCs/>
          <w:sz w:val="24"/>
          <w:szCs w:val="24"/>
        </w:rPr>
      </w:pPr>
      <w:r>
        <w:t xml:space="preserve">Tato koncepce umožňuje v určitých mezích dávkování množství inkoustu a tím lepší reprodukci barev při barevném tisku. </w:t>
      </w:r>
    </w:p>
    <w:p w14:paraId="6BA4E260" w14:textId="00122B1C" w:rsidR="00381D5C" w:rsidRPr="00903E09" w:rsidRDefault="00381D5C" w:rsidP="00381D5C">
      <w:pPr>
        <w:pStyle w:val="ListParagraph"/>
        <w:numPr>
          <w:ilvl w:val="2"/>
          <w:numId w:val="2"/>
        </w:numPr>
        <w:rPr>
          <w:b/>
          <w:bCs/>
          <w:sz w:val="24"/>
          <w:szCs w:val="24"/>
        </w:rPr>
      </w:pPr>
      <w:r>
        <w:t>Tuto technologii tisku vyvinula firma Epson (Ink-Jet)</w:t>
      </w:r>
    </w:p>
    <w:p w14:paraId="01C992C0" w14:textId="44D9F463" w:rsidR="00903E09" w:rsidRDefault="00903E09" w:rsidP="00903E09">
      <w:pPr>
        <w:rPr>
          <w:b/>
          <w:bCs/>
          <w:sz w:val="24"/>
          <w:szCs w:val="24"/>
        </w:rPr>
      </w:pPr>
    </w:p>
    <w:p w14:paraId="369730A9" w14:textId="77777777" w:rsidR="00C23F2B" w:rsidRDefault="00C23F2B" w:rsidP="00903E09">
      <w:pPr>
        <w:rPr>
          <w:b/>
          <w:bCs/>
          <w:sz w:val="24"/>
          <w:szCs w:val="24"/>
        </w:rPr>
      </w:pPr>
    </w:p>
    <w:p w14:paraId="06719857" w14:textId="4B27FBA1" w:rsidR="00903E09" w:rsidRPr="00C23F2B" w:rsidRDefault="00903E09" w:rsidP="00903E09">
      <w:pPr>
        <w:pStyle w:val="ListParagraph"/>
        <w:numPr>
          <w:ilvl w:val="1"/>
          <w:numId w:val="2"/>
        </w:numPr>
        <w:rPr>
          <w:b/>
          <w:bCs/>
          <w:sz w:val="28"/>
          <w:szCs w:val="28"/>
        </w:rPr>
      </w:pPr>
      <w:r>
        <w:rPr>
          <w:b/>
          <w:bCs/>
          <w:sz w:val="24"/>
          <w:szCs w:val="24"/>
        </w:rPr>
        <w:t>T</w:t>
      </w:r>
      <w:r w:rsidRPr="00903E09">
        <w:rPr>
          <w:b/>
          <w:bCs/>
          <w:sz w:val="24"/>
          <w:szCs w:val="24"/>
        </w:rPr>
        <w:t>uhé inkousty (Solid Ink)</w:t>
      </w:r>
    </w:p>
    <w:p w14:paraId="6BDB4E95" w14:textId="5399C5E1" w:rsidR="00C23F2B" w:rsidRPr="00C23F2B" w:rsidRDefault="00C23F2B" w:rsidP="00C23F2B">
      <w:pPr>
        <w:pStyle w:val="ListParagraph"/>
        <w:numPr>
          <w:ilvl w:val="2"/>
          <w:numId w:val="2"/>
        </w:numPr>
        <w:rPr>
          <w:b/>
          <w:bCs/>
          <w:sz w:val="28"/>
          <w:szCs w:val="28"/>
        </w:rPr>
      </w:pPr>
      <w:r>
        <w:t xml:space="preserve">Tiskárna využívá inkoustu pevného skupenství (ve formě tuhých kompaktních kostek), jenž je založený na bázi polymerů, vloženého do zásobníku, který je před tiskem natavován (teplota je přesně určena </w:t>
      </w:r>
      <w:r w:rsidR="002870A2">
        <w:t>92 °C</w:t>
      </w:r>
      <w:r>
        <w:t xml:space="preserve"> +/-2 °C). </w:t>
      </w:r>
    </w:p>
    <w:p w14:paraId="7B7B9B3F" w14:textId="77777777" w:rsidR="00C23F2B" w:rsidRPr="00C23F2B" w:rsidRDefault="00C23F2B" w:rsidP="00C23F2B">
      <w:pPr>
        <w:pStyle w:val="ListParagraph"/>
        <w:numPr>
          <w:ilvl w:val="2"/>
          <w:numId w:val="2"/>
        </w:numPr>
        <w:rPr>
          <w:b/>
          <w:bCs/>
          <w:sz w:val="28"/>
          <w:szCs w:val="28"/>
        </w:rPr>
      </w:pPr>
      <w:r>
        <w:t xml:space="preserve">Natavený inkoust je poté po kapičkách nastříkáván přímo na papír – přímý tisk, nebo na přenosový buben (resp. přenosový válec) a z něj přenášen na list papíru – offsetový tisk. </w:t>
      </w:r>
    </w:p>
    <w:p w14:paraId="0FEEAE7E" w14:textId="527876AF" w:rsidR="00C23F2B" w:rsidRPr="00B50F1E" w:rsidRDefault="00C4119E" w:rsidP="00C23F2B">
      <w:pPr>
        <w:pStyle w:val="ListParagraph"/>
        <w:numPr>
          <w:ilvl w:val="2"/>
          <w:numId w:val="2"/>
        </w:numPr>
        <w:rPr>
          <w:b/>
          <w:bCs/>
          <w:sz w:val="28"/>
          <w:szCs w:val="28"/>
        </w:rPr>
      </w:pPr>
      <w:r w:rsidRPr="008D7AA7">
        <w:rPr>
          <w:noProof/>
        </w:rPr>
        <w:drawing>
          <wp:anchor distT="0" distB="0" distL="114300" distR="114300" simplePos="0" relativeHeight="251658244" behindDoc="0" locked="0" layoutInCell="1" allowOverlap="1" wp14:anchorId="4EF1BE1B" wp14:editId="4A90126E">
            <wp:simplePos x="0" y="0"/>
            <wp:positionH relativeFrom="column">
              <wp:posOffset>-566420</wp:posOffset>
            </wp:positionH>
            <wp:positionV relativeFrom="paragraph">
              <wp:posOffset>735965</wp:posOffset>
            </wp:positionV>
            <wp:extent cx="3422015" cy="2276475"/>
            <wp:effectExtent l="0" t="0" r="6985" b="9525"/>
            <wp:wrapThrough wrapText="bothSides">
              <wp:wrapPolygon edited="0">
                <wp:start x="0" y="0"/>
                <wp:lineTo x="0" y="21510"/>
                <wp:lineTo x="21524" y="21510"/>
                <wp:lineTo x="21524" y="0"/>
                <wp:lineTo x="0" y="0"/>
              </wp:wrapPolygon>
            </wp:wrapThrough>
            <wp:docPr id="8" name="Picture 8" descr="Obsah obrázku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ázek 6" descr="Obsah obrázku diagram&#10;&#10;Popis byl vytvořen automaticky"/>
                    <pic:cNvPicPr/>
                  </pic:nvPicPr>
                  <pic:blipFill>
                    <a:blip r:embed="rId11">
                      <a:extLst>
                        <a:ext uri="{28A0092B-C50C-407E-A947-70E740481C1C}">
                          <a14:useLocalDpi xmlns:a14="http://schemas.microsoft.com/office/drawing/2010/main" val="0"/>
                        </a:ext>
                      </a:extLst>
                    </a:blip>
                    <a:stretch>
                      <a:fillRect/>
                    </a:stretch>
                  </pic:blipFill>
                  <pic:spPr>
                    <a:xfrm>
                      <a:off x="0" y="0"/>
                      <a:ext cx="3422015" cy="2276475"/>
                    </a:xfrm>
                    <a:prstGeom prst="rect">
                      <a:avLst/>
                    </a:prstGeom>
                  </pic:spPr>
                </pic:pic>
              </a:graphicData>
            </a:graphic>
            <wp14:sizeRelH relativeFrom="margin">
              <wp14:pctWidth>0</wp14:pctWidth>
            </wp14:sizeRelH>
            <wp14:sizeRelV relativeFrom="margin">
              <wp14:pctHeight>0</wp14:pctHeight>
            </wp14:sizeRelV>
          </wp:anchor>
        </w:drawing>
      </w:r>
      <w:r w:rsidRPr="00C4119E">
        <w:rPr>
          <w:noProof/>
        </w:rPr>
        <w:drawing>
          <wp:anchor distT="0" distB="0" distL="114300" distR="114300" simplePos="0" relativeHeight="251658243" behindDoc="0" locked="0" layoutInCell="1" allowOverlap="1" wp14:anchorId="5AD231CA" wp14:editId="5A8EDD07">
            <wp:simplePos x="0" y="0"/>
            <wp:positionH relativeFrom="column">
              <wp:posOffset>3434080</wp:posOffset>
            </wp:positionH>
            <wp:positionV relativeFrom="paragraph">
              <wp:posOffset>676275</wp:posOffset>
            </wp:positionV>
            <wp:extent cx="3020060" cy="2231634"/>
            <wp:effectExtent l="0" t="0" r="8890" b="0"/>
            <wp:wrapNone/>
            <wp:docPr id="7" name="Picture 7" descr="Obsah obrázku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ek 7" descr="Obsah obrázku diagram&#10;&#10;Popis byl vytvořen automaticky"/>
                    <pic:cNvPicPr/>
                  </pic:nvPicPr>
                  <pic:blipFill>
                    <a:blip r:embed="rId12">
                      <a:extLst>
                        <a:ext uri="{28A0092B-C50C-407E-A947-70E740481C1C}">
                          <a14:useLocalDpi xmlns:a14="http://schemas.microsoft.com/office/drawing/2010/main" val="0"/>
                        </a:ext>
                      </a:extLst>
                    </a:blip>
                    <a:stretch>
                      <a:fillRect/>
                    </a:stretch>
                  </pic:blipFill>
                  <pic:spPr>
                    <a:xfrm>
                      <a:off x="0" y="0"/>
                      <a:ext cx="3020060" cy="2231634"/>
                    </a:xfrm>
                    <a:prstGeom prst="rect">
                      <a:avLst/>
                    </a:prstGeom>
                  </pic:spPr>
                </pic:pic>
              </a:graphicData>
            </a:graphic>
            <wp14:sizeRelH relativeFrom="margin">
              <wp14:pctWidth>0</wp14:pctWidth>
            </wp14:sizeRelH>
            <wp14:sizeRelV relativeFrom="margin">
              <wp14:pctHeight>0</wp14:pctHeight>
            </wp14:sizeRelV>
          </wp:anchor>
        </w:drawing>
      </w:r>
      <w:r w:rsidR="00C23F2B">
        <w:t xml:space="preserve">Výhodou tohoto tisku, oproti klasickým inkoustům, je jeho okamžitá stálost (nešpiní, nerozpouští </w:t>
      </w:r>
      <w:r w:rsidR="002870A2">
        <w:t>se)</w:t>
      </w:r>
      <w:r w:rsidR="002870A2" w:rsidRPr="008D7AA7">
        <w:rPr>
          <w:noProof/>
        </w:rPr>
        <w:t xml:space="preserve"> </w:t>
      </w:r>
      <w:r w:rsidR="002870A2">
        <w:t>a</w:t>
      </w:r>
      <w:r w:rsidR="00C23F2B">
        <w:t xml:space="preserve"> velmi dobrá kvalita tisku.</w:t>
      </w:r>
    </w:p>
    <w:p w14:paraId="5DAF5DB6" w14:textId="77777777" w:rsidR="00B50F1E" w:rsidRDefault="00B50F1E" w:rsidP="00B50F1E">
      <w:pPr>
        <w:rPr>
          <w:b/>
          <w:bCs/>
          <w:sz w:val="28"/>
          <w:szCs w:val="28"/>
        </w:rPr>
      </w:pPr>
    </w:p>
    <w:p w14:paraId="71CB695E" w14:textId="77777777" w:rsidR="00B50F1E" w:rsidRDefault="00B50F1E" w:rsidP="00B50F1E">
      <w:pPr>
        <w:rPr>
          <w:b/>
          <w:bCs/>
          <w:sz w:val="28"/>
          <w:szCs w:val="28"/>
        </w:rPr>
      </w:pPr>
    </w:p>
    <w:p w14:paraId="5361B508" w14:textId="77777777" w:rsidR="00B50F1E" w:rsidRDefault="00B50F1E" w:rsidP="00B50F1E">
      <w:pPr>
        <w:rPr>
          <w:b/>
          <w:bCs/>
          <w:sz w:val="28"/>
          <w:szCs w:val="28"/>
        </w:rPr>
      </w:pPr>
    </w:p>
    <w:p w14:paraId="2E1B5F41" w14:textId="77777777" w:rsidR="00B50F1E" w:rsidRDefault="00B50F1E" w:rsidP="00B50F1E">
      <w:pPr>
        <w:rPr>
          <w:b/>
          <w:bCs/>
          <w:sz w:val="28"/>
          <w:szCs w:val="28"/>
        </w:rPr>
      </w:pPr>
    </w:p>
    <w:p w14:paraId="13192B73" w14:textId="77777777" w:rsidR="00B50F1E" w:rsidRDefault="00B50F1E" w:rsidP="00B50F1E">
      <w:pPr>
        <w:rPr>
          <w:b/>
          <w:bCs/>
          <w:sz w:val="28"/>
          <w:szCs w:val="28"/>
        </w:rPr>
      </w:pPr>
    </w:p>
    <w:p w14:paraId="106214BC" w14:textId="77777777" w:rsidR="00B50F1E" w:rsidRDefault="00B50F1E" w:rsidP="00B50F1E">
      <w:pPr>
        <w:rPr>
          <w:b/>
          <w:bCs/>
          <w:sz w:val="28"/>
          <w:szCs w:val="28"/>
        </w:rPr>
      </w:pPr>
    </w:p>
    <w:p w14:paraId="3D41E4D3" w14:textId="77777777" w:rsidR="00B50F1E" w:rsidRDefault="00B50F1E" w:rsidP="00B50F1E">
      <w:pPr>
        <w:rPr>
          <w:b/>
          <w:bCs/>
          <w:sz w:val="28"/>
          <w:szCs w:val="28"/>
        </w:rPr>
      </w:pPr>
    </w:p>
    <w:p w14:paraId="6D7AD734" w14:textId="77777777" w:rsidR="00B50F1E" w:rsidRDefault="00B50F1E" w:rsidP="00B50F1E">
      <w:pPr>
        <w:rPr>
          <w:b/>
          <w:bCs/>
          <w:sz w:val="28"/>
          <w:szCs w:val="28"/>
        </w:rPr>
      </w:pPr>
    </w:p>
    <w:p w14:paraId="13AC5DF9" w14:textId="77777777" w:rsidR="00B50F1E" w:rsidRPr="00911B63" w:rsidRDefault="00B50F1E" w:rsidP="00B50F1E">
      <w:pPr>
        <w:rPr>
          <w:b/>
          <w:bCs/>
          <w:sz w:val="18"/>
          <w:szCs w:val="18"/>
        </w:rPr>
      </w:pPr>
    </w:p>
    <w:p w14:paraId="08256093" w14:textId="2C30579B" w:rsidR="00911B63" w:rsidRPr="00911B63" w:rsidRDefault="00911B63" w:rsidP="00911B63">
      <w:pPr>
        <w:pStyle w:val="ListParagraph"/>
        <w:numPr>
          <w:ilvl w:val="0"/>
          <w:numId w:val="2"/>
        </w:numPr>
        <w:rPr>
          <w:b/>
          <w:bCs/>
          <w:sz w:val="24"/>
          <w:szCs w:val="24"/>
        </w:rPr>
      </w:pPr>
      <w:r w:rsidRPr="00911B63">
        <w:rPr>
          <w:b/>
          <w:bCs/>
          <w:sz w:val="24"/>
          <w:szCs w:val="24"/>
        </w:rPr>
        <w:t>Výhody inkoustových tiskáren:</w:t>
      </w:r>
    </w:p>
    <w:p w14:paraId="6D7E26EA" w14:textId="0DA7605B" w:rsidR="00911B63" w:rsidRDefault="00911B63" w:rsidP="00911B63">
      <w:pPr>
        <w:pStyle w:val="ListParagraph"/>
        <w:numPr>
          <w:ilvl w:val="1"/>
          <w:numId w:val="2"/>
        </w:numPr>
      </w:pPr>
      <w:r w:rsidRPr="00911B63">
        <w:t>Nehlučné</w:t>
      </w:r>
    </w:p>
    <w:p w14:paraId="734DD38C" w14:textId="77777777" w:rsidR="00911B63" w:rsidRDefault="00911B63" w:rsidP="00911B63">
      <w:pPr>
        <w:pStyle w:val="ListParagraph"/>
        <w:numPr>
          <w:ilvl w:val="1"/>
          <w:numId w:val="2"/>
        </w:numPr>
      </w:pPr>
      <w:r w:rsidRPr="00911B63">
        <w:t>velice rychlé i při tisku grafiky</w:t>
      </w:r>
    </w:p>
    <w:p w14:paraId="6964C00E" w14:textId="77777777" w:rsidR="00911B63" w:rsidRDefault="00911B63" w:rsidP="00911B63">
      <w:pPr>
        <w:pStyle w:val="ListParagraph"/>
        <w:numPr>
          <w:ilvl w:val="1"/>
          <w:numId w:val="2"/>
        </w:numPr>
      </w:pPr>
      <w:r w:rsidRPr="00911B63">
        <w:t>snadný barevný tisk</w:t>
      </w:r>
    </w:p>
    <w:p w14:paraId="0117A670" w14:textId="77777777" w:rsidR="00911B63" w:rsidRDefault="00911B63" w:rsidP="00911B63">
      <w:pPr>
        <w:pStyle w:val="ListParagraph"/>
        <w:numPr>
          <w:ilvl w:val="1"/>
          <w:numId w:val="2"/>
        </w:numPr>
      </w:pPr>
      <w:r w:rsidRPr="00911B63">
        <w:t>kvalitou jsou mezi jehličkovými a laserovými tiskárnami</w:t>
      </w:r>
    </w:p>
    <w:p w14:paraId="788BD17B" w14:textId="7886F189" w:rsidR="00911B63" w:rsidRPr="00911B63" w:rsidRDefault="00911B63" w:rsidP="00911B63">
      <w:pPr>
        <w:pStyle w:val="ListParagraph"/>
        <w:numPr>
          <w:ilvl w:val="1"/>
          <w:numId w:val="2"/>
        </w:numPr>
      </w:pPr>
      <w:r w:rsidRPr="00911B63">
        <w:t>umožňují „ekonomický mód“</w:t>
      </w:r>
      <w:r>
        <w:br/>
      </w:r>
    </w:p>
    <w:p w14:paraId="3509E287" w14:textId="20D0158E" w:rsidR="00911B63" w:rsidRPr="00911B63" w:rsidRDefault="00911B63" w:rsidP="00911B63">
      <w:pPr>
        <w:pStyle w:val="ListParagraph"/>
        <w:numPr>
          <w:ilvl w:val="0"/>
          <w:numId w:val="2"/>
        </w:numPr>
        <w:rPr>
          <w:b/>
          <w:bCs/>
        </w:rPr>
      </w:pPr>
      <w:r w:rsidRPr="00911B63">
        <w:rPr>
          <w:b/>
          <w:bCs/>
          <w:sz w:val="24"/>
          <w:szCs w:val="24"/>
        </w:rPr>
        <w:t>Nevýhody</w:t>
      </w:r>
      <w:r w:rsidRPr="00911B63">
        <w:rPr>
          <w:b/>
          <w:bCs/>
        </w:rPr>
        <w:t>:</w:t>
      </w:r>
    </w:p>
    <w:p w14:paraId="61F8ADD3" w14:textId="77777777" w:rsidR="00911B63" w:rsidRDefault="00911B63" w:rsidP="00911B63">
      <w:pPr>
        <w:pStyle w:val="ListParagraph"/>
        <w:numPr>
          <w:ilvl w:val="1"/>
          <w:numId w:val="2"/>
        </w:numPr>
      </w:pPr>
      <w:r w:rsidRPr="00911B63">
        <w:t>vysoké provozní náklady, zvláště při tisku fotografií</w:t>
      </w:r>
    </w:p>
    <w:p w14:paraId="1C8141D6" w14:textId="48EA5CD8" w:rsidR="00911B63" w:rsidRPr="00911B63" w:rsidRDefault="00911B63" w:rsidP="00911B63">
      <w:pPr>
        <w:pStyle w:val="ListParagraph"/>
        <w:numPr>
          <w:ilvl w:val="1"/>
          <w:numId w:val="2"/>
        </w:numPr>
      </w:pPr>
      <w:r w:rsidRPr="00911B63">
        <w:t>rychlé opotřebení tiskových hlav</w:t>
      </w:r>
    </w:p>
    <w:p w14:paraId="00A60929" w14:textId="61E879DC" w:rsidR="00B50F1E" w:rsidRDefault="00911B63" w:rsidP="00911B63">
      <w:pPr>
        <w:pStyle w:val="ListParagraph"/>
        <w:numPr>
          <w:ilvl w:val="1"/>
          <w:numId w:val="2"/>
        </w:numPr>
      </w:pPr>
      <w:r w:rsidRPr="00911B63">
        <w:t>rozpíjení inkoustu na nekvalitním papíře</w:t>
      </w:r>
      <w:r w:rsidR="0087582D">
        <w:t xml:space="preserve"> (Neplatí pro vosk)</w:t>
      </w:r>
    </w:p>
    <w:p w14:paraId="49A55263" w14:textId="2B0B57ED" w:rsidR="00D725AB" w:rsidRDefault="00D725AB" w:rsidP="00911B63">
      <w:pPr>
        <w:pStyle w:val="ListParagraph"/>
        <w:numPr>
          <w:ilvl w:val="1"/>
          <w:numId w:val="2"/>
        </w:numPr>
      </w:pPr>
      <w:r>
        <w:t>Tisk na bublinkové a izoelektrické není stálí</w:t>
      </w:r>
      <w:r w:rsidR="00971B45">
        <w:t>. Dá se velmi rychle zničit</w:t>
      </w:r>
    </w:p>
    <w:p w14:paraId="34AED05E" w14:textId="77777777" w:rsidR="00565D91" w:rsidRDefault="00565D91" w:rsidP="00565D91"/>
    <w:p w14:paraId="73A2F244" w14:textId="335F71DC" w:rsidR="00565D91" w:rsidRDefault="00F20567" w:rsidP="00565D91">
      <w:pPr>
        <w:rPr>
          <w:b/>
          <w:bCs/>
          <w:color w:val="000000" w:themeColor="text1"/>
          <w:sz w:val="28"/>
          <w:szCs w:val="28"/>
        </w:rPr>
      </w:pPr>
      <w:r w:rsidRPr="00F20567">
        <w:rPr>
          <w:b/>
          <w:bCs/>
          <w:color w:val="000000" w:themeColor="text1"/>
          <w:sz w:val="28"/>
          <w:szCs w:val="28"/>
        </w:rPr>
        <w:t>Laserové tiskárny</w:t>
      </w:r>
    </w:p>
    <w:p w14:paraId="66854B98" w14:textId="470577AD" w:rsidR="009A028B" w:rsidRPr="00652313" w:rsidRDefault="009A028B" w:rsidP="009A028B">
      <w:pPr>
        <w:pStyle w:val="ListParagraph"/>
        <w:numPr>
          <w:ilvl w:val="0"/>
          <w:numId w:val="2"/>
        </w:numPr>
        <w:rPr>
          <w:b/>
          <w:bCs/>
          <w:color w:val="000000" w:themeColor="text1"/>
          <w:sz w:val="28"/>
          <w:szCs w:val="28"/>
        </w:rPr>
      </w:pPr>
      <w:r>
        <w:t>Je to tiskárna neimpaktní, stránková.</w:t>
      </w:r>
      <w:r w:rsidR="00B22078">
        <w:t xml:space="preserve"> Při tisku se nejprve </w:t>
      </w:r>
      <w:proofErr w:type="gramStart"/>
      <w:r w:rsidR="00B22078">
        <w:t>vytvoří</w:t>
      </w:r>
      <w:proofErr w:type="gramEnd"/>
      <w:r w:rsidR="00B22078">
        <w:t xml:space="preserve"> rastrová bitová mapa výsledného obrazu, která představuje síť bodů, které se budou tisknout. Bitová mapa je před vlastním přenosem do tiskové mechaniky naplněna logickými hodnotami, které specifikují, zda se jednotlivé konkrétní body budou nebo nebudou tisknout. Velikost jednotlivých bodů je dána počtem těchto bodů na jednotku délky (DPI)</w:t>
      </w:r>
      <w:r w:rsidR="00652313">
        <w:t>.</w:t>
      </w:r>
    </w:p>
    <w:p w14:paraId="4FA9A464" w14:textId="1D6BF82D" w:rsidR="00652313" w:rsidRPr="007567EA" w:rsidRDefault="00652313" w:rsidP="009A028B">
      <w:pPr>
        <w:pStyle w:val="ListParagraph"/>
        <w:numPr>
          <w:ilvl w:val="0"/>
          <w:numId w:val="2"/>
        </w:numPr>
        <w:rPr>
          <w:b/>
          <w:bCs/>
          <w:color w:val="000000" w:themeColor="text1"/>
          <w:sz w:val="32"/>
          <w:szCs w:val="32"/>
        </w:rPr>
      </w:pPr>
      <w:r w:rsidRPr="00652313">
        <w:rPr>
          <w:b/>
          <w:bCs/>
          <w:sz w:val="24"/>
          <w:szCs w:val="24"/>
        </w:rPr>
        <w:t xml:space="preserve">Princip </w:t>
      </w:r>
      <w:r w:rsidR="007567EA">
        <w:rPr>
          <w:b/>
          <w:bCs/>
          <w:sz w:val="24"/>
          <w:szCs w:val="24"/>
        </w:rPr>
        <w:t>tiskárny</w:t>
      </w:r>
    </w:p>
    <w:p w14:paraId="275D24C7" w14:textId="01C26C96" w:rsidR="000E3FE9" w:rsidRPr="000E3FE9" w:rsidRDefault="000E3FE9" w:rsidP="000E3FE9">
      <w:pPr>
        <w:pStyle w:val="ListParagraph"/>
        <w:numPr>
          <w:ilvl w:val="1"/>
          <w:numId w:val="2"/>
        </w:numPr>
        <w:rPr>
          <w:color w:val="000000" w:themeColor="text1"/>
        </w:rPr>
      </w:pPr>
      <w:r w:rsidRPr="000E3FE9">
        <w:rPr>
          <w:color w:val="000000" w:themeColor="text1"/>
        </w:rPr>
        <w:t>a) nabití světelného válce záporným nábojem</w:t>
      </w:r>
    </w:p>
    <w:p w14:paraId="3B589EA4" w14:textId="77777777" w:rsidR="000E3FE9" w:rsidRPr="000E3FE9" w:rsidRDefault="000E3FE9" w:rsidP="000E3FE9">
      <w:pPr>
        <w:pStyle w:val="ListParagraph"/>
        <w:numPr>
          <w:ilvl w:val="1"/>
          <w:numId w:val="2"/>
        </w:numPr>
        <w:rPr>
          <w:color w:val="000000" w:themeColor="text1"/>
        </w:rPr>
      </w:pPr>
      <w:r w:rsidRPr="000E3FE9">
        <w:rPr>
          <w:color w:val="000000" w:themeColor="text1"/>
        </w:rPr>
        <w:t>b) osvit světelného válce</w:t>
      </w:r>
    </w:p>
    <w:p w14:paraId="51CAC3D5" w14:textId="77777777" w:rsidR="000E3FE9" w:rsidRPr="000E3FE9" w:rsidRDefault="000E3FE9" w:rsidP="000E3FE9">
      <w:pPr>
        <w:pStyle w:val="ListParagraph"/>
        <w:numPr>
          <w:ilvl w:val="1"/>
          <w:numId w:val="2"/>
        </w:numPr>
        <w:rPr>
          <w:color w:val="000000" w:themeColor="text1"/>
        </w:rPr>
      </w:pPr>
      <w:r w:rsidRPr="000E3FE9">
        <w:rPr>
          <w:color w:val="000000" w:themeColor="text1"/>
        </w:rPr>
        <w:t>c) přenos toneru na světelný válec</w:t>
      </w:r>
    </w:p>
    <w:p w14:paraId="6AC79C71" w14:textId="77777777" w:rsidR="000E3FE9" w:rsidRPr="000E3FE9" w:rsidRDefault="000E3FE9" w:rsidP="000E3FE9">
      <w:pPr>
        <w:pStyle w:val="ListParagraph"/>
        <w:numPr>
          <w:ilvl w:val="1"/>
          <w:numId w:val="2"/>
        </w:numPr>
        <w:rPr>
          <w:color w:val="000000" w:themeColor="text1"/>
        </w:rPr>
      </w:pPr>
      <w:r w:rsidRPr="000E3FE9">
        <w:rPr>
          <w:color w:val="000000" w:themeColor="text1"/>
        </w:rPr>
        <w:t>d) přenos toneru z válce na papír</w:t>
      </w:r>
    </w:p>
    <w:p w14:paraId="06C981A2" w14:textId="77777777" w:rsidR="000E3FE9" w:rsidRPr="000E3FE9" w:rsidRDefault="000E3FE9" w:rsidP="000E3FE9">
      <w:pPr>
        <w:pStyle w:val="ListParagraph"/>
        <w:numPr>
          <w:ilvl w:val="1"/>
          <w:numId w:val="2"/>
        </w:numPr>
        <w:rPr>
          <w:color w:val="000000" w:themeColor="text1"/>
        </w:rPr>
      </w:pPr>
      <w:r w:rsidRPr="000E3FE9">
        <w:rPr>
          <w:color w:val="000000" w:themeColor="text1"/>
        </w:rPr>
        <w:t>e) fixace toneru na papír</w:t>
      </w:r>
    </w:p>
    <w:p w14:paraId="0248A350" w14:textId="7B8B754B" w:rsidR="007567EA" w:rsidRDefault="000E3FE9" w:rsidP="000E3FE9">
      <w:pPr>
        <w:pStyle w:val="ListParagraph"/>
        <w:numPr>
          <w:ilvl w:val="1"/>
          <w:numId w:val="2"/>
        </w:numPr>
        <w:rPr>
          <w:color w:val="000000" w:themeColor="text1"/>
        </w:rPr>
      </w:pPr>
      <w:r w:rsidRPr="007567EA">
        <w:rPr>
          <w:noProof/>
        </w:rPr>
        <w:drawing>
          <wp:anchor distT="0" distB="0" distL="114300" distR="114300" simplePos="0" relativeHeight="251658245" behindDoc="0" locked="0" layoutInCell="1" allowOverlap="1" wp14:anchorId="3E96CEF8" wp14:editId="49FA34A2">
            <wp:simplePos x="0" y="0"/>
            <wp:positionH relativeFrom="column">
              <wp:posOffset>-3810</wp:posOffset>
            </wp:positionH>
            <wp:positionV relativeFrom="paragraph">
              <wp:posOffset>273685</wp:posOffset>
            </wp:positionV>
            <wp:extent cx="5744377" cy="2686425"/>
            <wp:effectExtent l="0" t="0" r="8890" b="0"/>
            <wp:wrapThrough wrapText="bothSides">
              <wp:wrapPolygon edited="0">
                <wp:start x="0" y="0"/>
                <wp:lineTo x="0" y="21447"/>
                <wp:lineTo x="21562" y="21447"/>
                <wp:lineTo x="21562"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744377" cy="2686425"/>
                    </a:xfrm>
                    <a:prstGeom prst="rect">
                      <a:avLst/>
                    </a:prstGeom>
                  </pic:spPr>
                </pic:pic>
              </a:graphicData>
            </a:graphic>
          </wp:anchor>
        </w:drawing>
      </w:r>
      <w:r w:rsidRPr="000E3FE9">
        <w:rPr>
          <w:color w:val="000000" w:themeColor="text1"/>
        </w:rPr>
        <w:t>f) vyčištění světelného válc</w:t>
      </w:r>
      <w:r>
        <w:rPr>
          <w:color w:val="000000" w:themeColor="text1"/>
        </w:rPr>
        <w:t>e</w:t>
      </w:r>
    </w:p>
    <w:p w14:paraId="43F5E39A" w14:textId="77777777" w:rsidR="00180C99" w:rsidRPr="000E3FE9" w:rsidRDefault="00180C99" w:rsidP="00180C99">
      <w:pPr>
        <w:pStyle w:val="ListParagraph"/>
        <w:ind w:left="1440"/>
        <w:rPr>
          <w:color w:val="000000" w:themeColor="text1"/>
        </w:rPr>
      </w:pPr>
    </w:p>
    <w:p w14:paraId="26F70445" w14:textId="0D71211A" w:rsidR="007567EA" w:rsidRPr="00180C99" w:rsidRDefault="00180C99" w:rsidP="00180C99">
      <w:pPr>
        <w:pStyle w:val="ListParagraph"/>
        <w:numPr>
          <w:ilvl w:val="0"/>
          <w:numId w:val="2"/>
        </w:numPr>
        <w:rPr>
          <w:color w:val="000000" w:themeColor="text1"/>
        </w:rPr>
      </w:pPr>
      <w:r w:rsidRPr="00180C99">
        <w:rPr>
          <w:color w:val="000000" w:themeColor="text1"/>
        </w:rPr>
        <w:t>IN LINE metoda</w:t>
      </w:r>
    </w:p>
    <w:p w14:paraId="342D98CC" w14:textId="730F2CD7" w:rsidR="00180C99" w:rsidRDefault="00180C99" w:rsidP="00180C99">
      <w:pPr>
        <w:pStyle w:val="ListParagraph"/>
        <w:numPr>
          <w:ilvl w:val="1"/>
          <w:numId w:val="2"/>
        </w:numPr>
        <w:rPr>
          <w:color w:val="000000" w:themeColor="text1"/>
        </w:rPr>
      </w:pPr>
      <w:r>
        <w:rPr>
          <w:color w:val="000000" w:themeColor="text1"/>
        </w:rPr>
        <w:t>Čtyři válce, které jedou za sebou</w:t>
      </w:r>
    </w:p>
    <w:p w14:paraId="1DCB4F06" w14:textId="0206F257" w:rsidR="00180C99" w:rsidRDefault="00180C99" w:rsidP="00180C99">
      <w:pPr>
        <w:pStyle w:val="ListParagraph"/>
        <w:numPr>
          <w:ilvl w:val="0"/>
          <w:numId w:val="2"/>
        </w:numPr>
        <w:rPr>
          <w:color w:val="000000" w:themeColor="text1"/>
        </w:rPr>
      </w:pPr>
      <w:r>
        <w:rPr>
          <w:color w:val="000000" w:themeColor="text1"/>
        </w:rPr>
        <w:t>Jeden válec</w:t>
      </w:r>
    </w:p>
    <w:p w14:paraId="09FD74AC" w14:textId="54254F3A" w:rsidR="00180C99" w:rsidRDefault="00180C99" w:rsidP="00180C99">
      <w:pPr>
        <w:pStyle w:val="ListParagraph"/>
        <w:numPr>
          <w:ilvl w:val="1"/>
          <w:numId w:val="2"/>
        </w:numPr>
        <w:rPr>
          <w:color w:val="000000" w:themeColor="text1"/>
        </w:rPr>
      </w:pPr>
      <w:r>
        <w:rPr>
          <w:color w:val="000000" w:themeColor="text1"/>
        </w:rPr>
        <w:t xml:space="preserve">Papír se otáčí </w:t>
      </w:r>
      <w:r w:rsidR="00D961C1">
        <w:rPr>
          <w:color w:val="000000" w:themeColor="text1"/>
        </w:rPr>
        <w:t xml:space="preserve">čtyřikrát na jednom válci, na který se každé otočení </w:t>
      </w:r>
      <w:r w:rsidR="00286590">
        <w:rPr>
          <w:color w:val="000000" w:themeColor="text1"/>
        </w:rPr>
        <w:t>nanáší</w:t>
      </w:r>
      <w:r w:rsidR="00D961C1">
        <w:rPr>
          <w:color w:val="000000" w:themeColor="text1"/>
        </w:rPr>
        <w:t xml:space="preserve"> </w:t>
      </w:r>
      <w:r w:rsidR="00286590">
        <w:rPr>
          <w:color w:val="000000" w:themeColor="text1"/>
        </w:rPr>
        <w:t>jiná</w:t>
      </w:r>
      <w:r w:rsidR="00D961C1">
        <w:rPr>
          <w:color w:val="000000" w:themeColor="text1"/>
        </w:rPr>
        <w:t xml:space="preserve"> barva</w:t>
      </w:r>
    </w:p>
    <w:p w14:paraId="488B2230" w14:textId="77777777" w:rsidR="00286590" w:rsidRDefault="00286590" w:rsidP="00286590">
      <w:pPr>
        <w:rPr>
          <w:color w:val="000000" w:themeColor="text1"/>
        </w:rPr>
      </w:pPr>
    </w:p>
    <w:p w14:paraId="3710DB86" w14:textId="131FD69E" w:rsidR="00286590" w:rsidRDefault="00286590" w:rsidP="00286590">
      <w:pPr>
        <w:rPr>
          <w:b/>
          <w:bCs/>
          <w:color w:val="000000" w:themeColor="text1"/>
          <w:sz w:val="32"/>
          <w:szCs w:val="32"/>
        </w:rPr>
      </w:pPr>
      <w:r w:rsidRPr="00286590">
        <w:rPr>
          <w:b/>
          <w:bCs/>
          <w:color w:val="000000" w:themeColor="text1"/>
          <w:sz w:val="32"/>
          <w:szCs w:val="32"/>
        </w:rPr>
        <w:t>LED tiskárny</w:t>
      </w:r>
    </w:p>
    <w:p w14:paraId="356CDF2B" w14:textId="5179FC23" w:rsidR="00286590" w:rsidRPr="00B7447C" w:rsidRDefault="0064017C" w:rsidP="00286590">
      <w:pPr>
        <w:pStyle w:val="ListParagraph"/>
        <w:numPr>
          <w:ilvl w:val="0"/>
          <w:numId w:val="2"/>
        </w:numPr>
        <w:rPr>
          <w:b/>
          <w:bCs/>
          <w:color w:val="000000" w:themeColor="text1"/>
          <w:sz w:val="32"/>
          <w:szCs w:val="32"/>
        </w:rPr>
      </w:pPr>
      <w:r>
        <w:rPr>
          <w:color w:val="000000" w:themeColor="text1"/>
        </w:rPr>
        <w:t xml:space="preserve">Princip funguje na stejném </w:t>
      </w:r>
      <w:r w:rsidR="00A4680A">
        <w:rPr>
          <w:color w:val="000000" w:themeColor="text1"/>
        </w:rPr>
        <w:t>podstatě jako laserová tiskárna, rozdíl je v používání LED diod</w:t>
      </w:r>
      <w:r w:rsidR="00451CC2">
        <w:rPr>
          <w:color w:val="000000" w:themeColor="text1"/>
        </w:rPr>
        <w:t>.</w:t>
      </w:r>
      <w:r w:rsidR="0072756E">
        <w:rPr>
          <w:color w:val="000000" w:themeColor="text1"/>
        </w:rPr>
        <w:t xml:space="preserve"> Nedochází k rychlé degradaci válce.</w:t>
      </w:r>
      <w:r w:rsidR="00B7447C">
        <w:rPr>
          <w:color w:val="000000" w:themeColor="text1"/>
        </w:rPr>
        <w:t xml:space="preserve"> Kvalitně je nižší než Laser, jenže tuto věc kompenzuje jejich kompaktnost a přenosnost.</w:t>
      </w:r>
    </w:p>
    <w:p w14:paraId="2B3E21C5" w14:textId="7710F4C9" w:rsidR="00B7447C" w:rsidRPr="00B7447C" w:rsidRDefault="00B7447C" w:rsidP="00B7447C">
      <w:pPr>
        <w:pStyle w:val="ListParagraph"/>
        <w:rPr>
          <w:b/>
          <w:bCs/>
          <w:color w:val="000000" w:themeColor="text1"/>
          <w:sz w:val="32"/>
          <w:szCs w:val="32"/>
        </w:rPr>
      </w:pPr>
    </w:p>
    <w:p w14:paraId="69ADA205" w14:textId="5B24DB04" w:rsidR="00B7447C" w:rsidRDefault="00B7447C" w:rsidP="00B7447C">
      <w:pPr>
        <w:rPr>
          <w:b/>
          <w:bCs/>
          <w:color w:val="000000" w:themeColor="text1"/>
          <w:sz w:val="32"/>
          <w:szCs w:val="32"/>
        </w:rPr>
      </w:pPr>
      <w:r>
        <w:rPr>
          <w:b/>
          <w:bCs/>
          <w:color w:val="000000" w:themeColor="text1"/>
          <w:sz w:val="32"/>
          <w:szCs w:val="32"/>
        </w:rPr>
        <w:t>Tepelné tiskárny</w:t>
      </w:r>
    </w:p>
    <w:p w14:paraId="1F4108ED" w14:textId="2FF31CF8" w:rsidR="00B7447C" w:rsidRPr="007A3F35" w:rsidRDefault="007A3F35" w:rsidP="00C252EB">
      <w:pPr>
        <w:pStyle w:val="ListParagraph"/>
        <w:numPr>
          <w:ilvl w:val="0"/>
          <w:numId w:val="2"/>
        </w:numPr>
        <w:rPr>
          <w:b/>
          <w:bCs/>
          <w:color w:val="000000" w:themeColor="text1"/>
          <w:sz w:val="32"/>
          <w:szCs w:val="32"/>
        </w:rPr>
      </w:pPr>
      <w:r w:rsidRPr="007A3F35">
        <w:rPr>
          <w:b/>
          <w:bCs/>
          <w:noProof/>
          <w:color w:val="000000" w:themeColor="text1"/>
          <w:sz w:val="32"/>
          <w:szCs w:val="32"/>
        </w:rPr>
        <w:drawing>
          <wp:anchor distT="0" distB="0" distL="114300" distR="114300" simplePos="0" relativeHeight="251658246" behindDoc="0" locked="0" layoutInCell="1" allowOverlap="1" wp14:anchorId="2BB2981E" wp14:editId="3ECE6EDF">
            <wp:simplePos x="0" y="0"/>
            <wp:positionH relativeFrom="column">
              <wp:posOffset>1566545</wp:posOffset>
            </wp:positionH>
            <wp:positionV relativeFrom="paragraph">
              <wp:posOffset>601980</wp:posOffset>
            </wp:positionV>
            <wp:extent cx="4737251" cy="1695450"/>
            <wp:effectExtent l="0" t="0" r="6350" b="0"/>
            <wp:wrapNone/>
            <wp:docPr id="6" name="Picture 6" descr="Obsah obrázku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ázek 6" descr="Obsah obrázku diagram&#10;&#10;Popis byl vytvořen automaticky"/>
                    <pic:cNvPicPr/>
                  </pic:nvPicPr>
                  <pic:blipFill>
                    <a:blip r:embed="rId14">
                      <a:extLst>
                        <a:ext uri="{28A0092B-C50C-407E-A947-70E740481C1C}">
                          <a14:useLocalDpi xmlns:a14="http://schemas.microsoft.com/office/drawing/2010/main" val="0"/>
                        </a:ext>
                      </a:extLst>
                    </a:blip>
                    <a:stretch>
                      <a:fillRect/>
                    </a:stretch>
                  </pic:blipFill>
                  <pic:spPr>
                    <a:xfrm>
                      <a:off x="0" y="0"/>
                      <a:ext cx="4737251" cy="1695450"/>
                    </a:xfrm>
                    <a:prstGeom prst="rect">
                      <a:avLst/>
                    </a:prstGeom>
                  </pic:spPr>
                </pic:pic>
              </a:graphicData>
            </a:graphic>
            <wp14:sizeRelH relativeFrom="margin">
              <wp14:pctWidth>0</wp14:pctWidth>
            </wp14:sizeRelH>
            <wp14:sizeRelV relativeFrom="margin">
              <wp14:pctHeight>0</wp14:pctHeight>
            </wp14:sizeRelV>
          </wp:anchor>
        </w:drawing>
      </w:r>
      <w:r w:rsidR="00C252EB">
        <w:t>Princip termálních tiskáren je založen na práci s teplo citlivými materiály (páska, papír, fólie). Pracují metodou tisku sestavovanými znaky. Protože ke vzniku znaku dochází pomocí doteku tepelného elementu a znaky vznikají postupně jeden za druhým, jsou to tiskárny neimpaktní, maticové, řádkové.</w:t>
      </w:r>
    </w:p>
    <w:p w14:paraId="218138D4" w14:textId="77777777" w:rsidR="007A3F35" w:rsidRDefault="007A3F35" w:rsidP="007A3F35">
      <w:pPr>
        <w:rPr>
          <w:b/>
          <w:bCs/>
          <w:color w:val="000000" w:themeColor="text1"/>
          <w:sz w:val="32"/>
          <w:szCs w:val="32"/>
        </w:rPr>
      </w:pPr>
    </w:p>
    <w:p w14:paraId="13D4436D" w14:textId="77777777" w:rsidR="007A3F35" w:rsidRDefault="007A3F35" w:rsidP="007A3F35">
      <w:pPr>
        <w:rPr>
          <w:b/>
          <w:bCs/>
          <w:color w:val="000000" w:themeColor="text1"/>
          <w:sz w:val="32"/>
          <w:szCs w:val="32"/>
        </w:rPr>
      </w:pPr>
    </w:p>
    <w:p w14:paraId="06B2DA5B" w14:textId="27E9C12B" w:rsidR="007A3F35" w:rsidRPr="00EA11B4" w:rsidRDefault="007A3F35" w:rsidP="00795FC9">
      <w:pPr>
        <w:pStyle w:val="ListParagraph"/>
        <w:numPr>
          <w:ilvl w:val="1"/>
          <w:numId w:val="2"/>
        </w:numPr>
        <w:rPr>
          <w:b/>
          <w:bCs/>
          <w:color w:val="000000" w:themeColor="text1"/>
          <w:sz w:val="36"/>
          <w:szCs w:val="36"/>
        </w:rPr>
      </w:pPr>
      <w:r w:rsidRPr="00EA11B4">
        <w:rPr>
          <w:b/>
          <w:bCs/>
          <w:color w:val="000000" w:themeColor="text1"/>
          <w:sz w:val="24"/>
          <w:szCs w:val="24"/>
        </w:rPr>
        <w:t>Výhody:</w:t>
      </w:r>
    </w:p>
    <w:p w14:paraId="34966794" w14:textId="132C88DF" w:rsidR="007A3F35" w:rsidRPr="00EA11B4" w:rsidRDefault="007A3F35" w:rsidP="00795FC9">
      <w:pPr>
        <w:pStyle w:val="ListParagraph"/>
        <w:numPr>
          <w:ilvl w:val="2"/>
          <w:numId w:val="2"/>
        </w:numPr>
        <w:rPr>
          <w:b/>
          <w:bCs/>
          <w:color w:val="000000" w:themeColor="text1"/>
          <w:sz w:val="32"/>
          <w:szCs w:val="32"/>
        </w:rPr>
      </w:pPr>
      <w:r w:rsidRPr="00EA11B4">
        <w:rPr>
          <w:b/>
          <w:bCs/>
          <w:color w:val="000000" w:themeColor="text1"/>
        </w:rPr>
        <w:t>Dá se použít na běžný papír</w:t>
      </w:r>
    </w:p>
    <w:p w14:paraId="3B3189E2" w14:textId="1E287715" w:rsidR="007A3F35" w:rsidRPr="00EA11B4" w:rsidRDefault="007A3F35" w:rsidP="00795FC9">
      <w:pPr>
        <w:pStyle w:val="ListParagraph"/>
        <w:numPr>
          <w:ilvl w:val="1"/>
          <w:numId w:val="2"/>
        </w:numPr>
        <w:rPr>
          <w:b/>
          <w:bCs/>
          <w:color w:val="000000" w:themeColor="text1"/>
          <w:sz w:val="36"/>
          <w:szCs w:val="36"/>
        </w:rPr>
      </w:pPr>
      <w:r w:rsidRPr="00EA11B4">
        <w:rPr>
          <w:b/>
          <w:bCs/>
          <w:color w:val="000000" w:themeColor="text1"/>
          <w:sz w:val="24"/>
          <w:szCs w:val="24"/>
        </w:rPr>
        <w:t xml:space="preserve">Nevýhody </w:t>
      </w:r>
    </w:p>
    <w:p w14:paraId="6A6AC36C" w14:textId="7B4A2CC7" w:rsidR="00795FC9" w:rsidRPr="00795FC9" w:rsidRDefault="007A3F35" w:rsidP="00795FC9">
      <w:pPr>
        <w:pStyle w:val="ListParagraph"/>
        <w:numPr>
          <w:ilvl w:val="2"/>
          <w:numId w:val="2"/>
        </w:numPr>
        <w:rPr>
          <w:b/>
          <w:bCs/>
          <w:color w:val="000000" w:themeColor="text1"/>
          <w:sz w:val="32"/>
          <w:szCs w:val="32"/>
        </w:rPr>
      </w:pPr>
      <w:r w:rsidRPr="00EA11B4">
        <w:rPr>
          <w:b/>
          <w:bCs/>
          <w:color w:val="000000" w:themeColor="text1"/>
        </w:rPr>
        <w:t xml:space="preserve">Musí se dokupovat </w:t>
      </w:r>
      <w:r w:rsidR="00EA11B4" w:rsidRPr="00EA11B4">
        <w:rPr>
          <w:b/>
          <w:bCs/>
          <w:color w:val="000000" w:themeColor="text1"/>
        </w:rPr>
        <w:t>drahá folie</w:t>
      </w:r>
    </w:p>
    <w:p w14:paraId="5AF9D797" w14:textId="77777777" w:rsidR="00795FC9" w:rsidRPr="00795FC9" w:rsidRDefault="00795FC9" w:rsidP="00795FC9">
      <w:pPr>
        <w:pStyle w:val="ListParagraph"/>
        <w:ind w:left="2160"/>
        <w:rPr>
          <w:b/>
          <w:bCs/>
          <w:color w:val="000000" w:themeColor="text1"/>
          <w:sz w:val="32"/>
          <w:szCs w:val="32"/>
        </w:rPr>
      </w:pPr>
    </w:p>
    <w:p w14:paraId="1AB3C15A" w14:textId="54037590" w:rsidR="007A3F35" w:rsidRPr="00E661B4" w:rsidRDefault="00795FC9" w:rsidP="00795FC9">
      <w:pPr>
        <w:pStyle w:val="ListParagraph"/>
        <w:numPr>
          <w:ilvl w:val="0"/>
          <w:numId w:val="2"/>
        </w:numPr>
        <w:rPr>
          <w:b/>
          <w:bCs/>
          <w:color w:val="000000" w:themeColor="text1"/>
          <w:sz w:val="32"/>
          <w:szCs w:val="32"/>
        </w:rPr>
      </w:pPr>
      <w:r w:rsidRPr="00E661B4">
        <w:rPr>
          <w:b/>
          <w:bCs/>
          <w:sz w:val="24"/>
          <w:szCs w:val="24"/>
        </w:rPr>
        <w:t>c) tiskárna s teplo citlivým papírem</w:t>
      </w:r>
    </w:p>
    <w:p w14:paraId="61295FE8" w14:textId="0B51313C" w:rsidR="00D83AE8" w:rsidRPr="00D83AE8" w:rsidRDefault="00E661B4" w:rsidP="00D83AE8">
      <w:pPr>
        <w:pStyle w:val="ListParagraph"/>
        <w:numPr>
          <w:ilvl w:val="1"/>
          <w:numId w:val="2"/>
        </w:numPr>
        <w:rPr>
          <w:b/>
          <w:bCs/>
          <w:color w:val="000000" w:themeColor="text1"/>
          <w:sz w:val="32"/>
          <w:szCs w:val="32"/>
        </w:rPr>
      </w:pPr>
      <w:r>
        <w:t>Má stejné uspořádání tepelných elementů jako předchozí tiskárna s tím rozdílem, že celostránková tepelná fólie je vynechána a používá se papír, který je citlivý na teplo.</w:t>
      </w:r>
      <w:r w:rsidR="00D83AE8">
        <w:br/>
      </w:r>
    </w:p>
    <w:p w14:paraId="5316728C" w14:textId="01246C0A" w:rsidR="007C187E" w:rsidRPr="007C187E" w:rsidRDefault="007C187E" w:rsidP="007C187E">
      <w:pPr>
        <w:pStyle w:val="ListParagraph"/>
        <w:numPr>
          <w:ilvl w:val="1"/>
          <w:numId w:val="2"/>
        </w:numPr>
        <w:rPr>
          <w:b/>
          <w:bCs/>
          <w:color w:val="000000" w:themeColor="text1"/>
        </w:rPr>
      </w:pPr>
      <w:r w:rsidRPr="007C187E">
        <w:rPr>
          <w:b/>
          <w:bCs/>
          <w:color w:val="000000" w:themeColor="text1"/>
        </w:rPr>
        <w:t>Výhody termálních tiskáren:</w:t>
      </w:r>
    </w:p>
    <w:p w14:paraId="1F355075" w14:textId="01D3749F" w:rsidR="007C187E" w:rsidRPr="007C187E" w:rsidRDefault="007C187E" w:rsidP="007C187E">
      <w:pPr>
        <w:pStyle w:val="ListParagraph"/>
        <w:numPr>
          <w:ilvl w:val="2"/>
          <w:numId w:val="2"/>
        </w:numPr>
        <w:rPr>
          <w:color w:val="000000" w:themeColor="text1"/>
        </w:rPr>
      </w:pPr>
      <w:r w:rsidRPr="007C187E">
        <w:rPr>
          <w:color w:val="000000" w:themeColor="text1"/>
        </w:rPr>
        <w:t>nízká spotřeba elektrické energie</w:t>
      </w:r>
    </w:p>
    <w:p w14:paraId="1FBDED63" w14:textId="77777777" w:rsidR="007C187E" w:rsidRDefault="007C187E" w:rsidP="007C187E">
      <w:pPr>
        <w:pStyle w:val="ListParagraph"/>
        <w:numPr>
          <w:ilvl w:val="2"/>
          <w:numId w:val="2"/>
        </w:numPr>
        <w:rPr>
          <w:color w:val="000000" w:themeColor="text1"/>
        </w:rPr>
      </w:pPr>
      <w:r w:rsidRPr="007C187E">
        <w:rPr>
          <w:color w:val="000000" w:themeColor="text1"/>
        </w:rPr>
        <w:t>bezhlučný provoz</w:t>
      </w:r>
    </w:p>
    <w:p w14:paraId="4F0B8C37" w14:textId="5C429F8D" w:rsidR="00E661B4" w:rsidRDefault="007C187E" w:rsidP="007C187E">
      <w:pPr>
        <w:pStyle w:val="ListParagraph"/>
        <w:numPr>
          <w:ilvl w:val="2"/>
          <w:numId w:val="2"/>
        </w:numPr>
        <w:rPr>
          <w:color w:val="000000" w:themeColor="text1"/>
        </w:rPr>
      </w:pPr>
      <w:r w:rsidRPr="007C187E">
        <w:rPr>
          <w:color w:val="000000" w:themeColor="text1"/>
        </w:rPr>
        <w:t>vysoká kvalita tisku, která je dána přesným rozměrem bodu. Bod z termální tiskárny je malý a přesný. Bod z laserové tiskárny má tzv. satelitky a inkoust se rozpíjí v závislosti na kvalitě papíru.</w:t>
      </w:r>
      <w:r w:rsidR="00E661B4" w:rsidRPr="007C187E">
        <w:rPr>
          <w:color w:val="000000" w:themeColor="text1"/>
        </w:rPr>
        <w:t xml:space="preserve"> </w:t>
      </w:r>
      <w:r w:rsidR="00541071">
        <w:rPr>
          <w:color w:val="000000" w:themeColor="text1"/>
        </w:rPr>
        <w:br/>
      </w:r>
    </w:p>
    <w:p w14:paraId="560F45CC" w14:textId="66296E0D" w:rsidR="00541071" w:rsidRPr="00541071" w:rsidRDefault="00541071" w:rsidP="00541071">
      <w:pPr>
        <w:pStyle w:val="ListParagraph"/>
        <w:numPr>
          <w:ilvl w:val="1"/>
          <w:numId w:val="2"/>
        </w:numPr>
        <w:rPr>
          <w:b/>
          <w:bCs/>
          <w:color w:val="000000" w:themeColor="text1"/>
        </w:rPr>
      </w:pPr>
      <w:r w:rsidRPr="00541071">
        <w:rPr>
          <w:b/>
          <w:bCs/>
          <w:color w:val="000000" w:themeColor="text1"/>
        </w:rPr>
        <w:t>Nevýhody termálních tiskáren:</w:t>
      </w:r>
    </w:p>
    <w:p w14:paraId="22F591DB" w14:textId="3EB0A2DF" w:rsidR="00541071" w:rsidRPr="00541071" w:rsidRDefault="00541071" w:rsidP="00541071">
      <w:pPr>
        <w:pStyle w:val="ListParagraph"/>
        <w:numPr>
          <w:ilvl w:val="2"/>
          <w:numId w:val="2"/>
        </w:numPr>
        <w:rPr>
          <w:color w:val="000000" w:themeColor="text1"/>
        </w:rPr>
      </w:pPr>
      <w:r w:rsidRPr="00541071">
        <w:rPr>
          <w:color w:val="000000" w:themeColor="text1"/>
        </w:rPr>
        <w:t>velké náklady na tisk jedné strany</w:t>
      </w:r>
    </w:p>
    <w:p w14:paraId="41E943DE" w14:textId="64878971" w:rsidR="00541071" w:rsidRPr="00541071" w:rsidRDefault="00541071" w:rsidP="00541071">
      <w:pPr>
        <w:pStyle w:val="ListParagraph"/>
        <w:numPr>
          <w:ilvl w:val="2"/>
          <w:numId w:val="2"/>
        </w:numPr>
        <w:rPr>
          <w:color w:val="000000" w:themeColor="text1"/>
        </w:rPr>
      </w:pPr>
      <w:r w:rsidRPr="00541071">
        <w:rPr>
          <w:color w:val="000000" w:themeColor="text1"/>
        </w:rPr>
        <w:t>pásku i fólii lze použít pouze pro jeden průchod</w:t>
      </w:r>
    </w:p>
    <w:p w14:paraId="2CDD762A" w14:textId="55551A46" w:rsidR="00541071" w:rsidRPr="00541071" w:rsidRDefault="00541071" w:rsidP="00541071">
      <w:pPr>
        <w:pStyle w:val="ListParagraph"/>
        <w:numPr>
          <w:ilvl w:val="2"/>
          <w:numId w:val="2"/>
        </w:numPr>
        <w:rPr>
          <w:color w:val="000000" w:themeColor="text1"/>
        </w:rPr>
      </w:pPr>
      <w:r w:rsidRPr="00541071">
        <w:rPr>
          <w:color w:val="000000" w:themeColor="text1"/>
        </w:rPr>
        <w:t>vyžaduje se zvlášť hladký papír</w:t>
      </w:r>
    </w:p>
    <w:p w14:paraId="6A95DA85" w14:textId="7BC4F298" w:rsidR="007C187E" w:rsidRDefault="00541071" w:rsidP="00541071">
      <w:pPr>
        <w:pStyle w:val="ListParagraph"/>
        <w:numPr>
          <w:ilvl w:val="2"/>
          <w:numId w:val="2"/>
        </w:numPr>
        <w:rPr>
          <w:color w:val="000000" w:themeColor="text1"/>
        </w:rPr>
      </w:pPr>
      <w:r w:rsidRPr="00541071">
        <w:rPr>
          <w:color w:val="000000" w:themeColor="text1"/>
        </w:rPr>
        <w:t>Teplo citlivý papír je tepelně nestabilní – působením okolní teploty dojde k poškození vytištěné informace.</w:t>
      </w:r>
    </w:p>
    <w:p w14:paraId="4294E27B" w14:textId="77777777" w:rsidR="00AB5065" w:rsidRDefault="00AB5065" w:rsidP="00AB5065">
      <w:pPr>
        <w:rPr>
          <w:color w:val="000000" w:themeColor="text1"/>
        </w:rPr>
      </w:pPr>
    </w:p>
    <w:p w14:paraId="414F55FA" w14:textId="74107379" w:rsidR="00AB5065" w:rsidRPr="00E83D82" w:rsidRDefault="008A0CC8" w:rsidP="00E83D82">
      <w:pPr>
        <w:rPr>
          <w:b/>
          <w:bCs/>
          <w:color w:val="000000" w:themeColor="text1"/>
        </w:rPr>
      </w:pPr>
      <w:r w:rsidRPr="00E83D82">
        <w:rPr>
          <w:b/>
          <w:bCs/>
          <w:color w:val="000000" w:themeColor="text1"/>
          <w:sz w:val="32"/>
          <w:szCs w:val="32"/>
        </w:rPr>
        <w:t>3D tiskárny</w:t>
      </w:r>
    </w:p>
    <w:p w14:paraId="2390C610" w14:textId="32A03383" w:rsidR="008A0CC8" w:rsidRPr="00E83D82" w:rsidRDefault="0092736E" w:rsidP="00E83D82">
      <w:pPr>
        <w:pStyle w:val="ListParagraph"/>
        <w:numPr>
          <w:ilvl w:val="0"/>
          <w:numId w:val="2"/>
        </w:numPr>
        <w:rPr>
          <w:color w:val="000000" w:themeColor="text1"/>
        </w:rPr>
      </w:pPr>
      <w:r w:rsidRPr="00E83D82">
        <w:rPr>
          <w:color w:val="000000" w:themeColor="text1"/>
        </w:rPr>
        <w:t xml:space="preserve">vyrábí reálný plastový model z digitálního modelu vytvořeného pomocí některého z </w:t>
      </w:r>
      <w:r w:rsidR="002870A2" w:rsidRPr="00E83D82">
        <w:rPr>
          <w:color w:val="000000" w:themeColor="text1"/>
        </w:rPr>
        <w:t>3 D</w:t>
      </w:r>
      <w:r w:rsidRPr="00E83D82">
        <w:rPr>
          <w:color w:val="000000" w:themeColor="text1"/>
        </w:rPr>
        <w:t xml:space="preserve"> modelovacích grafických programů např. 3D studio, Catia apod</w:t>
      </w:r>
      <w:r w:rsidR="00F22C63" w:rsidRPr="00E83D82">
        <w:rPr>
          <w:color w:val="000000" w:themeColor="text1"/>
        </w:rPr>
        <w:t>.</w:t>
      </w:r>
      <w:r w:rsidR="005B0569" w:rsidRPr="00E83D82">
        <w:rPr>
          <w:color w:val="000000" w:themeColor="text1"/>
        </w:rPr>
        <w:br/>
      </w:r>
    </w:p>
    <w:p w14:paraId="21A0084C" w14:textId="77777777" w:rsidR="00AA6417" w:rsidRDefault="00E83D82" w:rsidP="00E83D82">
      <w:pPr>
        <w:pStyle w:val="ListParagraph"/>
        <w:numPr>
          <w:ilvl w:val="0"/>
          <w:numId w:val="2"/>
        </w:numPr>
        <w:rPr>
          <w:b/>
          <w:bCs/>
          <w:color w:val="000000" w:themeColor="text1"/>
          <w:sz w:val="24"/>
          <w:szCs w:val="24"/>
        </w:rPr>
      </w:pPr>
      <w:r w:rsidRPr="00E83D82">
        <w:rPr>
          <w:b/>
          <w:bCs/>
          <w:color w:val="000000" w:themeColor="text1"/>
          <w:sz w:val="24"/>
          <w:szCs w:val="24"/>
        </w:rPr>
        <w:t>Přehled technologií v oblasti 3D tisku</w:t>
      </w:r>
    </w:p>
    <w:p w14:paraId="0ED29708" w14:textId="2B1F0D93" w:rsidR="00E83D82" w:rsidRPr="00B41518" w:rsidRDefault="00E83D82" w:rsidP="00AA6417">
      <w:pPr>
        <w:pStyle w:val="ListParagraph"/>
        <w:numPr>
          <w:ilvl w:val="1"/>
          <w:numId w:val="2"/>
        </w:numPr>
        <w:rPr>
          <w:b/>
          <w:bCs/>
          <w:color w:val="000000" w:themeColor="text1"/>
          <w:sz w:val="24"/>
          <w:szCs w:val="24"/>
        </w:rPr>
      </w:pPr>
      <w:r w:rsidRPr="00AA6417">
        <w:rPr>
          <w:b/>
          <w:bCs/>
          <w:color w:val="000000" w:themeColor="text1"/>
        </w:rPr>
        <w:t>1. SLS (Selective Laser Sintering)</w:t>
      </w:r>
      <w:r w:rsidRPr="00E83D82">
        <w:rPr>
          <w:color w:val="000000" w:themeColor="text1"/>
        </w:rPr>
        <w:t xml:space="preserve"> - zapékání práškového materiálu laserovým paprskem (tloušťka vrstvy cca 0,1 mm)</w:t>
      </w:r>
    </w:p>
    <w:p w14:paraId="19EC4A35" w14:textId="77777777" w:rsidR="00B41518" w:rsidRPr="00B41518" w:rsidRDefault="00B41518" w:rsidP="00B41518">
      <w:pPr>
        <w:pStyle w:val="ListParagraph"/>
        <w:ind w:left="1440"/>
        <w:rPr>
          <w:b/>
          <w:bCs/>
          <w:color w:val="000000" w:themeColor="text1"/>
        </w:rPr>
      </w:pPr>
    </w:p>
    <w:p w14:paraId="687303D0" w14:textId="3811B3C5" w:rsidR="00B41518" w:rsidRPr="00B41518" w:rsidRDefault="00E83D82" w:rsidP="00B41518">
      <w:pPr>
        <w:pStyle w:val="ListParagraph"/>
        <w:numPr>
          <w:ilvl w:val="1"/>
          <w:numId w:val="2"/>
        </w:numPr>
        <w:rPr>
          <w:color w:val="000000" w:themeColor="text1"/>
        </w:rPr>
      </w:pPr>
      <w:r w:rsidRPr="00AA6417">
        <w:rPr>
          <w:b/>
          <w:bCs/>
          <w:color w:val="000000" w:themeColor="text1"/>
        </w:rPr>
        <w:t xml:space="preserve">2. </w:t>
      </w:r>
      <w:r w:rsidR="00AA6417" w:rsidRPr="00AA6417">
        <w:rPr>
          <w:b/>
          <w:bCs/>
          <w:color w:val="000000" w:themeColor="text1"/>
        </w:rPr>
        <w:t>ZCORP</w:t>
      </w:r>
      <w:r w:rsidR="00AA6417" w:rsidRPr="00E83D82">
        <w:rPr>
          <w:color w:val="000000" w:themeColor="text1"/>
        </w:rPr>
        <w:t xml:space="preserve"> – v</w:t>
      </w:r>
      <w:r w:rsidRPr="00E83D82">
        <w:rPr>
          <w:color w:val="000000" w:themeColor="text1"/>
        </w:rPr>
        <w:t xml:space="preserve"> tenké vrstvě nanesený prášek je spojován pojivem, které je vytlačováno</w:t>
      </w:r>
      <w:r>
        <w:rPr>
          <w:color w:val="000000" w:themeColor="text1"/>
        </w:rPr>
        <w:t xml:space="preserve"> </w:t>
      </w:r>
      <w:r w:rsidRPr="00E83D82">
        <w:rPr>
          <w:color w:val="000000" w:themeColor="text1"/>
        </w:rPr>
        <w:t>z tiskových hlav (obdoba inkoustové tiskárny). Je možné vyrobit i barevný 3D model.</w:t>
      </w:r>
    </w:p>
    <w:p w14:paraId="72F2D219" w14:textId="77777777" w:rsidR="00B41518" w:rsidRPr="00E83D82" w:rsidRDefault="00B41518" w:rsidP="00B41518">
      <w:pPr>
        <w:pStyle w:val="ListParagraph"/>
        <w:ind w:left="1440"/>
        <w:rPr>
          <w:color w:val="000000" w:themeColor="text1"/>
        </w:rPr>
      </w:pPr>
    </w:p>
    <w:p w14:paraId="7B41CB40" w14:textId="49CD48DC" w:rsidR="00E83D82" w:rsidRPr="00E83D82" w:rsidRDefault="00E83D82" w:rsidP="00E83D82">
      <w:pPr>
        <w:pStyle w:val="ListParagraph"/>
        <w:numPr>
          <w:ilvl w:val="1"/>
          <w:numId w:val="2"/>
        </w:numPr>
        <w:rPr>
          <w:color w:val="000000" w:themeColor="text1"/>
        </w:rPr>
      </w:pPr>
      <w:r w:rsidRPr="00AA6417">
        <w:rPr>
          <w:b/>
          <w:bCs/>
          <w:color w:val="000000" w:themeColor="text1"/>
        </w:rPr>
        <w:t>3. LOM (Laminated Object Manufacturing)</w:t>
      </w:r>
      <w:r w:rsidRPr="00E83D82">
        <w:rPr>
          <w:color w:val="000000" w:themeColor="text1"/>
        </w:rPr>
        <w:t xml:space="preserve"> - každá vrstva je vyříznuta z plastu a plošně přilepena k vrstvě předchozí (tloušťka vrstvy 0,165 mm).</w:t>
      </w:r>
      <w:r w:rsidR="00AA6417">
        <w:rPr>
          <w:color w:val="000000" w:themeColor="text1"/>
        </w:rPr>
        <w:br/>
      </w:r>
    </w:p>
    <w:p w14:paraId="1C9AD150" w14:textId="3DB0F8A6" w:rsidR="00E83D82" w:rsidRPr="00E83D82" w:rsidRDefault="00E83D82" w:rsidP="00E83D82">
      <w:pPr>
        <w:pStyle w:val="ListParagraph"/>
        <w:numPr>
          <w:ilvl w:val="1"/>
          <w:numId w:val="2"/>
        </w:numPr>
        <w:rPr>
          <w:color w:val="000000" w:themeColor="text1"/>
        </w:rPr>
      </w:pPr>
      <w:r w:rsidRPr="00AA6417">
        <w:rPr>
          <w:b/>
          <w:bCs/>
          <w:color w:val="000000" w:themeColor="text1"/>
        </w:rPr>
        <w:t>4. FDM (Fused Deposition Modeling)</w:t>
      </w:r>
      <w:r w:rsidRPr="00E83D82">
        <w:rPr>
          <w:color w:val="000000" w:themeColor="text1"/>
        </w:rPr>
        <w:t xml:space="preserve"> - nanášení roztaveného materiálu v</w:t>
      </w:r>
      <w:r w:rsidR="00AA6417">
        <w:rPr>
          <w:color w:val="000000" w:themeColor="text1"/>
        </w:rPr>
        <w:t> </w:t>
      </w:r>
      <w:r w:rsidRPr="00E83D82">
        <w:rPr>
          <w:color w:val="000000" w:themeColor="text1"/>
        </w:rPr>
        <w:t>tenké</w:t>
      </w:r>
      <w:r w:rsidR="00AA6417">
        <w:rPr>
          <w:color w:val="000000" w:themeColor="text1"/>
        </w:rPr>
        <w:t xml:space="preserve"> </w:t>
      </w:r>
      <w:r w:rsidRPr="00E83D82">
        <w:rPr>
          <w:color w:val="000000" w:themeColor="text1"/>
        </w:rPr>
        <w:t xml:space="preserve">vrstvě, dva stavební </w:t>
      </w:r>
      <w:r w:rsidR="00AA6417" w:rsidRPr="00E83D82">
        <w:rPr>
          <w:color w:val="000000" w:themeColor="text1"/>
        </w:rPr>
        <w:t>materiály – modelovací</w:t>
      </w:r>
      <w:r w:rsidRPr="00E83D82">
        <w:rPr>
          <w:color w:val="000000" w:themeColor="text1"/>
        </w:rPr>
        <w:t xml:space="preserve"> a podpůrný (tloušťka vrstvy 0,25 mm),</w:t>
      </w:r>
      <w:r w:rsidR="00AA6417">
        <w:rPr>
          <w:color w:val="000000" w:themeColor="text1"/>
        </w:rPr>
        <w:t xml:space="preserve"> </w:t>
      </w:r>
      <w:r w:rsidRPr="00E83D82">
        <w:rPr>
          <w:color w:val="000000" w:themeColor="text1"/>
        </w:rPr>
        <w:t>minimální odpad, podpůrný materiál se odstraňuje manuálně eventuálně vodou.</w:t>
      </w:r>
      <w:r w:rsidR="00AA6417">
        <w:rPr>
          <w:color w:val="000000" w:themeColor="text1"/>
        </w:rPr>
        <w:br/>
      </w:r>
    </w:p>
    <w:p w14:paraId="2BB2B732" w14:textId="3B3A93A0" w:rsidR="007B0D4B" w:rsidRDefault="00E83D82" w:rsidP="00AA6417">
      <w:pPr>
        <w:pStyle w:val="ListParagraph"/>
        <w:numPr>
          <w:ilvl w:val="1"/>
          <w:numId w:val="2"/>
        </w:numPr>
        <w:rPr>
          <w:color w:val="000000" w:themeColor="text1"/>
        </w:rPr>
      </w:pPr>
      <w:r w:rsidRPr="00AA6417">
        <w:rPr>
          <w:b/>
          <w:bCs/>
          <w:color w:val="000000" w:themeColor="text1"/>
        </w:rPr>
        <w:t xml:space="preserve">5. POLYJET </w:t>
      </w:r>
      <w:r w:rsidR="00AA6417" w:rsidRPr="00AA6417">
        <w:rPr>
          <w:b/>
          <w:bCs/>
          <w:color w:val="000000" w:themeColor="text1"/>
        </w:rPr>
        <w:t>MATRIX</w:t>
      </w:r>
      <w:r w:rsidR="00AA6417" w:rsidRPr="00E83D82">
        <w:rPr>
          <w:color w:val="000000" w:themeColor="text1"/>
        </w:rPr>
        <w:t xml:space="preserve"> – tiskovými</w:t>
      </w:r>
      <w:r w:rsidRPr="00E83D82">
        <w:rPr>
          <w:color w:val="000000" w:themeColor="text1"/>
        </w:rPr>
        <w:t xml:space="preserve"> hlavami vytlačovaný fotopolymer je vytvrzován</w:t>
      </w:r>
      <w:r w:rsidR="00AA6417">
        <w:rPr>
          <w:color w:val="000000" w:themeColor="text1"/>
        </w:rPr>
        <w:t xml:space="preserve"> </w:t>
      </w:r>
      <w:r w:rsidRPr="00AA6417">
        <w:rPr>
          <w:color w:val="000000" w:themeColor="text1"/>
        </w:rPr>
        <w:t xml:space="preserve">pomocí UV lampy, dva stavební </w:t>
      </w:r>
      <w:r w:rsidR="00AA6417" w:rsidRPr="00AA6417">
        <w:rPr>
          <w:color w:val="000000" w:themeColor="text1"/>
        </w:rPr>
        <w:t>materiály – modelovací</w:t>
      </w:r>
      <w:r w:rsidRPr="00AA6417">
        <w:rPr>
          <w:color w:val="000000" w:themeColor="text1"/>
        </w:rPr>
        <w:t xml:space="preserve"> a podpůrný, velmi kvalitní</w:t>
      </w:r>
      <w:r w:rsidR="00AA6417">
        <w:rPr>
          <w:color w:val="000000" w:themeColor="text1"/>
        </w:rPr>
        <w:t xml:space="preserve"> </w:t>
      </w:r>
      <w:r w:rsidRPr="00AA6417">
        <w:rPr>
          <w:color w:val="000000" w:themeColor="text1"/>
        </w:rPr>
        <w:t>povrch modelů, (tloušťka vrstvy 0,016 mm), podpůrný materiál se odstraňuje tlakovou vodou, omezená životnost stavebního materiálu cca 1 rok</w:t>
      </w:r>
    </w:p>
    <w:p w14:paraId="5BD9025B" w14:textId="77777777" w:rsidR="00AA6417" w:rsidRDefault="00AA6417" w:rsidP="00AA6417">
      <w:pPr>
        <w:rPr>
          <w:color w:val="000000" w:themeColor="text1"/>
        </w:rPr>
      </w:pPr>
    </w:p>
    <w:p w14:paraId="2A66BC2E" w14:textId="1D47AB95" w:rsidR="00AA6417" w:rsidRDefault="00AA6417" w:rsidP="00AA6417">
      <w:pPr>
        <w:pStyle w:val="ListParagraph"/>
        <w:numPr>
          <w:ilvl w:val="0"/>
          <w:numId w:val="2"/>
        </w:numPr>
        <w:rPr>
          <w:color w:val="000000" w:themeColor="text1"/>
        </w:rPr>
      </w:pPr>
      <w:r>
        <w:rPr>
          <w:color w:val="000000" w:themeColor="text1"/>
        </w:rPr>
        <w:t>Tisk se nadále rozvíjí</w:t>
      </w:r>
      <w:r w:rsidR="00E43641">
        <w:rPr>
          <w:color w:val="000000" w:themeColor="text1"/>
        </w:rPr>
        <w:t xml:space="preserve"> například tisknutí celého domu</w:t>
      </w:r>
    </w:p>
    <w:p w14:paraId="79A57A57" w14:textId="727E832E" w:rsidR="007B282E" w:rsidRDefault="007B282E" w:rsidP="00AA6417">
      <w:pPr>
        <w:pStyle w:val="ListParagraph"/>
        <w:numPr>
          <w:ilvl w:val="0"/>
          <w:numId w:val="2"/>
        </w:numPr>
        <w:rPr>
          <w:color w:val="000000" w:themeColor="text1"/>
        </w:rPr>
      </w:pPr>
      <w:r>
        <w:rPr>
          <w:color w:val="000000" w:themeColor="text1"/>
        </w:rPr>
        <w:t xml:space="preserve">Materiály můžou mít občas menší životnost, v dnešní době jen </w:t>
      </w:r>
      <w:r w:rsidR="00045A5C">
        <w:rPr>
          <w:color w:val="000000" w:themeColor="text1"/>
        </w:rPr>
        <w:t>výjimka</w:t>
      </w:r>
    </w:p>
    <w:p w14:paraId="61F15928" w14:textId="77777777" w:rsidR="00BE50A0" w:rsidRDefault="00BE50A0" w:rsidP="00BE50A0">
      <w:pPr>
        <w:rPr>
          <w:color w:val="000000" w:themeColor="text1"/>
        </w:rPr>
      </w:pPr>
    </w:p>
    <w:p w14:paraId="236E0D9D" w14:textId="25825AFC" w:rsidR="00BE50A0" w:rsidRDefault="00BE50A0" w:rsidP="00BE50A0">
      <w:pPr>
        <w:rPr>
          <w:b/>
          <w:bCs/>
          <w:color w:val="000000" w:themeColor="text1"/>
          <w:sz w:val="32"/>
          <w:szCs w:val="32"/>
        </w:rPr>
      </w:pPr>
      <w:r w:rsidRPr="00BE50A0">
        <w:rPr>
          <w:b/>
          <w:bCs/>
          <w:color w:val="000000" w:themeColor="text1"/>
          <w:sz w:val="32"/>
          <w:szCs w:val="32"/>
        </w:rPr>
        <w:t>Barevný tisk</w:t>
      </w:r>
    </w:p>
    <w:p w14:paraId="36A637B7" w14:textId="201106F1" w:rsidR="0016191E" w:rsidRPr="0053058E" w:rsidRDefault="0016191E" w:rsidP="0053058E">
      <w:pPr>
        <w:pStyle w:val="ListParagraph"/>
        <w:numPr>
          <w:ilvl w:val="0"/>
          <w:numId w:val="2"/>
        </w:numPr>
        <w:rPr>
          <w:color w:val="000000" w:themeColor="text1"/>
        </w:rPr>
      </w:pPr>
      <w:r w:rsidRPr="0016191E">
        <w:rPr>
          <w:color w:val="000000" w:themeColor="text1"/>
        </w:rPr>
        <w:t>U barevných televizorů, monitorů a fotografií se využívá aditivních schopností oka.</w:t>
      </w:r>
      <w:r w:rsidR="0053058E">
        <w:rPr>
          <w:color w:val="000000" w:themeColor="text1"/>
        </w:rPr>
        <w:t xml:space="preserve"> </w:t>
      </w:r>
      <w:r w:rsidRPr="0053058E">
        <w:rPr>
          <w:color w:val="000000" w:themeColor="text1"/>
        </w:rPr>
        <w:t xml:space="preserve">Jedná se o tzv. </w:t>
      </w:r>
      <w:r w:rsidRPr="0017331E">
        <w:rPr>
          <w:b/>
          <w:bCs/>
          <w:color w:val="000000" w:themeColor="text1"/>
        </w:rPr>
        <w:t>RGB</w:t>
      </w:r>
      <w:r w:rsidRPr="0053058E">
        <w:rPr>
          <w:color w:val="000000" w:themeColor="text1"/>
        </w:rPr>
        <w:t xml:space="preserve"> model (Red, Green, Blue). </w:t>
      </w:r>
      <w:r w:rsidR="0053058E">
        <w:rPr>
          <w:color w:val="000000" w:themeColor="text1"/>
        </w:rPr>
        <w:br/>
      </w:r>
    </w:p>
    <w:p w14:paraId="6EB894E0" w14:textId="1B36FE34" w:rsidR="0017331E" w:rsidRDefault="0053058E" w:rsidP="0017331E">
      <w:pPr>
        <w:pStyle w:val="ListParagraph"/>
        <w:numPr>
          <w:ilvl w:val="0"/>
          <w:numId w:val="2"/>
        </w:numPr>
        <w:rPr>
          <w:color w:val="000000" w:themeColor="text1"/>
        </w:rPr>
      </w:pPr>
      <w:r w:rsidRPr="0053058E">
        <w:rPr>
          <w:color w:val="000000" w:themeColor="text1"/>
        </w:rPr>
        <w:t xml:space="preserve">U barevných tisků se provádí subtraktivní mísení tří základních barev: </w:t>
      </w:r>
      <w:r w:rsidR="00045A5C" w:rsidRPr="0053058E">
        <w:rPr>
          <w:color w:val="000000" w:themeColor="text1"/>
        </w:rPr>
        <w:t>azurová cyan</w:t>
      </w:r>
      <w:r w:rsidRPr="0053058E">
        <w:rPr>
          <w:color w:val="000000" w:themeColor="text1"/>
        </w:rPr>
        <w:t xml:space="preserve">), žlutá (yellow), purpurová (magenta). Jedná se o tzv. </w:t>
      </w:r>
      <w:r w:rsidRPr="0017331E">
        <w:rPr>
          <w:b/>
          <w:bCs/>
          <w:color w:val="000000" w:themeColor="text1"/>
        </w:rPr>
        <w:t>CMY</w:t>
      </w:r>
      <w:r w:rsidRPr="0053058E">
        <w:rPr>
          <w:color w:val="000000" w:themeColor="text1"/>
        </w:rPr>
        <w:t xml:space="preserve"> model.</w:t>
      </w:r>
      <w:r w:rsidR="0017331E">
        <w:rPr>
          <w:color w:val="000000" w:themeColor="text1"/>
        </w:rPr>
        <w:t xml:space="preserve"> </w:t>
      </w:r>
      <w:r w:rsidRPr="0017331E">
        <w:rPr>
          <w:color w:val="000000" w:themeColor="text1"/>
        </w:rPr>
        <w:t xml:space="preserve">Tyto tři barvy dohromady dají barvu černou. </w:t>
      </w:r>
    </w:p>
    <w:p w14:paraId="4B267EA1" w14:textId="16C4DFE9" w:rsidR="0053058E" w:rsidRPr="0017331E" w:rsidRDefault="00087890" w:rsidP="0017331E">
      <w:pPr>
        <w:pStyle w:val="ListParagraph"/>
        <w:numPr>
          <w:ilvl w:val="0"/>
          <w:numId w:val="2"/>
        </w:numPr>
        <w:rPr>
          <w:color w:val="000000" w:themeColor="text1"/>
        </w:rPr>
      </w:pPr>
      <w:r w:rsidRPr="00290634">
        <w:rPr>
          <w:noProof/>
          <w:color w:val="000000" w:themeColor="text1"/>
        </w:rPr>
        <w:drawing>
          <wp:anchor distT="0" distB="0" distL="114300" distR="114300" simplePos="0" relativeHeight="251658247" behindDoc="0" locked="0" layoutInCell="1" allowOverlap="1" wp14:anchorId="33ABFE6F" wp14:editId="69D02AB6">
            <wp:simplePos x="0" y="0"/>
            <wp:positionH relativeFrom="column">
              <wp:posOffset>2431415</wp:posOffset>
            </wp:positionH>
            <wp:positionV relativeFrom="paragraph">
              <wp:posOffset>231140</wp:posOffset>
            </wp:positionV>
            <wp:extent cx="4229690" cy="2353003"/>
            <wp:effectExtent l="0" t="0" r="0" b="9525"/>
            <wp:wrapThrough wrapText="bothSides">
              <wp:wrapPolygon edited="0">
                <wp:start x="0" y="0"/>
                <wp:lineTo x="0" y="21513"/>
                <wp:lineTo x="21503" y="21513"/>
                <wp:lineTo x="21503" y="0"/>
                <wp:lineTo x="0" y="0"/>
              </wp:wrapPolygon>
            </wp:wrapThrough>
            <wp:docPr id="9" name="Picture 9" descr="Obsah obrázku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ázek 9" descr="Obsah obrázku diagram&#10;&#10;Popis byl vytvořen automaticky"/>
                    <pic:cNvPicPr/>
                  </pic:nvPicPr>
                  <pic:blipFill>
                    <a:blip r:embed="rId15">
                      <a:extLst>
                        <a:ext uri="{28A0092B-C50C-407E-A947-70E740481C1C}">
                          <a14:useLocalDpi xmlns:a14="http://schemas.microsoft.com/office/drawing/2010/main" val="0"/>
                        </a:ext>
                      </a:extLst>
                    </a:blip>
                    <a:stretch>
                      <a:fillRect/>
                    </a:stretch>
                  </pic:blipFill>
                  <pic:spPr>
                    <a:xfrm>
                      <a:off x="0" y="0"/>
                      <a:ext cx="4229690" cy="2353003"/>
                    </a:xfrm>
                    <a:prstGeom prst="rect">
                      <a:avLst/>
                    </a:prstGeom>
                  </pic:spPr>
                </pic:pic>
              </a:graphicData>
            </a:graphic>
          </wp:anchor>
        </w:drawing>
      </w:r>
      <w:r w:rsidR="0053058E" w:rsidRPr="0017331E">
        <w:rPr>
          <w:color w:val="000000" w:themeColor="text1"/>
        </w:rPr>
        <w:t>Aby se černá nemusela míchat z</w:t>
      </w:r>
      <w:r w:rsidR="0017331E">
        <w:rPr>
          <w:color w:val="000000" w:themeColor="text1"/>
        </w:rPr>
        <w:t xml:space="preserve"> </w:t>
      </w:r>
      <w:r w:rsidR="0053058E" w:rsidRPr="0017331E">
        <w:rPr>
          <w:color w:val="000000" w:themeColor="text1"/>
        </w:rPr>
        <w:t>barev, používají tiskárny černou zvlášť (</w:t>
      </w:r>
      <w:r w:rsidR="0053058E" w:rsidRPr="0017331E">
        <w:rPr>
          <w:b/>
          <w:bCs/>
          <w:color w:val="000000" w:themeColor="text1"/>
        </w:rPr>
        <w:t>black</w:t>
      </w:r>
      <w:r w:rsidR="0053058E" w:rsidRPr="0017331E">
        <w:rPr>
          <w:color w:val="000000" w:themeColor="text1"/>
        </w:rPr>
        <w:t>) a barevný model se pak označuje</w:t>
      </w:r>
      <w:r w:rsidR="0017331E">
        <w:rPr>
          <w:color w:val="000000" w:themeColor="text1"/>
        </w:rPr>
        <w:t xml:space="preserve"> </w:t>
      </w:r>
      <w:r w:rsidR="0053058E" w:rsidRPr="0017331E">
        <w:rPr>
          <w:color w:val="000000" w:themeColor="text1"/>
        </w:rPr>
        <w:t xml:space="preserve">jako </w:t>
      </w:r>
      <w:r w:rsidR="0053058E" w:rsidRPr="0017331E">
        <w:rPr>
          <w:b/>
          <w:bCs/>
          <w:color w:val="000000" w:themeColor="text1"/>
        </w:rPr>
        <w:t>CMYK</w:t>
      </w:r>
    </w:p>
    <w:p w14:paraId="5438AA6A" w14:textId="7A652EE4" w:rsidR="00BE50A0" w:rsidRDefault="00BE50A0" w:rsidP="0016191E">
      <w:pPr>
        <w:pStyle w:val="ListParagraph"/>
        <w:rPr>
          <w:color w:val="000000" w:themeColor="text1"/>
        </w:rPr>
      </w:pPr>
    </w:p>
    <w:p w14:paraId="2763EFCC" w14:textId="1DEB3748" w:rsidR="00087890" w:rsidRDefault="0084367B" w:rsidP="0016191E">
      <w:pPr>
        <w:pStyle w:val="ListParagraph"/>
        <w:rPr>
          <w:b/>
          <w:bCs/>
          <w:color w:val="000000" w:themeColor="text1"/>
          <w:sz w:val="24"/>
          <w:szCs w:val="24"/>
        </w:rPr>
      </w:pPr>
      <w:r w:rsidRPr="0084367B">
        <w:rPr>
          <w:b/>
          <w:bCs/>
          <w:color w:val="000000" w:themeColor="text1"/>
          <w:sz w:val="24"/>
          <w:szCs w:val="24"/>
        </w:rPr>
        <w:t>Jehličková tiskárna</w:t>
      </w:r>
    </w:p>
    <w:p w14:paraId="24E2F4C1" w14:textId="77777777" w:rsidR="00326EA8" w:rsidRPr="00326EA8" w:rsidRDefault="00326EA8" w:rsidP="00326EA8">
      <w:pPr>
        <w:pStyle w:val="ListParagraph"/>
        <w:numPr>
          <w:ilvl w:val="0"/>
          <w:numId w:val="2"/>
        </w:numPr>
        <w:rPr>
          <w:b/>
          <w:bCs/>
          <w:color w:val="000000" w:themeColor="text1"/>
          <w:sz w:val="24"/>
          <w:szCs w:val="24"/>
        </w:rPr>
      </w:pPr>
      <w:r>
        <w:t xml:space="preserve">Barevná jehličková tiskárna musí být vybavena čtyřbarevnou barvící páskou a tisková jednotka musí mít zařízení pro horizontální vychylování barvící pásky. </w:t>
      </w:r>
    </w:p>
    <w:p w14:paraId="2EC59703" w14:textId="77777777" w:rsidR="00326EA8" w:rsidRPr="00326EA8" w:rsidRDefault="00326EA8" w:rsidP="00326EA8">
      <w:pPr>
        <w:pStyle w:val="ListParagraph"/>
        <w:numPr>
          <w:ilvl w:val="0"/>
          <w:numId w:val="2"/>
        </w:numPr>
        <w:rPr>
          <w:b/>
          <w:bCs/>
          <w:color w:val="000000" w:themeColor="text1"/>
          <w:sz w:val="24"/>
          <w:szCs w:val="24"/>
        </w:rPr>
      </w:pPr>
      <w:r>
        <w:t>Barvy jsou na pásce nad sebou.</w:t>
      </w:r>
    </w:p>
    <w:p w14:paraId="1FE6DFB1" w14:textId="4A324E20" w:rsidR="00260ACB" w:rsidRPr="00667169" w:rsidRDefault="00326EA8" w:rsidP="00260ACB">
      <w:pPr>
        <w:pStyle w:val="ListParagraph"/>
        <w:numPr>
          <w:ilvl w:val="0"/>
          <w:numId w:val="2"/>
        </w:numPr>
        <w:rPr>
          <w:b/>
          <w:bCs/>
          <w:color w:val="000000" w:themeColor="text1"/>
          <w:sz w:val="24"/>
          <w:szCs w:val="24"/>
        </w:rPr>
      </w:pPr>
      <w:r>
        <w:t>Využívají-li se při tisku na jednom řádku všechny barvy projede tisková jednotka čtyřikrát.</w:t>
      </w:r>
    </w:p>
    <w:p w14:paraId="29343236" w14:textId="77777777" w:rsidR="00667169" w:rsidRPr="00667169" w:rsidRDefault="00667169" w:rsidP="00667169">
      <w:pPr>
        <w:pStyle w:val="ListParagraph"/>
        <w:rPr>
          <w:b/>
          <w:bCs/>
          <w:color w:val="000000" w:themeColor="text1"/>
          <w:sz w:val="24"/>
          <w:szCs w:val="24"/>
        </w:rPr>
      </w:pPr>
    </w:p>
    <w:p w14:paraId="2EE480A2" w14:textId="059BAB8E" w:rsidR="00260ACB" w:rsidRDefault="00252C78" w:rsidP="00252C78">
      <w:pPr>
        <w:ind w:left="708"/>
        <w:rPr>
          <w:b/>
          <w:bCs/>
          <w:color w:val="000000" w:themeColor="text1"/>
          <w:sz w:val="24"/>
          <w:szCs w:val="24"/>
        </w:rPr>
      </w:pPr>
      <w:r>
        <w:rPr>
          <w:b/>
          <w:bCs/>
          <w:color w:val="000000" w:themeColor="text1"/>
          <w:sz w:val="24"/>
          <w:szCs w:val="24"/>
        </w:rPr>
        <w:t>Inkoustová tiskárna</w:t>
      </w:r>
    </w:p>
    <w:p w14:paraId="4BB52AD6" w14:textId="72C17498" w:rsidR="009B72E9" w:rsidRPr="00667169" w:rsidRDefault="00937B13" w:rsidP="0081447A">
      <w:pPr>
        <w:pStyle w:val="ListParagraph"/>
        <w:numPr>
          <w:ilvl w:val="1"/>
          <w:numId w:val="2"/>
        </w:numPr>
        <w:rPr>
          <w:b/>
          <w:bCs/>
          <w:color w:val="000000" w:themeColor="text1"/>
          <w:sz w:val="24"/>
          <w:szCs w:val="24"/>
        </w:rPr>
      </w:pPr>
      <w:r>
        <w:t xml:space="preserve">Tisková jednotka obsahuje celkem čtyři hlavy a čtyři zásobníky s inkoustem (CMYK). Z každého zásobníku se odčerpává jedna barva a dojde-li, jednoduše se doplní. Využití inkoustu je maximální. Existují také speciální inkoustové </w:t>
      </w:r>
      <w:r w:rsidR="000E5CB7">
        <w:t>foto tiskárny</w:t>
      </w:r>
      <w:r>
        <w:t xml:space="preserve">, které pro práci standardně využívají také zásobníky s odstíny </w:t>
      </w:r>
      <w:r w:rsidR="000E5CB7">
        <w:t>Světle azurové</w:t>
      </w:r>
      <w:r>
        <w:t xml:space="preserve"> a světle purpurové barvy, často doprovázené speciálním černým </w:t>
      </w:r>
      <w:r w:rsidR="000E5CB7">
        <w:t>foto inkoustem</w:t>
      </w:r>
      <w:r>
        <w:t>.</w:t>
      </w:r>
    </w:p>
    <w:p w14:paraId="3C937DFC" w14:textId="77777777" w:rsidR="00667169" w:rsidRDefault="00667169" w:rsidP="00667169">
      <w:pPr>
        <w:pStyle w:val="ListParagraph"/>
        <w:ind w:left="1069"/>
        <w:rPr>
          <w:b/>
          <w:bCs/>
          <w:color w:val="000000" w:themeColor="text1"/>
          <w:sz w:val="24"/>
          <w:szCs w:val="24"/>
        </w:rPr>
      </w:pPr>
    </w:p>
    <w:p w14:paraId="57F06814" w14:textId="77777777" w:rsidR="001B01D1" w:rsidRDefault="001B01D1" w:rsidP="00667169">
      <w:pPr>
        <w:pStyle w:val="ListParagraph"/>
        <w:ind w:left="1069"/>
        <w:rPr>
          <w:b/>
          <w:bCs/>
          <w:color w:val="000000" w:themeColor="text1"/>
          <w:sz w:val="24"/>
          <w:szCs w:val="24"/>
        </w:rPr>
      </w:pPr>
    </w:p>
    <w:p w14:paraId="6D91D7F3" w14:textId="77777777" w:rsidR="001B01D1" w:rsidRPr="00667169" w:rsidRDefault="001B01D1" w:rsidP="00667169">
      <w:pPr>
        <w:pStyle w:val="ListParagraph"/>
        <w:ind w:left="1069"/>
        <w:rPr>
          <w:b/>
          <w:bCs/>
          <w:color w:val="000000" w:themeColor="text1"/>
          <w:sz w:val="24"/>
          <w:szCs w:val="24"/>
        </w:rPr>
      </w:pPr>
    </w:p>
    <w:p w14:paraId="72ADA6D6" w14:textId="015FC030" w:rsidR="0081447A" w:rsidRDefault="0081447A" w:rsidP="0081447A">
      <w:pPr>
        <w:ind w:left="708"/>
        <w:rPr>
          <w:b/>
          <w:bCs/>
          <w:color w:val="000000" w:themeColor="text1"/>
          <w:sz w:val="24"/>
          <w:szCs w:val="24"/>
        </w:rPr>
      </w:pPr>
      <w:r>
        <w:rPr>
          <w:b/>
          <w:bCs/>
          <w:color w:val="000000" w:themeColor="text1"/>
          <w:sz w:val="24"/>
          <w:szCs w:val="24"/>
        </w:rPr>
        <w:t>Laserová</w:t>
      </w:r>
    </w:p>
    <w:p w14:paraId="67BDF8BB" w14:textId="46EC62CA" w:rsidR="009B72E9" w:rsidRPr="00667169" w:rsidRDefault="00AE6035" w:rsidP="00667169">
      <w:pPr>
        <w:pStyle w:val="ListParagraph"/>
        <w:numPr>
          <w:ilvl w:val="1"/>
          <w:numId w:val="2"/>
        </w:numPr>
        <w:rPr>
          <w:b/>
          <w:bCs/>
          <w:color w:val="000000" w:themeColor="text1"/>
          <w:sz w:val="24"/>
          <w:szCs w:val="24"/>
        </w:rPr>
      </w:pPr>
      <w:r>
        <w:t xml:space="preserve">Pro barevný tisk musí obsahovat čtyři zásobníky s barevným tonerem. Papír prochází tiskárnou čtyřikrát, při každém průchodu se tiskne jiná barva. Laserové tiskárny mají barevný tisk nejkvalitnější, ale také nejpomalejší a nejdražší. </w:t>
      </w:r>
    </w:p>
    <w:p w14:paraId="6957E061" w14:textId="69E752DB" w:rsidR="0081447A" w:rsidRPr="00D46955" w:rsidRDefault="00AE6035" w:rsidP="0081447A">
      <w:pPr>
        <w:pStyle w:val="ListParagraph"/>
        <w:numPr>
          <w:ilvl w:val="1"/>
          <w:numId w:val="2"/>
        </w:numPr>
        <w:rPr>
          <w:b/>
          <w:bCs/>
          <w:color w:val="000000" w:themeColor="text1"/>
          <w:sz w:val="24"/>
          <w:szCs w:val="24"/>
        </w:rPr>
      </w:pPr>
      <w:r>
        <w:t xml:space="preserve">V současné době se nacházejí na trhu barevné laserové tiskárny </w:t>
      </w:r>
      <w:r w:rsidRPr="00AE6035">
        <w:rPr>
          <w:b/>
          <w:bCs/>
        </w:rPr>
        <w:t>INLINE</w:t>
      </w:r>
      <w:r>
        <w:t>, které mají v řadě nad sebou čtyři světelné válce, pro každou barvu jeden. To umožňuje pouze jeden průchod papíru tiskárnou a tím se značně urychlí barevný tisk</w:t>
      </w:r>
    </w:p>
    <w:p w14:paraId="4634C060" w14:textId="37D4029C" w:rsidR="00D46955" w:rsidRDefault="00D46955" w:rsidP="00D46955">
      <w:pPr>
        <w:rPr>
          <w:b/>
          <w:bCs/>
          <w:color w:val="000000" w:themeColor="text1"/>
          <w:sz w:val="24"/>
          <w:szCs w:val="24"/>
        </w:rPr>
      </w:pPr>
    </w:p>
    <w:p w14:paraId="36C7FA4A" w14:textId="57308FC2" w:rsidR="00D46955" w:rsidRDefault="00D46955" w:rsidP="00D46955">
      <w:pPr>
        <w:ind w:left="708"/>
        <w:rPr>
          <w:b/>
          <w:bCs/>
          <w:color w:val="000000" w:themeColor="text1"/>
          <w:sz w:val="24"/>
          <w:szCs w:val="24"/>
        </w:rPr>
      </w:pPr>
      <w:r>
        <w:rPr>
          <w:b/>
          <w:bCs/>
          <w:color w:val="000000" w:themeColor="text1"/>
          <w:sz w:val="24"/>
          <w:szCs w:val="24"/>
        </w:rPr>
        <w:t>Plot</w:t>
      </w:r>
      <w:r w:rsidR="00086E68">
        <w:rPr>
          <w:b/>
          <w:bCs/>
          <w:color w:val="000000" w:themeColor="text1"/>
          <w:sz w:val="24"/>
          <w:szCs w:val="24"/>
        </w:rPr>
        <w:t>t</w:t>
      </w:r>
      <w:r>
        <w:rPr>
          <w:b/>
          <w:bCs/>
          <w:color w:val="000000" w:themeColor="text1"/>
          <w:sz w:val="24"/>
          <w:szCs w:val="24"/>
        </w:rPr>
        <w:t>er</w:t>
      </w:r>
    </w:p>
    <w:p w14:paraId="6100B31D" w14:textId="25B25EB4" w:rsidR="00D46955" w:rsidRPr="00392C74" w:rsidRDefault="00D46955" w:rsidP="00D46955">
      <w:pPr>
        <w:pStyle w:val="ListParagraph"/>
        <w:numPr>
          <w:ilvl w:val="1"/>
          <w:numId w:val="2"/>
        </w:numPr>
        <w:rPr>
          <w:b/>
          <w:bCs/>
          <w:color w:val="000000" w:themeColor="text1"/>
          <w:sz w:val="24"/>
          <w:szCs w:val="24"/>
        </w:rPr>
      </w:pPr>
      <w:r>
        <w:rPr>
          <w:color w:val="000000" w:themeColor="text1"/>
        </w:rPr>
        <w:t xml:space="preserve">Kreslí v X a Y ploše </w:t>
      </w:r>
      <w:r w:rsidR="00B10AAD">
        <w:rPr>
          <w:color w:val="000000" w:themeColor="text1"/>
        </w:rPr>
        <w:t xml:space="preserve">tužkou. Nejčastěji se používá na tisk velkých plánů. </w:t>
      </w:r>
    </w:p>
    <w:p w14:paraId="2537A8C6" w14:textId="77777777" w:rsidR="00392C74" w:rsidRDefault="00392C74" w:rsidP="00243C75">
      <w:pPr>
        <w:jc w:val="center"/>
        <w:rPr>
          <w:b/>
          <w:bCs/>
          <w:color w:val="000000" w:themeColor="text1"/>
          <w:sz w:val="24"/>
          <w:szCs w:val="24"/>
        </w:rPr>
      </w:pPr>
    </w:p>
    <w:p w14:paraId="5E5EB29A" w14:textId="4C401399" w:rsidR="00C57721" w:rsidRDefault="00C57721" w:rsidP="00243C75">
      <w:pPr>
        <w:jc w:val="center"/>
        <w:rPr>
          <w:b/>
          <w:bCs/>
          <w:color w:val="000000" w:themeColor="text1"/>
          <w:sz w:val="40"/>
          <w:szCs w:val="40"/>
        </w:rPr>
      </w:pPr>
      <w:r>
        <w:rPr>
          <w:b/>
          <w:bCs/>
          <w:color w:val="000000" w:themeColor="text1"/>
          <w:sz w:val="40"/>
          <w:szCs w:val="40"/>
        </w:rPr>
        <w:t>Zobrazovací zařízení</w:t>
      </w:r>
    </w:p>
    <w:p w14:paraId="34EDD72D" w14:textId="77777777" w:rsidR="00E43440" w:rsidRPr="00E43440" w:rsidRDefault="00E43440" w:rsidP="00243C75">
      <w:pPr>
        <w:jc w:val="center"/>
        <w:rPr>
          <w:b/>
          <w:bCs/>
          <w:color w:val="000000" w:themeColor="text1"/>
          <w:sz w:val="24"/>
          <w:szCs w:val="24"/>
        </w:rPr>
      </w:pPr>
    </w:p>
    <w:p w14:paraId="6321B38A" w14:textId="171C55A9" w:rsidR="00392C74" w:rsidRPr="00F60CE8" w:rsidRDefault="00773726" w:rsidP="00F60CE8">
      <w:pPr>
        <w:rPr>
          <w:b/>
          <w:bCs/>
          <w:color w:val="000000" w:themeColor="text1"/>
          <w:sz w:val="24"/>
          <w:szCs w:val="24"/>
        </w:rPr>
      </w:pPr>
      <w:r w:rsidRPr="00F60CE8">
        <w:rPr>
          <w:b/>
          <w:bCs/>
          <w:color w:val="000000" w:themeColor="text1"/>
          <w:sz w:val="24"/>
          <w:szCs w:val="24"/>
        </w:rPr>
        <w:t>Monitory CRT</w:t>
      </w:r>
    </w:p>
    <w:p w14:paraId="01FFBF2A" w14:textId="73F33952" w:rsidR="00AB341B" w:rsidRPr="00F60CE8" w:rsidRDefault="00AB341B" w:rsidP="00F60CE8">
      <w:pPr>
        <w:pStyle w:val="ListParagraph"/>
        <w:numPr>
          <w:ilvl w:val="0"/>
          <w:numId w:val="2"/>
        </w:numPr>
        <w:rPr>
          <w:color w:val="000000" w:themeColor="text1"/>
        </w:rPr>
      </w:pPr>
      <w:r w:rsidRPr="00F60CE8">
        <w:rPr>
          <w:color w:val="000000" w:themeColor="text1"/>
        </w:rPr>
        <w:t xml:space="preserve">Jsou základní </w:t>
      </w:r>
      <w:r w:rsidR="00E43440" w:rsidRPr="00F60CE8">
        <w:rPr>
          <w:color w:val="000000" w:themeColor="text1"/>
        </w:rPr>
        <w:t>výstupní</w:t>
      </w:r>
      <w:r w:rsidRPr="00F60CE8">
        <w:rPr>
          <w:color w:val="000000" w:themeColor="text1"/>
        </w:rPr>
        <w:t xml:space="preserve"> zařízení Počítače. </w:t>
      </w:r>
      <w:proofErr w:type="gramStart"/>
      <w:r w:rsidRPr="00F60CE8">
        <w:rPr>
          <w:color w:val="000000" w:themeColor="text1"/>
        </w:rPr>
        <w:t>Slouží</w:t>
      </w:r>
      <w:proofErr w:type="gramEnd"/>
      <w:r w:rsidRPr="00F60CE8">
        <w:rPr>
          <w:color w:val="000000" w:themeColor="text1"/>
        </w:rPr>
        <w:t xml:space="preserve"> k zobrazování informací</w:t>
      </w:r>
      <w:r w:rsidR="00E43440" w:rsidRPr="00F60CE8">
        <w:rPr>
          <w:color w:val="000000" w:themeColor="text1"/>
        </w:rPr>
        <w:t xml:space="preserve">. </w:t>
      </w:r>
      <w:r w:rsidR="0036333F" w:rsidRPr="00F60CE8">
        <w:rPr>
          <w:color w:val="000000" w:themeColor="text1"/>
        </w:rPr>
        <w:t>Monitory pracují s katodovou trubicí (CRT – Cathod Ray Tube)</w:t>
      </w:r>
    </w:p>
    <w:p w14:paraId="6C107302" w14:textId="77B8B94B" w:rsidR="007861D1" w:rsidRPr="00F60CE8" w:rsidRDefault="00147F8F" w:rsidP="00F60CE8">
      <w:pPr>
        <w:pStyle w:val="ListParagraph"/>
        <w:numPr>
          <w:ilvl w:val="0"/>
          <w:numId w:val="2"/>
        </w:numPr>
        <w:rPr>
          <w:color w:val="000000" w:themeColor="text1"/>
        </w:rPr>
      </w:pPr>
      <w:r w:rsidRPr="00F60CE8">
        <w:rPr>
          <w:color w:val="000000" w:themeColor="text1"/>
        </w:rPr>
        <w:t xml:space="preserve">Monitoruje a </w:t>
      </w:r>
      <w:r w:rsidR="007861D1" w:rsidRPr="00F60CE8">
        <w:rPr>
          <w:color w:val="000000" w:themeColor="text1"/>
        </w:rPr>
        <w:t xml:space="preserve">zobrazuje aktuální stav odesílaný z grafické karty. </w:t>
      </w:r>
    </w:p>
    <w:p w14:paraId="1410F3C6" w14:textId="477E8FD2" w:rsidR="007861D1" w:rsidRPr="00F60CE8" w:rsidRDefault="007861D1" w:rsidP="00F60CE8">
      <w:pPr>
        <w:pStyle w:val="ListParagraph"/>
        <w:numPr>
          <w:ilvl w:val="0"/>
          <w:numId w:val="2"/>
        </w:numPr>
        <w:rPr>
          <w:color w:val="000000" w:themeColor="text1"/>
        </w:rPr>
      </w:pPr>
      <w:r w:rsidRPr="00F60CE8">
        <w:rPr>
          <w:color w:val="000000" w:themeColor="text1"/>
        </w:rPr>
        <w:t xml:space="preserve">Máme dva typy </w:t>
      </w:r>
      <w:r w:rsidRPr="00F60CE8">
        <w:rPr>
          <w:b/>
          <w:bCs/>
          <w:color w:val="000000" w:themeColor="text1"/>
        </w:rPr>
        <w:t>monochromatické</w:t>
      </w:r>
      <w:r w:rsidRPr="00F60CE8">
        <w:rPr>
          <w:color w:val="000000" w:themeColor="text1"/>
        </w:rPr>
        <w:t xml:space="preserve"> a </w:t>
      </w:r>
      <w:r w:rsidRPr="00F60CE8">
        <w:rPr>
          <w:b/>
          <w:bCs/>
          <w:color w:val="000000" w:themeColor="text1"/>
        </w:rPr>
        <w:t>barevné</w:t>
      </w:r>
    </w:p>
    <w:p w14:paraId="623BE888" w14:textId="11CB9422" w:rsidR="007861D1" w:rsidRPr="00F60CE8" w:rsidRDefault="00894BB1" w:rsidP="00F60CE8">
      <w:pPr>
        <w:pStyle w:val="ListParagraph"/>
        <w:numPr>
          <w:ilvl w:val="0"/>
          <w:numId w:val="2"/>
        </w:numPr>
        <w:rPr>
          <w:b/>
          <w:bCs/>
          <w:color w:val="000000" w:themeColor="text1"/>
        </w:rPr>
      </w:pPr>
      <w:r w:rsidRPr="00F60CE8">
        <w:rPr>
          <w:b/>
          <w:bCs/>
          <w:color w:val="000000" w:themeColor="text1"/>
        </w:rPr>
        <w:t>Monochromatické</w:t>
      </w:r>
    </w:p>
    <w:p w14:paraId="7F1F8227" w14:textId="4FC0FAAC" w:rsidR="00894BB1" w:rsidRPr="00F60CE8" w:rsidRDefault="00894BB1" w:rsidP="00F60CE8">
      <w:pPr>
        <w:pStyle w:val="ListParagraph"/>
        <w:numPr>
          <w:ilvl w:val="1"/>
          <w:numId w:val="2"/>
        </w:numPr>
        <w:rPr>
          <w:color w:val="000000" w:themeColor="text1"/>
        </w:rPr>
      </w:pPr>
      <w:r w:rsidRPr="00F60CE8">
        <w:rPr>
          <w:color w:val="000000" w:themeColor="text1"/>
        </w:rPr>
        <w:t>K zobrazení používaly pouze dvě barvy</w:t>
      </w:r>
      <w:r w:rsidR="0097679C" w:rsidRPr="00F60CE8">
        <w:rPr>
          <w:color w:val="000000" w:themeColor="text1"/>
        </w:rPr>
        <w:t>, podkladovou černou</w:t>
      </w:r>
      <w:r w:rsidR="00264454" w:rsidRPr="00F60CE8">
        <w:rPr>
          <w:color w:val="000000" w:themeColor="text1"/>
        </w:rPr>
        <w:t xml:space="preserve"> s </w:t>
      </w:r>
      <w:r w:rsidR="004A3E9E" w:rsidRPr="00F60CE8">
        <w:rPr>
          <w:color w:val="000000" w:themeColor="text1"/>
        </w:rPr>
        <w:t>bílou</w:t>
      </w:r>
      <w:r w:rsidR="00264454" w:rsidRPr="00F60CE8">
        <w:rPr>
          <w:color w:val="000000" w:themeColor="text1"/>
        </w:rPr>
        <w:t>, nebo podkladovou zelenou s oranžovou.</w:t>
      </w:r>
    </w:p>
    <w:p w14:paraId="5486282C" w14:textId="41C09C80" w:rsidR="00264454" w:rsidRPr="00F60CE8" w:rsidRDefault="00264454" w:rsidP="00F60CE8">
      <w:pPr>
        <w:pStyle w:val="ListParagraph"/>
        <w:numPr>
          <w:ilvl w:val="1"/>
          <w:numId w:val="2"/>
        </w:numPr>
        <w:rPr>
          <w:color w:val="000000" w:themeColor="text1"/>
        </w:rPr>
      </w:pPr>
      <w:r w:rsidRPr="00F60CE8">
        <w:rPr>
          <w:color w:val="000000" w:themeColor="text1"/>
        </w:rPr>
        <w:t xml:space="preserve">Používány </w:t>
      </w:r>
      <w:r w:rsidR="003B0057" w:rsidRPr="00F60CE8">
        <w:rPr>
          <w:color w:val="000000" w:themeColor="text1"/>
        </w:rPr>
        <w:t>byly v průkopnických dobách textových terminálů</w:t>
      </w:r>
      <w:r w:rsidR="004A3E9E" w:rsidRPr="00F60CE8">
        <w:rPr>
          <w:color w:val="000000" w:themeColor="text1"/>
        </w:rPr>
        <w:t>.</w:t>
      </w:r>
    </w:p>
    <w:p w14:paraId="0093BE01" w14:textId="5E40D445" w:rsidR="004A3E9E" w:rsidRPr="00F60CE8" w:rsidRDefault="00F60CE8" w:rsidP="00F60CE8">
      <w:pPr>
        <w:pStyle w:val="ListParagraph"/>
        <w:numPr>
          <w:ilvl w:val="1"/>
          <w:numId w:val="2"/>
        </w:numPr>
        <w:rPr>
          <w:color w:val="000000" w:themeColor="text1"/>
        </w:rPr>
      </w:pPr>
      <w:r>
        <w:rPr>
          <w:noProof/>
        </w:rPr>
        <w:drawing>
          <wp:anchor distT="0" distB="0" distL="114300" distR="114300" simplePos="0" relativeHeight="251658248" behindDoc="0" locked="0" layoutInCell="1" allowOverlap="1" wp14:anchorId="1A5DD117" wp14:editId="6D06DB60">
            <wp:simplePos x="0" y="0"/>
            <wp:positionH relativeFrom="column">
              <wp:posOffset>535940</wp:posOffset>
            </wp:positionH>
            <wp:positionV relativeFrom="paragraph">
              <wp:posOffset>184785</wp:posOffset>
            </wp:positionV>
            <wp:extent cx="4286250" cy="2609850"/>
            <wp:effectExtent l="0" t="0" r="0" b="0"/>
            <wp:wrapThrough wrapText="bothSides">
              <wp:wrapPolygon edited="0">
                <wp:start x="5952" y="631"/>
                <wp:lineTo x="4896" y="2838"/>
                <wp:lineTo x="4896" y="3469"/>
                <wp:lineTo x="5568" y="3469"/>
                <wp:lineTo x="4128" y="4257"/>
                <wp:lineTo x="4032" y="4572"/>
                <wp:lineTo x="4512" y="5991"/>
                <wp:lineTo x="4128" y="8514"/>
                <wp:lineTo x="96" y="10721"/>
                <wp:lineTo x="96" y="11194"/>
                <wp:lineTo x="1632" y="13559"/>
                <wp:lineTo x="1728" y="13559"/>
                <wp:lineTo x="192" y="14663"/>
                <wp:lineTo x="192" y="14978"/>
                <wp:lineTo x="960" y="16082"/>
                <wp:lineTo x="960" y="17658"/>
                <wp:lineTo x="1248" y="18604"/>
                <wp:lineTo x="1728" y="18604"/>
                <wp:lineTo x="2592" y="20812"/>
                <wp:lineTo x="3648" y="20812"/>
                <wp:lineTo x="14592" y="20496"/>
                <wp:lineTo x="20928" y="19866"/>
                <wp:lineTo x="21024" y="13401"/>
                <wp:lineTo x="20640" y="12455"/>
                <wp:lineTo x="19872" y="11036"/>
                <wp:lineTo x="19872" y="8672"/>
                <wp:lineTo x="19488" y="8514"/>
                <wp:lineTo x="16608" y="5991"/>
                <wp:lineTo x="18816" y="5518"/>
                <wp:lineTo x="18816" y="5203"/>
                <wp:lineTo x="16416" y="2996"/>
                <wp:lineTo x="6528" y="631"/>
                <wp:lineTo x="5952" y="631"/>
              </wp:wrapPolygon>
            </wp:wrapThrough>
            <wp:docPr id="10" name="Picture 10" descr="Monitory | Koala žere eukalypt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nitory | Koala žere eukalypt Blo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86250" cy="2609850"/>
                    </a:xfrm>
                    <a:prstGeom prst="rect">
                      <a:avLst/>
                    </a:prstGeom>
                    <a:noFill/>
                    <a:ln>
                      <a:noFill/>
                    </a:ln>
                  </pic:spPr>
                </pic:pic>
              </a:graphicData>
            </a:graphic>
          </wp:anchor>
        </w:drawing>
      </w:r>
      <w:r w:rsidR="004A3E9E" w:rsidRPr="00F60CE8">
        <w:rPr>
          <w:color w:val="000000" w:themeColor="text1"/>
        </w:rPr>
        <w:t xml:space="preserve">Jejich vylepšená verze, která ukazovala aji </w:t>
      </w:r>
      <w:r w:rsidR="00F3615E" w:rsidRPr="00F60CE8">
        <w:rPr>
          <w:color w:val="000000" w:themeColor="text1"/>
        </w:rPr>
        <w:t xml:space="preserve">odstíny šedi se </w:t>
      </w:r>
      <w:r w:rsidR="00107727" w:rsidRPr="00F60CE8">
        <w:rPr>
          <w:color w:val="000000" w:themeColor="text1"/>
        </w:rPr>
        <w:t>nazýval</w:t>
      </w:r>
      <w:r w:rsidR="00F3615E" w:rsidRPr="00F60CE8">
        <w:rPr>
          <w:color w:val="000000" w:themeColor="text1"/>
        </w:rPr>
        <w:t xml:space="preserve"> grayscale</w:t>
      </w:r>
      <w:r w:rsidR="004A3E9E" w:rsidRPr="00F60CE8">
        <w:rPr>
          <w:color w:val="000000" w:themeColor="text1"/>
        </w:rPr>
        <w:t xml:space="preserve"> </w:t>
      </w:r>
    </w:p>
    <w:p w14:paraId="683E0E0E" w14:textId="5C8E27C5" w:rsidR="00F60CE8" w:rsidRDefault="00F60CE8" w:rsidP="00F60CE8">
      <w:pPr>
        <w:rPr>
          <w:color w:val="000000" w:themeColor="text1"/>
        </w:rPr>
      </w:pPr>
    </w:p>
    <w:p w14:paraId="77F5A5B1" w14:textId="42F7D8F0" w:rsidR="00F60CE8" w:rsidRDefault="00F60CE8" w:rsidP="00F60CE8">
      <w:pPr>
        <w:rPr>
          <w:color w:val="000000" w:themeColor="text1"/>
        </w:rPr>
      </w:pPr>
    </w:p>
    <w:p w14:paraId="7D5712DD" w14:textId="4E83255E" w:rsidR="00F60CE8" w:rsidRDefault="00F60CE8" w:rsidP="00F60CE8">
      <w:pPr>
        <w:rPr>
          <w:color w:val="000000" w:themeColor="text1"/>
        </w:rPr>
      </w:pPr>
    </w:p>
    <w:p w14:paraId="728B7A1F" w14:textId="71E81C60" w:rsidR="00F60CE8" w:rsidRDefault="00F60CE8" w:rsidP="00F60CE8">
      <w:pPr>
        <w:rPr>
          <w:color w:val="000000" w:themeColor="text1"/>
        </w:rPr>
      </w:pPr>
    </w:p>
    <w:p w14:paraId="7E9FF648" w14:textId="1129482C" w:rsidR="00F60CE8" w:rsidRDefault="00F60CE8" w:rsidP="00F60CE8">
      <w:pPr>
        <w:rPr>
          <w:color w:val="000000" w:themeColor="text1"/>
        </w:rPr>
      </w:pPr>
    </w:p>
    <w:p w14:paraId="06843F1B" w14:textId="77777777" w:rsidR="00F60CE8" w:rsidRDefault="00F60CE8" w:rsidP="00F60CE8">
      <w:pPr>
        <w:rPr>
          <w:color w:val="000000" w:themeColor="text1"/>
        </w:rPr>
      </w:pPr>
    </w:p>
    <w:p w14:paraId="3004A37E" w14:textId="2C14E6C3" w:rsidR="00F60CE8" w:rsidRDefault="00F60CE8" w:rsidP="00F60CE8">
      <w:pPr>
        <w:rPr>
          <w:color w:val="000000" w:themeColor="text1"/>
        </w:rPr>
      </w:pPr>
    </w:p>
    <w:p w14:paraId="28DD08B5" w14:textId="7336A1E7" w:rsidR="00F60CE8" w:rsidRDefault="00F60CE8" w:rsidP="00F60CE8">
      <w:pPr>
        <w:rPr>
          <w:color w:val="000000" w:themeColor="text1"/>
        </w:rPr>
      </w:pPr>
    </w:p>
    <w:p w14:paraId="6256F4DF" w14:textId="2F5181AB" w:rsidR="00F60CE8" w:rsidRDefault="00F60CE8" w:rsidP="00F60CE8">
      <w:pPr>
        <w:rPr>
          <w:color w:val="000000" w:themeColor="text1"/>
        </w:rPr>
      </w:pPr>
    </w:p>
    <w:p w14:paraId="3CD375C7" w14:textId="77777777" w:rsidR="00211D83" w:rsidRDefault="00211D83" w:rsidP="00F60CE8">
      <w:pPr>
        <w:rPr>
          <w:color w:val="000000" w:themeColor="text1"/>
        </w:rPr>
      </w:pPr>
    </w:p>
    <w:p w14:paraId="78826E88" w14:textId="77777777" w:rsidR="00211D83" w:rsidRDefault="00211D83" w:rsidP="00F60CE8">
      <w:pPr>
        <w:rPr>
          <w:color w:val="000000" w:themeColor="text1"/>
        </w:rPr>
      </w:pPr>
    </w:p>
    <w:p w14:paraId="02D0410B" w14:textId="77777777" w:rsidR="00211D83" w:rsidRDefault="00211D83" w:rsidP="00F60CE8">
      <w:pPr>
        <w:rPr>
          <w:color w:val="000000" w:themeColor="text1"/>
        </w:rPr>
      </w:pPr>
    </w:p>
    <w:p w14:paraId="23CA7920" w14:textId="03E4ACBA" w:rsidR="00F60CE8" w:rsidRPr="00F60CE8" w:rsidRDefault="00F60CE8" w:rsidP="00F60CE8">
      <w:pPr>
        <w:pStyle w:val="ListParagraph"/>
        <w:numPr>
          <w:ilvl w:val="0"/>
          <w:numId w:val="2"/>
        </w:numPr>
        <w:rPr>
          <w:b/>
          <w:bCs/>
          <w:color w:val="000000" w:themeColor="text1"/>
        </w:rPr>
      </w:pPr>
      <w:r w:rsidRPr="00F60CE8">
        <w:rPr>
          <w:b/>
          <w:bCs/>
          <w:color w:val="000000" w:themeColor="text1"/>
        </w:rPr>
        <w:t>Barevné</w:t>
      </w:r>
    </w:p>
    <w:p w14:paraId="1506769E" w14:textId="7C336A83" w:rsidR="00F60CE8" w:rsidRPr="00D1091B" w:rsidRDefault="00F729F1" w:rsidP="00D1091B">
      <w:pPr>
        <w:pStyle w:val="ListParagraph"/>
        <w:numPr>
          <w:ilvl w:val="1"/>
          <w:numId w:val="2"/>
        </w:numPr>
        <w:rPr>
          <w:b/>
          <w:bCs/>
          <w:color w:val="000000" w:themeColor="text1"/>
        </w:rPr>
      </w:pPr>
      <w:r>
        <w:rPr>
          <w:noProof/>
        </w:rPr>
        <w:drawing>
          <wp:anchor distT="0" distB="0" distL="114300" distR="114300" simplePos="0" relativeHeight="251658250" behindDoc="0" locked="0" layoutInCell="1" allowOverlap="1" wp14:anchorId="5524B619" wp14:editId="6D668E4E">
            <wp:simplePos x="0" y="0"/>
            <wp:positionH relativeFrom="column">
              <wp:posOffset>2214880</wp:posOffset>
            </wp:positionH>
            <wp:positionV relativeFrom="paragraph">
              <wp:posOffset>3180080</wp:posOffset>
            </wp:positionV>
            <wp:extent cx="4286250" cy="3429000"/>
            <wp:effectExtent l="0" t="0" r="0" b="0"/>
            <wp:wrapThrough wrapText="bothSides">
              <wp:wrapPolygon edited="0">
                <wp:start x="0" y="0"/>
                <wp:lineTo x="0" y="21480"/>
                <wp:lineTo x="21504" y="21480"/>
                <wp:lineTo x="21504" y="0"/>
                <wp:lineTo x="0" y="0"/>
              </wp:wrapPolygon>
            </wp:wrapThrough>
            <wp:docPr id="12" name="Picture 12" descr="Jak fungují monitory (CRT, LCD a plazma) - Cnews.c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ak fungují monitory (CRT, LCD a plazma) - Cnews.cz"/>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6250" cy="3429000"/>
                    </a:xfrm>
                    <a:prstGeom prst="rect">
                      <a:avLst/>
                    </a:prstGeom>
                    <a:noFill/>
                    <a:ln>
                      <a:noFill/>
                    </a:ln>
                  </pic:spPr>
                </pic:pic>
              </a:graphicData>
            </a:graphic>
          </wp:anchor>
        </w:drawing>
      </w:r>
      <w:r w:rsidR="00D1091B">
        <w:rPr>
          <w:noProof/>
        </w:rPr>
        <w:drawing>
          <wp:anchor distT="0" distB="0" distL="114300" distR="114300" simplePos="0" relativeHeight="251658249" behindDoc="0" locked="0" layoutInCell="1" allowOverlap="1" wp14:anchorId="3B3B2871" wp14:editId="0EFB30C4">
            <wp:simplePos x="0" y="0"/>
            <wp:positionH relativeFrom="column">
              <wp:posOffset>252730</wp:posOffset>
            </wp:positionH>
            <wp:positionV relativeFrom="paragraph">
              <wp:posOffset>421005</wp:posOffset>
            </wp:positionV>
            <wp:extent cx="5300980" cy="2968625"/>
            <wp:effectExtent l="0" t="0" r="0" b="3175"/>
            <wp:wrapThrough wrapText="bothSides">
              <wp:wrapPolygon edited="0">
                <wp:start x="0" y="0"/>
                <wp:lineTo x="0" y="21484"/>
                <wp:lineTo x="21502" y="21484"/>
                <wp:lineTo x="21502" y="0"/>
                <wp:lineTo x="0" y="0"/>
              </wp:wrapPolygon>
            </wp:wrapThrough>
            <wp:docPr id="11" name="Picture 11" descr="MONITORY, L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NITORY, LC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00980" cy="2968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7638">
        <w:rPr>
          <w:color w:val="000000" w:themeColor="text1"/>
        </w:rPr>
        <w:t xml:space="preserve">Díky skládání složek červené, modré a zelené </w:t>
      </w:r>
      <w:r w:rsidR="00A716FC">
        <w:rPr>
          <w:color w:val="000000" w:themeColor="text1"/>
        </w:rPr>
        <w:t>mohou vždy zobrazit plné druhové spektrum barev – v praxi tedy i více jak milió</w:t>
      </w:r>
      <w:r w:rsidR="00211D83">
        <w:rPr>
          <w:color w:val="000000" w:themeColor="text1"/>
        </w:rPr>
        <w:t>ny barev.</w:t>
      </w:r>
    </w:p>
    <w:p w14:paraId="2B3A3CB2" w14:textId="427BD038" w:rsidR="00D1091B" w:rsidRPr="00F729F1" w:rsidRDefault="00F729F1" w:rsidP="00D1091B">
      <w:pPr>
        <w:pStyle w:val="ListParagraph"/>
        <w:numPr>
          <w:ilvl w:val="1"/>
          <w:numId w:val="2"/>
        </w:numPr>
        <w:rPr>
          <w:b/>
          <w:bCs/>
          <w:color w:val="000000" w:themeColor="text1"/>
        </w:rPr>
      </w:pPr>
      <w:r>
        <w:rPr>
          <w:color w:val="000000" w:themeColor="text1"/>
        </w:rPr>
        <w:t>1. Tři elektronová děla</w:t>
      </w:r>
    </w:p>
    <w:p w14:paraId="5F12E2E7" w14:textId="523EDDE9" w:rsidR="00F729F1" w:rsidRPr="00F729F1" w:rsidRDefault="00F729F1" w:rsidP="00D1091B">
      <w:pPr>
        <w:pStyle w:val="ListParagraph"/>
        <w:numPr>
          <w:ilvl w:val="1"/>
          <w:numId w:val="2"/>
        </w:numPr>
        <w:rPr>
          <w:b/>
          <w:bCs/>
          <w:color w:val="000000" w:themeColor="text1"/>
        </w:rPr>
      </w:pPr>
      <w:r>
        <w:rPr>
          <w:color w:val="000000" w:themeColor="text1"/>
        </w:rPr>
        <w:t>2. Elektronové paprsky</w:t>
      </w:r>
    </w:p>
    <w:p w14:paraId="749722E0" w14:textId="057D19D8" w:rsidR="00F729F1" w:rsidRPr="00CC1E92" w:rsidRDefault="00F729F1" w:rsidP="00D1091B">
      <w:pPr>
        <w:pStyle w:val="ListParagraph"/>
        <w:numPr>
          <w:ilvl w:val="1"/>
          <w:numId w:val="2"/>
        </w:numPr>
        <w:rPr>
          <w:b/>
          <w:bCs/>
          <w:color w:val="000000" w:themeColor="text1"/>
        </w:rPr>
      </w:pPr>
      <w:r>
        <w:rPr>
          <w:color w:val="000000" w:themeColor="text1"/>
        </w:rPr>
        <w:t xml:space="preserve">3. </w:t>
      </w:r>
      <w:r w:rsidR="00CC1E92">
        <w:rPr>
          <w:color w:val="000000" w:themeColor="text1"/>
        </w:rPr>
        <w:t>Zaostřující cívky</w:t>
      </w:r>
    </w:p>
    <w:p w14:paraId="7ED4CBC9" w14:textId="54D53222" w:rsidR="00CC1E92" w:rsidRPr="00CC1E92" w:rsidRDefault="00CC1E92" w:rsidP="00D1091B">
      <w:pPr>
        <w:pStyle w:val="ListParagraph"/>
        <w:numPr>
          <w:ilvl w:val="1"/>
          <w:numId w:val="2"/>
        </w:numPr>
        <w:rPr>
          <w:b/>
          <w:bCs/>
          <w:color w:val="000000" w:themeColor="text1"/>
        </w:rPr>
      </w:pPr>
      <w:r>
        <w:rPr>
          <w:color w:val="000000" w:themeColor="text1"/>
        </w:rPr>
        <w:t>4. Vychylující cívky</w:t>
      </w:r>
    </w:p>
    <w:p w14:paraId="0E05F1BD" w14:textId="65C725A8" w:rsidR="00CC1E92" w:rsidRPr="00CC1E92" w:rsidRDefault="00CC1E92" w:rsidP="00D1091B">
      <w:pPr>
        <w:pStyle w:val="ListParagraph"/>
        <w:numPr>
          <w:ilvl w:val="1"/>
          <w:numId w:val="2"/>
        </w:numPr>
        <w:rPr>
          <w:b/>
          <w:bCs/>
          <w:color w:val="000000" w:themeColor="text1"/>
        </w:rPr>
      </w:pPr>
      <w:r>
        <w:rPr>
          <w:color w:val="000000" w:themeColor="text1"/>
        </w:rPr>
        <w:t>5. Anoda</w:t>
      </w:r>
    </w:p>
    <w:p w14:paraId="2B5DEBD8" w14:textId="587609BA" w:rsidR="00CC1E92" w:rsidRPr="00601D9F" w:rsidRDefault="00CC1E92" w:rsidP="00D1091B">
      <w:pPr>
        <w:pStyle w:val="ListParagraph"/>
        <w:numPr>
          <w:ilvl w:val="1"/>
          <w:numId w:val="2"/>
        </w:numPr>
        <w:rPr>
          <w:b/>
          <w:bCs/>
          <w:color w:val="000000" w:themeColor="text1"/>
        </w:rPr>
      </w:pPr>
      <w:r>
        <w:rPr>
          <w:color w:val="000000" w:themeColor="text1"/>
        </w:rPr>
        <w:t>6. Maska</w:t>
      </w:r>
    </w:p>
    <w:p w14:paraId="3B1DE5A5" w14:textId="75ABFB6E" w:rsidR="00601D9F" w:rsidRPr="00601D9F" w:rsidRDefault="00601D9F" w:rsidP="00D1091B">
      <w:pPr>
        <w:pStyle w:val="ListParagraph"/>
        <w:numPr>
          <w:ilvl w:val="1"/>
          <w:numId w:val="2"/>
        </w:numPr>
        <w:rPr>
          <w:b/>
          <w:bCs/>
          <w:color w:val="000000" w:themeColor="text1"/>
        </w:rPr>
      </w:pPr>
      <w:r>
        <w:rPr>
          <w:color w:val="000000" w:themeColor="text1"/>
        </w:rPr>
        <w:t>7. Luminoforová vrstva</w:t>
      </w:r>
    </w:p>
    <w:p w14:paraId="72C54740" w14:textId="77777777" w:rsidR="00601D9F" w:rsidRDefault="00601D9F" w:rsidP="00601D9F">
      <w:pPr>
        <w:rPr>
          <w:b/>
          <w:bCs/>
          <w:color w:val="000000" w:themeColor="text1"/>
        </w:rPr>
      </w:pPr>
    </w:p>
    <w:p w14:paraId="6730A974" w14:textId="77777777" w:rsidR="00601D9F" w:rsidRDefault="00601D9F" w:rsidP="00601D9F">
      <w:pPr>
        <w:rPr>
          <w:b/>
          <w:bCs/>
          <w:color w:val="000000" w:themeColor="text1"/>
        </w:rPr>
      </w:pPr>
    </w:p>
    <w:p w14:paraId="7B87A7BD" w14:textId="77777777" w:rsidR="00601D9F" w:rsidRDefault="00601D9F" w:rsidP="00601D9F">
      <w:pPr>
        <w:rPr>
          <w:b/>
          <w:bCs/>
          <w:color w:val="000000" w:themeColor="text1"/>
        </w:rPr>
      </w:pPr>
    </w:p>
    <w:p w14:paraId="589FB3A7" w14:textId="77777777" w:rsidR="00601D9F" w:rsidRDefault="00601D9F" w:rsidP="00601D9F">
      <w:pPr>
        <w:rPr>
          <w:b/>
          <w:bCs/>
          <w:color w:val="000000" w:themeColor="text1"/>
        </w:rPr>
      </w:pPr>
    </w:p>
    <w:p w14:paraId="2408B13B" w14:textId="77777777" w:rsidR="00601D9F" w:rsidRDefault="00601D9F" w:rsidP="00601D9F">
      <w:pPr>
        <w:rPr>
          <w:b/>
          <w:bCs/>
          <w:color w:val="000000" w:themeColor="text1"/>
        </w:rPr>
      </w:pPr>
    </w:p>
    <w:p w14:paraId="6DFE14C4" w14:textId="77777777" w:rsidR="00601D9F" w:rsidRDefault="00601D9F" w:rsidP="00601D9F">
      <w:pPr>
        <w:rPr>
          <w:b/>
          <w:bCs/>
          <w:color w:val="000000" w:themeColor="text1"/>
        </w:rPr>
      </w:pPr>
    </w:p>
    <w:p w14:paraId="2097A1A2" w14:textId="77777777" w:rsidR="00601D9F" w:rsidRDefault="00601D9F" w:rsidP="00601D9F">
      <w:pPr>
        <w:rPr>
          <w:b/>
          <w:bCs/>
          <w:color w:val="000000" w:themeColor="text1"/>
        </w:rPr>
      </w:pPr>
    </w:p>
    <w:p w14:paraId="7A6E8723" w14:textId="4C3634D1" w:rsidR="00601D9F" w:rsidRDefault="00601D9F" w:rsidP="00601D9F">
      <w:pPr>
        <w:pStyle w:val="ListParagraph"/>
        <w:numPr>
          <w:ilvl w:val="0"/>
          <w:numId w:val="2"/>
        </w:numPr>
        <w:rPr>
          <w:b/>
          <w:bCs/>
          <w:color w:val="000000" w:themeColor="text1"/>
          <w:sz w:val="24"/>
          <w:szCs w:val="24"/>
        </w:rPr>
      </w:pPr>
      <w:r w:rsidRPr="00601D9F">
        <w:rPr>
          <w:b/>
          <w:bCs/>
          <w:color w:val="000000" w:themeColor="text1"/>
          <w:sz w:val="24"/>
          <w:szCs w:val="24"/>
        </w:rPr>
        <w:t>Luminofory</w:t>
      </w:r>
    </w:p>
    <w:p w14:paraId="04CBBE63" w14:textId="77777777" w:rsidR="00D07472" w:rsidRPr="00D07472" w:rsidRDefault="00C311DE" w:rsidP="00C311DE">
      <w:pPr>
        <w:pStyle w:val="ListParagraph"/>
        <w:numPr>
          <w:ilvl w:val="1"/>
          <w:numId w:val="2"/>
        </w:numPr>
        <w:rPr>
          <w:b/>
          <w:bCs/>
          <w:color w:val="000000" w:themeColor="text1"/>
          <w:sz w:val="24"/>
          <w:szCs w:val="24"/>
        </w:rPr>
      </w:pPr>
      <w:r w:rsidRPr="00C311DE">
        <w:rPr>
          <w:color w:val="000000" w:themeColor="text1"/>
        </w:rPr>
        <w:t>Látky</w:t>
      </w:r>
      <w:r>
        <w:rPr>
          <w:color w:val="000000" w:themeColor="text1"/>
          <w:sz w:val="24"/>
          <w:szCs w:val="24"/>
        </w:rPr>
        <w:t xml:space="preserve">, </w:t>
      </w:r>
      <w:r>
        <w:rPr>
          <w:color w:val="000000" w:themeColor="text1"/>
        </w:rPr>
        <w:t>které vyzařují světlo po předchozím dodání energie</w:t>
      </w:r>
      <w:r w:rsidR="00D07472">
        <w:rPr>
          <w:color w:val="000000" w:themeColor="text1"/>
        </w:rPr>
        <w:t xml:space="preserve">. </w:t>
      </w:r>
    </w:p>
    <w:p w14:paraId="009CD755" w14:textId="6FB16DBC" w:rsidR="00601D9F" w:rsidRPr="004C6C51" w:rsidRDefault="00D07472" w:rsidP="00C311DE">
      <w:pPr>
        <w:pStyle w:val="ListParagraph"/>
        <w:numPr>
          <w:ilvl w:val="1"/>
          <w:numId w:val="2"/>
        </w:numPr>
        <w:rPr>
          <w:b/>
          <w:bCs/>
          <w:color w:val="000000" w:themeColor="text1"/>
          <w:sz w:val="24"/>
          <w:szCs w:val="24"/>
        </w:rPr>
      </w:pPr>
      <w:r>
        <w:rPr>
          <w:color w:val="000000" w:themeColor="text1"/>
        </w:rPr>
        <w:t>Tento fyzikální jev se nazývá luminiscence</w:t>
      </w:r>
    </w:p>
    <w:p w14:paraId="699193A2" w14:textId="2607CCFC" w:rsidR="004C6C51" w:rsidRPr="00F56963" w:rsidRDefault="004C6C51" w:rsidP="00C311DE">
      <w:pPr>
        <w:pStyle w:val="ListParagraph"/>
        <w:numPr>
          <w:ilvl w:val="1"/>
          <w:numId w:val="2"/>
        </w:numPr>
        <w:rPr>
          <w:b/>
          <w:bCs/>
          <w:color w:val="000000" w:themeColor="text1"/>
          <w:sz w:val="24"/>
          <w:szCs w:val="24"/>
        </w:rPr>
      </w:pPr>
      <w:r>
        <w:rPr>
          <w:color w:val="000000" w:themeColor="text1"/>
        </w:rPr>
        <w:t>Obrazovka je pokryta třemi body luminoforů, které vnímáme jako jeden pod.</w:t>
      </w:r>
    </w:p>
    <w:p w14:paraId="47CCDA93" w14:textId="69FDAF8D" w:rsidR="00F56963" w:rsidRPr="00927800" w:rsidRDefault="00F56963" w:rsidP="00C311DE">
      <w:pPr>
        <w:pStyle w:val="ListParagraph"/>
        <w:numPr>
          <w:ilvl w:val="1"/>
          <w:numId w:val="2"/>
        </w:numPr>
        <w:rPr>
          <w:color w:val="000000" w:themeColor="text1"/>
          <w:sz w:val="24"/>
          <w:szCs w:val="24"/>
        </w:rPr>
      </w:pPr>
      <w:r>
        <w:rPr>
          <w:color w:val="000000" w:themeColor="text1"/>
        </w:rPr>
        <w:t xml:space="preserve">Jeden vyzařuje červeně, zeleně, </w:t>
      </w:r>
      <w:r w:rsidRPr="00F56963">
        <w:rPr>
          <w:color w:val="000000" w:themeColor="text1"/>
        </w:rPr>
        <w:t>modře</w:t>
      </w:r>
      <w:r w:rsidRPr="00F56963">
        <w:rPr>
          <w:b/>
          <w:bCs/>
          <w:color w:val="000000" w:themeColor="text1"/>
        </w:rPr>
        <w:t xml:space="preserve"> tedy RGB</w:t>
      </w:r>
      <w:r w:rsidR="00927800">
        <w:rPr>
          <w:b/>
          <w:bCs/>
          <w:color w:val="000000" w:themeColor="text1"/>
        </w:rPr>
        <w:t xml:space="preserve">. </w:t>
      </w:r>
      <w:r w:rsidR="00927800" w:rsidRPr="00927800">
        <w:rPr>
          <w:color w:val="000000" w:themeColor="text1"/>
        </w:rPr>
        <w:t>(</w:t>
      </w:r>
      <w:r w:rsidR="00927800">
        <w:rPr>
          <w:color w:val="000000" w:themeColor="text1"/>
        </w:rPr>
        <w:t xml:space="preserve">Kombinací intenzity získáme </w:t>
      </w:r>
      <w:r w:rsidR="007C372D">
        <w:rPr>
          <w:color w:val="000000" w:themeColor="text1"/>
        </w:rPr>
        <w:t>unikátní zabarvení bodu</w:t>
      </w:r>
      <w:r w:rsidR="00927800" w:rsidRPr="00927800">
        <w:rPr>
          <w:color w:val="000000" w:themeColor="text1"/>
        </w:rPr>
        <w:t>)</w:t>
      </w:r>
    </w:p>
    <w:p w14:paraId="1A33DB07" w14:textId="21C01902" w:rsidR="001F5255" w:rsidRDefault="00521715" w:rsidP="00C311DE">
      <w:pPr>
        <w:pStyle w:val="ListParagraph"/>
        <w:numPr>
          <w:ilvl w:val="1"/>
          <w:numId w:val="2"/>
        </w:numPr>
        <w:rPr>
          <w:color w:val="000000" w:themeColor="text1"/>
        </w:rPr>
      </w:pPr>
      <w:r w:rsidRPr="00EB3B2C">
        <w:rPr>
          <w:color w:val="000000" w:themeColor="text1"/>
        </w:rPr>
        <w:t>Energie dodá</w:t>
      </w:r>
      <w:r w:rsidR="00EB3B2C">
        <w:rPr>
          <w:color w:val="000000" w:themeColor="text1"/>
        </w:rPr>
        <w:t xml:space="preserve"> luminoforu elektronový paprsek vystřelovaný z katodové trubice</w:t>
      </w:r>
    </w:p>
    <w:p w14:paraId="52816CA0" w14:textId="339B2C20" w:rsidR="000C7ED3" w:rsidRDefault="000C7ED3" w:rsidP="00C311DE">
      <w:pPr>
        <w:pStyle w:val="ListParagraph"/>
        <w:numPr>
          <w:ilvl w:val="1"/>
          <w:numId w:val="2"/>
        </w:numPr>
        <w:rPr>
          <w:color w:val="000000" w:themeColor="text1"/>
        </w:rPr>
      </w:pPr>
      <w:r>
        <w:rPr>
          <w:color w:val="000000" w:themeColor="text1"/>
        </w:rPr>
        <w:t>Obraz se skládá v</w:t>
      </w:r>
      <w:r w:rsidR="00BA03E5">
        <w:rPr>
          <w:color w:val="000000" w:themeColor="text1"/>
        </w:rPr>
        <w:t> </w:t>
      </w:r>
      <w:r>
        <w:rPr>
          <w:color w:val="000000" w:themeColor="text1"/>
        </w:rPr>
        <w:t>milisekundách</w:t>
      </w:r>
    </w:p>
    <w:p w14:paraId="68216451" w14:textId="77777777" w:rsidR="00BA03E5" w:rsidRDefault="00BA03E5" w:rsidP="00BA03E5">
      <w:pPr>
        <w:rPr>
          <w:color w:val="000000" w:themeColor="text1"/>
        </w:rPr>
      </w:pPr>
    </w:p>
    <w:p w14:paraId="4EC45743" w14:textId="1CB0C274" w:rsidR="00BA03E5" w:rsidRDefault="00BA03E5" w:rsidP="00BA03E5">
      <w:pPr>
        <w:pStyle w:val="ListParagraph"/>
        <w:numPr>
          <w:ilvl w:val="0"/>
          <w:numId w:val="2"/>
        </w:numPr>
        <w:rPr>
          <w:b/>
          <w:bCs/>
          <w:color w:val="000000" w:themeColor="text1"/>
          <w:sz w:val="24"/>
          <w:szCs w:val="24"/>
        </w:rPr>
      </w:pPr>
      <w:r w:rsidRPr="00BA03E5">
        <w:rPr>
          <w:b/>
          <w:bCs/>
          <w:color w:val="000000" w:themeColor="text1"/>
          <w:sz w:val="24"/>
          <w:szCs w:val="24"/>
        </w:rPr>
        <w:t>Maska</w:t>
      </w:r>
    </w:p>
    <w:p w14:paraId="3265D8B9" w14:textId="03230FA8" w:rsidR="00BA03E5" w:rsidRPr="00875B8A" w:rsidRDefault="00BA03E5" w:rsidP="00BA03E5">
      <w:pPr>
        <w:pStyle w:val="ListParagraph"/>
        <w:numPr>
          <w:ilvl w:val="1"/>
          <w:numId w:val="2"/>
        </w:numPr>
        <w:rPr>
          <w:b/>
          <w:bCs/>
          <w:color w:val="000000" w:themeColor="text1"/>
          <w:sz w:val="24"/>
          <w:szCs w:val="24"/>
        </w:rPr>
      </w:pPr>
      <w:r>
        <w:rPr>
          <w:color w:val="000000" w:themeColor="text1"/>
        </w:rPr>
        <w:t xml:space="preserve">Je to kovová </w:t>
      </w:r>
      <w:r w:rsidR="003005FD">
        <w:rPr>
          <w:color w:val="000000" w:themeColor="text1"/>
        </w:rPr>
        <w:t xml:space="preserve">perforovaná </w:t>
      </w:r>
      <w:r w:rsidR="00875B8A">
        <w:rPr>
          <w:color w:val="000000" w:themeColor="text1"/>
        </w:rPr>
        <w:t xml:space="preserve">folie. </w:t>
      </w:r>
    </w:p>
    <w:p w14:paraId="1FCDDEA3" w14:textId="4349F7EF" w:rsidR="00875B8A" w:rsidRPr="009E0B17" w:rsidRDefault="00875B8A" w:rsidP="00BA03E5">
      <w:pPr>
        <w:pStyle w:val="ListParagraph"/>
        <w:numPr>
          <w:ilvl w:val="1"/>
          <w:numId w:val="2"/>
        </w:numPr>
        <w:rPr>
          <w:b/>
          <w:bCs/>
          <w:color w:val="000000" w:themeColor="text1"/>
          <w:sz w:val="24"/>
          <w:szCs w:val="24"/>
        </w:rPr>
      </w:pPr>
      <w:r>
        <w:rPr>
          <w:color w:val="000000" w:themeColor="text1"/>
        </w:rPr>
        <w:t>Jejím úkolem je přich</w:t>
      </w:r>
      <w:r w:rsidR="00953390">
        <w:rPr>
          <w:color w:val="000000" w:themeColor="text1"/>
        </w:rPr>
        <w:t>ytit luminofory na stínítku a podle troj</w:t>
      </w:r>
      <w:r w:rsidR="009E0B17">
        <w:rPr>
          <w:color w:val="000000" w:themeColor="text1"/>
        </w:rPr>
        <w:t>ic barev je rozdělit do malých buněk.</w:t>
      </w:r>
    </w:p>
    <w:p w14:paraId="6DD18430" w14:textId="1F884E34" w:rsidR="009E0B17" w:rsidRPr="009E0B17" w:rsidRDefault="009E0B17" w:rsidP="00BA03E5">
      <w:pPr>
        <w:pStyle w:val="ListParagraph"/>
        <w:numPr>
          <w:ilvl w:val="1"/>
          <w:numId w:val="2"/>
        </w:numPr>
        <w:rPr>
          <w:b/>
          <w:bCs/>
          <w:color w:val="000000" w:themeColor="text1"/>
          <w:sz w:val="24"/>
          <w:szCs w:val="24"/>
        </w:rPr>
      </w:pPr>
      <w:r>
        <w:rPr>
          <w:color w:val="000000" w:themeColor="text1"/>
        </w:rPr>
        <w:t>Typy masek</w:t>
      </w:r>
      <w:r>
        <w:rPr>
          <w:color w:val="000000" w:themeColor="text1"/>
        </w:rPr>
        <w:tab/>
      </w:r>
    </w:p>
    <w:p w14:paraId="13575AC1" w14:textId="4900F502" w:rsidR="009E0B17" w:rsidRPr="009E0B17" w:rsidRDefault="00BF2400" w:rsidP="009E0B17">
      <w:pPr>
        <w:pStyle w:val="ListParagraph"/>
        <w:numPr>
          <w:ilvl w:val="2"/>
          <w:numId w:val="2"/>
        </w:numPr>
        <w:rPr>
          <w:b/>
          <w:bCs/>
          <w:color w:val="000000" w:themeColor="text1"/>
          <w:sz w:val="24"/>
          <w:szCs w:val="24"/>
        </w:rPr>
      </w:pPr>
      <w:r>
        <w:rPr>
          <w:color w:val="000000" w:themeColor="text1"/>
        </w:rPr>
        <w:t>Delta – nekvalitní</w:t>
      </w:r>
    </w:p>
    <w:p w14:paraId="4095BAD2" w14:textId="371D7D68" w:rsidR="009E0B17" w:rsidRPr="009E0B17" w:rsidRDefault="009E0B17" w:rsidP="009E0B17">
      <w:pPr>
        <w:pStyle w:val="ListParagraph"/>
        <w:numPr>
          <w:ilvl w:val="2"/>
          <w:numId w:val="2"/>
        </w:numPr>
        <w:rPr>
          <w:b/>
          <w:bCs/>
          <w:color w:val="000000" w:themeColor="text1"/>
          <w:sz w:val="24"/>
          <w:szCs w:val="24"/>
        </w:rPr>
      </w:pPr>
      <w:r>
        <w:rPr>
          <w:color w:val="000000" w:themeColor="text1"/>
        </w:rPr>
        <w:t>In-</w:t>
      </w:r>
      <w:r w:rsidR="00BF2400">
        <w:rPr>
          <w:color w:val="000000" w:themeColor="text1"/>
        </w:rPr>
        <w:t>Line – standart</w:t>
      </w:r>
    </w:p>
    <w:p w14:paraId="177C4C48" w14:textId="77FC249E" w:rsidR="009E0B17" w:rsidRPr="00090B35" w:rsidRDefault="009E0B17" w:rsidP="009E0B17">
      <w:pPr>
        <w:pStyle w:val="ListParagraph"/>
        <w:numPr>
          <w:ilvl w:val="2"/>
          <w:numId w:val="2"/>
        </w:numPr>
        <w:rPr>
          <w:b/>
          <w:bCs/>
          <w:color w:val="000000" w:themeColor="text1"/>
          <w:sz w:val="24"/>
          <w:szCs w:val="24"/>
        </w:rPr>
      </w:pPr>
      <w:r>
        <w:rPr>
          <w:color w:val="000000" w:themeColor="text1"/>
        </w:rPr>
        <w:t>Trinitron (Sony)</w:t>
      </w:r>
      <w:r w:rsidR="00BF2400">
        <w:rPr>
          <w:color w:val="000000" w:themeColor="text1"/>
        </w:rPr>
        <w:t xml:space="preserve"> – vysoce kvalitní pouze firma sony</w:t>
      </w:r>
    </w:p>
    <w:p w14:paraId="53BC9F5C" w14:textId="4248D423" w:rsidR="00090B35" w:rsidRPr="002C0C40" w:rsidRDefault="00090B35" w:rsidP="00090B35">
      <w:pPr>
        <w:pStyle w:val="ListParagraph"/>
        <w:numPr>
          <w:ilvl w:val="1"/>
          <w:numId w:val="2"/>
        </w:numPr>
        <w:rPr>
          <w:b/>
          <w:bCs/>
          <w:color w:val="000000" w:themeColor="text1"/>
          <w:sz w:val="24"/>
          <w:szCs w:val="24"/>
        </w:rPr>
      </w:pPr>
      <w:r>
        <w:rPr>
          <w:color w:val="000000" w:themeColor="text1"/>
        </w:rPr>
        <w:t xml:space="preserve">Čím je konvergence menší tím je paprsek </w:t>
      </w:r>
      <w:r w:rsidR="00C66EF4">
        <w:rPr>
          <w:color w:val="000000" w:themeColor="text1"/>
        </w:rPr>
        <w:t>plynulejší</w:t>
      </w:r>
      <w:r>
        <w:rPr>
          <w:color w:val="000000" w:themeColor="text1"/>
        </w:rPr>
        <w:t xml:space="preserve"> </w:t>
      </w:r>
    </w:p>
    <w:p w14:paraId="0B5AF111" w14:textId="7FF066D6" w:rsidR="002C0C40" w:rsidRPr="007C2CC6" w:rsidRDefault="002C0C40" w:rsidP="002C0C40">
      <w:pPr>
        <w:pStyle w:val="ListParagraph"/>
        <w:numPr>
          <w:ilvl w:val="0"/>
          <w:numId w:val="2"/>
        </w:numPr>
        <w:rPr>
          <w:b/>
          <w:bCs/>
          <w:color w:val="000000" w:themeColor="text1"/>
          <w:sz w:val="24"/>
          <w:szCs w:val="24"/>
        </w:rPr>
      </w:pPr>
      <w:r>
        <w:rPr>
          <w:color w:val="000000" w:themeColor="text1"/>
        </w:rPr>
        <w:t xml:space="preserve">Monitory se vyráběli 4:3 </w:t>
      </w:r>
    </w:p>
    <w:p w14:paraId="75759BC5" w14:textId="44CE43C4" w:rsidR="007C2CC6" w:rsidRPr="00C65B19" w:rsidRDefault="007C2CC6" w:rsidP="002C0C40">
      <w:pPr>
        <w:pStyle w:val="ListParagraph"/>
        <w:numPr>
          <w:ilvl w:val="0"/>
          <w:numId w:val="2"/>
        </w:numPr>
        <w:rPr>
          <w:b/>
          <w:bCs/>
          <w:color w:val="000000" w:themeColor="text1"/>
          <w:sz w:val="24"/>
          <w:szCs w:val="24"/>
        </w:rPr>
      </w:pPr>
      <w:r>
        <w:rPr>
          <w:color w:val="000000" w:themeColor="text1"/>
        </w:rPr>
        <w:t xml:space="preserve">Degaus </w:t>
      </w:r>
      <w:r w:rsidR="00C65B19">
        <w:rPr>
          <w:color w:val="000000" w:themeColor="text1"/>
        </w:rPr>
        <w:t xml:space="preserve">– odmagnetizování masky </w:t>
      </w:r>
    </w:p>
    <w:p w14:paraId="08AF22E3" w14:textId="77777777" w:rsidR="00C65B19" w:rsidRPr="00495418" w:rsidRDefault="00C65B19" w:rsidP="00C65B19">
      <w:pPr>
        <w:rPr>
          <w:b/>
          <w:bCs/>
          <w:color w:val="000000" w:themeColor="text1"/>
          <w:sz w:val="16"/>
          <w:szCs w:val="16"/>
        </w:rPr>
      </w:pPr>
    </w:p>
    <w:p w14:paraId="6FE46DDE" w14:textId="000B14C3" w:rsidR="00495418" w:rsidRPr="00495418" w:rsidRDefault="00495418" w:rsidP="00C65B19">
      <w:pPr>
        <w:pStyle w:val="ListParagraph"/>
        <w:numPr>
          <w:ilvl w:val="0"/>
          <w:numId w:val="2"/>
        </w:numPr>
        <w:rPr>
          <w:b/>
          <w:bCs/>
          <w:color w:val="000000" w:themeColor="text1"/>
          <w:sz w:val="24"/>
          <w:szCs w:val="24"/>
        </w:rPr>
      </w:pPr>
      <w:r>
        <w:rPr>
          <w:color w:val="000000" w:themeColor="text1"/>
        </w:rPr>
        <w:t>kvalitu hodnotíme podle počtu korekčních mechanismů, kterými lze eliminovat</w:t>
      </w:r>
    </w:p>
    <w:p w14:paraId="574D46BE" w14:textId="77777777" w:rsidR="00495418" w:rsidRPr="00495418" w:rsidRDefault="00495418" w:rsidP="00C65B19">
      <w:pPr>
        <w:rPr>
          <w:b/>
          <w:bCs/>
          <w:color w:val="000000" w:themeColor="text1"/>
          <w:sz w:val="16"/>
          <w:szCs w:val="16"/>
        </w:rPr>
      </w:pPr>
    </w:p>
    <w:p w14:paraId="4F1FF9C9" w14:textId="424BC1A5" w:rsidR="00C65B19" w:rsidRPr="00C65B19" w:rsidRDefault="00C65B19" w:rsidP="00C65B19">
      <w:pPr>
        <w:pStyle w:val="ListParagraph"/>
        <w:numPr>
          <w:ilvl w:val="0"/>
          <w:numId w:val="2"/>
        </w:numPr>
        <w:rPr>
          <w:b/>
          <w:bCs/>
          <w:color w:val="000000" w:themeColor="text1"/>
          <w:sz w:val="24"/>
          <w:szCs w:val="24"/>
        </w:rPr>
      </w:pPr>
      <w:r>
        <w:rPr>
          <w:b/>
          <w:bCs/>
          <w:color w:val="000000" w:themeColor="text1"/>
          <w:sz w:val="24"/>
          <w:szCs w:val="24"/>
        </w:rPr>
        <w:t>Nevýhody</w:t>
      </w:r>
    </w:p>
    <w:p w14:paraId="28A14D52" w14:textId="6A6CE6E7" w:rsidR="00C65B19" w:rsidRPr="00C552FE" w:rsidRDefault="00C552FE" w:rsidP="00C65B19">
      <w:pPr>
        <w:pStyle w:val="ListParagraph"/>
        <w:numPr>
          <w:ilvl w:val="1"/>
          <w:numId w:val="2"/>
        </w:numPr>
        <w:rPr>
          <w:b/>
          <w:bCs/>
          <w:color w:val="000000" w:themeColor="text1"/>
          <w:sz w:val="24"/>
          <w:szCs w:val="24"/>
        </w:rPr>
      </w:pPr>
      <w:r>
        <w:rPr>
          <w:color w:val="000000" w:themeColor="text1"/>
        </w:rPr>
        <w:t>Jsou velmi velké</w:t>
      </w:r>
    </w:p>
    <w:p w14:paraId="1718ACE0" w14:textId="7DF0363D" w:rsidR="00C552FE" w:rsidRPr="00F67B5A" w:rsidRDefault="00F67B5A" w:rsidP="00C65B19">
      <w:pPr>
        <w:pStyle w:val="ListParagraph"/>
        <w:numPr>
          <w:ilvl w:val="1"/>
          <w:numId w:val="2"/>
        </w:numPr>
        <w:rPr>
          <w:b/>
          <w:bCs/>
          <w:color w:val="000000" w:themeColor="text1"/>
          <w:sz w:val="24"/>
          <w:szCs w:val="24"/>
        </w:rPr>
      </w:pPr>
      <w:r>
        <w:rPr>
          <w:color w:val="000000" w:themeColor="text1"/>
        </w:rPr>
        <w:t>Těžké</w:t>
      </w:r>
    </w:p>
    <w:p w14:paraId="3BAC0180" w14:textId="125564C2" w:rsidR="00F67B5A" w:rsidRPr="00E9691D" w:rsidRDefault="00065014" w:rsidP="00C65B19">
      <w:pPr>
        <w:pStyle w:val="ListParagraph"/>
        <w:numPr>
          <w:ilvl w:val="1"/>
          <w:numId w:val="2"/>
        </w:numPr>
        <w:rPr>
          <w:b/>
          <w:bCs/>
          <w:color w:val="000000" w:themeColor="text1"/>
          <w:sz w:val="24"/>
          <w:szCs w:val="24"/>
        </w:rPr>
      </w:pPr>
      <w:r>
        <w:rPr>
          <w:color w:val="000000" w:themeColor="text1"/>
        </w:rPr>
        <w:t xml:space="preserve">Škodlivé záření </w:t>
      </w:r>
    </w:p>
    <w:p w14:paraId="1B1D1E25" w14:textId="59A246BF" w:rsidR="00E9691D" w:rsidRPr="00A11988" w:rsidRDefault="00E9691D" w:rsidP="00C65B19">
      <w:pPr>
        <w:pStyle w:val="ListParagraph"/>
        <w:numPr>
          <w:ilvl w:val="1"/>
          <w:numId w:val="2"/>
        </w:numPr>
        <w:rPr>
          <w:b/>
          <w:bCs/>
          <w:color w:val="000000" w:themeColor="text1"/>
          <w:sz w:val="24"/>
          <w:szCs w:val="24"/>
        </w:rPr>
      </w:pPr>
      <w:r>
        <w:rPr>
          <w:color w:val="000000" w:themeColor="text1"/>
        </w:rPr>
        <w:t>Hodně namáhavé na zrak</w:t>
      </w:r>
    </w:p>
    <w:p w14:paraId="1B454BCE" w14:textId="45B13D4E" w:rsidR="00A11988" w:rsidRPr="00840A54" w:rsidRDefault="00A11988" w:rsidP="00C65B19">
      <w:pPr>
        <w:pStyle w:val="ListParagraph"/>
        <w:numPr>
          <w:ilvl w:val="1"/>
          <w:numId w:val="2"/>
        </w:numPr>
        <w:rPr>
          <w:b/>
          <w:bCs/>
          <w:color w:val="000000" w:themeColor="text1"/>
          <w:sz w:val="24"/>
          <w:szCs w:val="24"/>
        </w:rPr>
      </w:pPr>
      <w:r>
        <w:rPr>
          <w:color w:val="000000" w:themeColor="text1"/>
        </w:rPr>
        <w:t>Časté vady v</w:t>
      </w:r>
      <w:r w:rsidR="00840A54">
        <w:rPr>
          <w:color w:val="000000" w:themeColor="text1"/>
        </w:rPr>
        <w:t> </w:t>
      </w:r>
      <w:r>
        <w:rPr>
          <w:color w:val="000000" w:themeColor="text1"/>
        </w:rPr>
        <w:t>obrazu</w:t>
      </w:r>
    </w:p>
    <w:p w14:paraId="11C0CC89" w14:textId="77777777" w:rsidR="008933D4" w:rsidRPr="008933D4" w:rsidRDefault="00840A54" w:rsidP="00840A54">
      <w:pPr>
        <w:pStyle w:val="ListParagraph"/>
        <w:numPr>
          <w:ilvl w:val="2"/>
          <w:numId w:val="2"/>
        </w:numPr>
        <w:rPr>
          <w:b/>
          <w:bCs/>
          <w:color w:val="000000" w:themeColor="text1"/>
          <w:sz w:val="24"/>
          <w:szCs w:val="24"/>
        </w:rPr>
      </w:pPr>
      <w:r>
        <w:rPr>
          <w:color w:val="000000" w:themeColor="text1"/>
        </w:rPr>
        <w:t xml:space="preserve">Vlnění </w:t>
      </w:r>
    </w:p>
    <w:p w14:paraId="02A2133D" w14:textId="0255D03C" w:rsidR="008933D4" w:rsidRPr="008933D4" w:rsidRDefault="00840A54" w:rsidP="00840A54">
      <w:pPr>
        <w:pStyle w:val="ListParagraph"/>
        <w:numPr>
          <w:ilvl w:val="2"/>
          <w:numId w:val="2"/>
        </w:numPr>
        <w:rPr>
          <w:b/>
          <w:bCs/>
          <w:color w:val="000000" w:themeColor="text1"/>
          <w:sz w:val="24"/>
          <w:szCs w:val="24"/>
        </w:rPr>
      </w:pPr>
      <w:r>
        <w:rPr>
          <w:color w:val="000000" w:themeColor="text1"/>
        </w:rPr>
        <w:t>posunutí zakřivení</w:t>
      </w:r>
    </w:p>
    <w:p w14:paraId="751D5BC0" w14:textId="77777777" w:rsidR="008933D4" w:rsidRPr="008933D4" w:rsidRDefault="008933D4" w:rsidP="00840A54">
      <w:pPr>
        <w:pStyle w:val="ListParagraph"/>
        <w:numPr>
          <w:ilvl w:val="2"/>
          <w:numId w:val="2"/>
        </w:numPr>
        <w:rPr>
          <w:b/>
          <w:bCs/>
          <w:color w:val="000000" w:themeColor="text1"/>
          <w:sz w:val="24"/>
          <w:szCs w:val="24"/>
        </w:rPr>
      </w:pPr>
      <w:r>
        <w:rPr>
          <w:color w:val="000000" w:themeColor="text1"/>
        </w:rPr>
        <w:t>rozmazanost</w:t>
      </w:r>
    </w:p>
    <w:p w14:paraId="5D12C60C" w14:textId="5CF620AD" w:rsidR="00840A54" w:rsidRPr="00495418" w:rsidRDefault="008933D4" w:rsidP="00840A54">
      <w:pPr>
        <w:pStyle w:val="ListParagraph"/>
        <w:numPr>
          <w:ilvl w:val="2"/>
          <w:numId w:val="2"/>
        </w:numPr>
        <w:rPr>
          <w:b/>
          <w:bCs/>
          <w:color w:val="000000" w:themeColor="text1"/>
          <w:sz w:val="24"/>
          <w:szCs w:val="24"/>
        </w:rPr>
      </w:pPr>
      <w:r>
        <w:rPr>
          <w:color w:val="000000" w:themeColor="text1"/>
        </w:rPr>
        <w:t xml:space="preserve">blikání a </w:t>
      </w:r>
      <w:r w:rsidR="00571346">
        <w:rPr>
          <w:color w:val="000000" w:themeColor="text1"/>
        </w:rPr>
        <w:t>další nepříjemnosti</w:t>
      </w:r>
    </w:p>
    <w:p w14:paraId="1F3B1527" w14:textId="77777777" w:rsidR="00495418" w:rsidRPr="00571346" w:rsidRDefault="00495418" w:rsidP="00495418">
      <w:pPr>
        <w:pStyle w:val="ListParagraph"/>
        <w:ind w:left="2160"/>
        <w:rPr>
          <w:b/>
          <w:bCs/>
          <w:color w:val="000000" w:themeColor="text1"/>
          <w:sz w:val="24"/>
          <w:szCs w:val="24"/>
        </w:rPr>
      </w:pPr>
    </w:p>
    <w:p w14:paraId="4C0D44C8" w14:textId="10AA55E8" w:rsidR="00571346" w:rsidRDefault="00495418" w:rsidP="00495418">
      <w:pPr>
        <w:pStyle w:val="ListParagraph"/>
        <w:numPr>
          <w:ilvl w:val="0"/>
          <w:numId w:val="2"/>
        </w:numPr>
        <w:rPr>
          <w:b/>
          <w:bCs/>
          <w:color w:val="000000" w:themeColor="text1"/>
          <w:sz w:val="24"/>
          <w:szCs w:val="24"/>
        </w:rPr>
      </w:pPr>
      <w:r>
        <w:rPr>
          <w:b/>
          <w:bCs/>
          <w:color w:val="000000" w:themeColor="text1"/>
          <w:sz w:val="24"/>
          <w:szCs w:val="24"/>
        </w:rPr>
        <w:t>Výhody</w:t>
      </w:r>
    </w:p>
    <w:p w14:paraId="4A78862A" w14:textId="2256FE01" w:rsidR="00495418" w:rsidRPr="00495418" w:rsidRDefault="00495418" w:rsidP="00495418">
      <w:pPr>
        <w:pStyle w:val="ListParagraph"/>
        <w:numPr>
          <w:ilvl w:val="1"/>
          <w:numId w:val="2"/>
        </w:numPr>
        <w:rPr>
          <w:b/>
          <w:bCs/>
          <w:color w:val="000000" w:themeColor="text1"/>
          <w:sz w:val="24"/>
          <w:szCs w:val="24"/>
        </w:rPr>
      </w:pPr>
      <w:r>
        <w:rPr>
          <w:color w:val="000000" w:themeColor="text1"/>
        </w:rPr>
        <w:t>Rychlá odezva</w:t>
      </w:r>
    </w:p>
    <w:p w14:paraId="09122A95" w14:textId="1E07CD86" w:rsidR="00495418" w:rsidRPr="00495418" w:rsidRDefault="00495418" w:rsidP="00495418">
      <w:pPr>
        <w:pStyle w:val="ListParagraph"/>
        <w:numPr>
          <w:ilvl w:val="1"/>
          <w:numId w:val="2"/>
        </w:numPr>
        <w:rPr>
          <w:b/>
          <w:bCs/>
          <w:color w:val="000000" w:themeColor="text1"/>
          <w:sz w:val="24"/>
          <w:szCs w:val="24"/>
        </w:rPr>
      </w:pPr>
      <w:r>
        <w:rPr>
          <w:color w:val="000000" w:themeColor="text1"/>
        </w:rPr>
        <w:t>Věrné barvy</w:t>
      </w:r>
    </w:p>
    <w:p w14:paraId="0074071A" w14:textId="4475E048" w:rsidR="00495418" w:rsidRPr="004D21FD" w:rsidRDefault="00495418" w:rsidP="00495418">
      <w:pPr>
        <w:pStyle w:val="ListParagraph"/>
        <w:numPr>
          <w:ilvl w:val="1"/>
          <w:numId w:val="2"/>
        </w:numPr>
        <w:rPr>
          <w:b/>
          <w:bCs/>
          <w:color w:val="000000" w:themeColor="text1"/>
          <w:sz w:val="24"/>
          <w:szCs w:val="24"/>
        </w:rPr>
      </w:pPr>
      <w:r>
        <w:rPr>
          <w:color w:val="000000" w:themeColor="text1"/>
        </w:rPr>
        <w:t>Žádné odcházení pixelů</w:t>
      </w:r>
    </w:p>
    <w:p w14:paraId="2B5AC2FD" w14:textId="77777777" w:rsidR="004D21FD" w:rsidRDefault="004D21FD" w:rsidP="004D21FD">
      <w:pPr>
        <w:rPr>
          <w:b/>
          <w:bCs/>
          <w:color w:val="000000" w:themeColor="text1"/>
          <w:sz w:val="24"/>
          <w:szCs w:val="24"/>
        </w:rPr>
      </w:pPr>
    </w:p>
    <w:p w14:paraId="5E024F6E" w14:textId="642D810F" w:rsidR="004D21FD" w:rsidRPr="006512CF" w:rsidRDefault="004D21FD" w:rsidP="004D21FD">
      <w:pPr>
        <w:rPr>
          <w:b/>
          <w:bCs/>
          <w:color w:val="000000" w:themeColor="text1"/>
        </w:rPr>
      </w:pPr>
      <w:r w:rsidRPr="006512CF">
        <w:rPr>
          <w:b/>
          <w:bCs/>
          <w:color w:val="000000" w:themeColor="text1"/>
        </w:rPr>
        <w:t>OSD (On Screen display)</w:t>
      </w:r>
    </w:p>
    <w:p w14:paraId="2D91976D" w14:textId="676D7699" w:rsidR="004D21FD" w:rsidRDefault="004D21FD" w:rsidP="004D21FD">
      <w:pPr>
        <w:pStyle w:val="ListParagraph"/>
        <w:numPr>
          <w:ilvl w:val="0"/>
          <w:numId w:val="2"/>
        </w:numPr>
        <w:rPr>
          <w:color w:val="000000" w:themeColor="text1"/>
        </w:rPr>
      </w:pPr>
      <w:r w:rsidRPr="004D21FD">
        <w:rPr>
          <w:color w:val="000000" w:themeColor="text1"/>
        </w:rPr>
        <w:t xml:space="preserve">Dřívější monitory disponovaly </w:t>
      </w:r>
      <w:r w:rsidR="00E626F5">
        <w:rPr>
          <w:color w:val="000000" w:themeColor="text1"/>
        </w:rPr>
        <w:t>množstvím nastavovacích prvků, které ztěžovali přehlednost nastavení.</w:t>
      </w:r>
    </w:p>
    <w:p w14:paraId="4F45F02C" w14:textId="04262153" w:rsidR="00F406AE" w:rsidRDefault="00F406AE" w:rsidP="00F406AE">
      <w:pPr>
        <w:pStyle w:val="ListParagraph"/>
        <w:numPr>
          <w:ilvl w:val="0"/>
          <w:numId w:val="2"/>
        </w:numPr>
        <w:rPr>
          <w:color w:val="000000" w:themeColor="text1"/>
        </w:rPr>
      </w:pPr>
      <w:r>
        <w:rPr>
          <w:color w:val="000000" w:themeColor="text1"/>
        </w:rPr>
        <w:t xml:space="preserve">Principem </w:t>
      </w:r>
      <w:r w:rsidR="00934ED2">
        <w:rPr>
          <w:color w:val="000000" w:themeColor="text1"/>
        </w:rPr>
        <w:t xml:space="preserve">je použití jediného tlačítka </w:t>
      </w:r>
      <w:r w:rsidR="009F2CEB">
        <w:rPr>
          <w:color w:val="000000" w:themeColor="text1"/>
        </w:rPr>
        <w:t>pro vyvolání menu a dalších dvou tlačítek pro měnu hodnot.</w:t>
      </w:r>
    </w:p>
    <w:p w14:paraId="333ECF42" w14:textId="5F89291F" w:rsidR="009F2CEB" w:rsidRDefault="009F2CEB" w:rsidP="009F2CEB">
      <w:pPr>
        <w:pStyle w:val="ListParagraph"/>
        <w:rPr>
          <w:color w:val="000000" w:themeColor="text1"/>
        </w:rPr>
      </w:pPr>
    </w:p>
    <w:p w14:paraId="67E2981B" w14:textId="5E512196" w:rsidR="009F2CEB" w:rsidRDefault="009F2CEB" w:rsidP="009F2CEB">
      <w:pPr>
        <w:pStyle w:val="ListParagraph"/>
        <w:numPr>
          <w:ilvl w:val="0"/>
          <w:numId w:val="2"/>
        </w:numPr>
        <w:rPr>
          <w:color w:val="000000" w:themeColor="text1"/>
        </w:rPr>
      </w:pPr>
      <w:r>
        <w:rPr>
          <w:color w:val="000000" w:themeColor="text1"/>
        </w:rPr>
        <w:t xml:space="preserve">Menu OSD se </w:t>
      </w:r>
      <w:r w:rsidR="00271629">
        <w:rPr>
          <w:color w:val="000000" w:themeColor="text1"/>
        </w:rPr>
        <w:t>zobrazuje přímo na stínítku monitoru, přičemž překrývá vše, co je pod ním.</w:t>
      </w:r>
    </w:p>
    <w:p w14:paraId="7341EECE" w14:textId="77777777" w:rsidR="006512CF" w:rsidRDefault="006512CF" w:rsidP="006512CF">
      <w:pPr>
        <w:rPr>
          <w:color w:val="000000" w:themeColor="text1"/>
        </w:rPr>
      </w:pPr>
    </w:p>
    <w:p w14:paraId="4B94E521" w14:textId="571E556D" w:rsidR="006512CF" w:rsidRDefault="006512CF" w:rsidP="006512CF">
      <w:pPr>
        <w:rPr>
          <w:b/>
          <w:bCs/>
          <w:color w:val="000000" w:themeColor="text1"/>
          <w:sz w:val="28"/>
          <w:szCs w:val="28"/>
        </w:rPr>
      </w:pPr>
      <w:r w:rsidRPr="006512CF">
        <w:rPr>
          <w:b/>
          <w:bCs/>
          <w:color w:val="000000" w:themeColor="text1"/>
          <w:sz w:val="28"/>
          <w:szCs w:val="28"/>
        </w:rPr>
        <w:t>LCD monitory</w:t>
      </w:r>
    </w:p>
    <w:p w14:paraId="56F2787B" w14:textId="7C2B10A1" w:rsidR="00981F2D" w:rsidRPr="00981F2D" w:rsidRDefault="006512CF" w:rsidP="00981F2D">
      <w:pPr>
        <w:pStyle w:val="ListParagraph"/>
        <w:numPr>
          <w:ilvl w:val="0"/>
          <w:numId w:val="2"/>
        </w:numPr>
        <w:rPr>
          <w:color w:val="000000" w:themeColor="text1"/>
          <w:sz w:val="28"/>
          <w:szCs w:val="28"/>
        </w:rPr>
      </w:pPr>
      <w:r w:rsidRPr="006512CF">
        <w:rPr>
          <w:color w:val="000000" w:themeColor="text1"/>
        </w:rPr>
        <w:t>Princip je založen na technologii tekutých krystalů.</w:t>
      </w:r>
      <w:r w:rsidR="00AA3603">
        <w:rPr>
          <w:color w:val="000000" w:themeColor="text1"/>
        </w:rPr>
        <w:t xml:space="preserve"> </w:t>
      </w:r>
      <w:r w:rsidR="00FB79AC">
        <w:rPr>
          <w:color w:val="000000" w:themeColor="text1"/>
        </w:rPr>
        <w:t xml:space="preserve">Využívají polarizovaného světla a natáčení LCD v elektrickém poli </w:t>
      </w:r>
      <w:r w:rsidR="00981F2D">
        <w:rPr>
          <w:color w:val="000000" w:themeColor="text1"/>
        </w:rPr>
        <w:t>pomocí přivedeného napětí.</w:t>
      </w:r>
    </w:p>
    <w:p w14:paraId="32D2AA52" w14:textId="1AD66AAA" w:rsidR="00981F2D" w:rsidRPr="00385C23" w:rsidRDefault="00981F2D" w:rsidP="00981F2D">
      <w:pPr>
        <w:pStyle w:val="ListParagraph"/>
        <w:numPr>
          <w:ilvl w:val="0"/>
          <w:numId w:val="2"/>
        </w:numPr>
        <w:rPr>
          <w:color w:val="000000" w:themeColor="text1"/>
          <w:sz w:val="28"/>
          <w:szCs w:val="28"/>
        </w:rPr>
      </w:pPr>
      <w:r>
        <w:rPr>
          <w:color w:val="000000" w:themeColor="text1"/>
        </w:rPr>
        <w:t>Jedná se o organickou hmotu</w:t>
      </w:r>
      <w:r w:rsidR="00385C23">
        <w:rPr>
          <w:color w:val="000000" w:themeColor="text1"/>
        </w:rPr>
        <w:t xml:space="preserve">, u kterého se uplatňují skupenství jak </w:t>
      </w:r>
      <w:r w:rsidR="001C538C">
        <w:rPr>
          <w:color w:val="000000" w:themeColor="text1"/>
        </w:rPr>
        <w:t>pevné,</w:t>
      </w:r>
      <w:r w:rsidR="00385C23">
        <w:rPr>
          <w:color w:val="000000" w:themeColor="text1"/>
        </w:rPr>
        <w:t xml:space="preserve"> tak kapalné.</w:t>
      </w:r>
    </w:p>
    <w:p w14:paraId="1AB87A61" w14:textId="39BCFBD8" w:rsidR="001C538C" w:rsidRPr="001C538C" w:rsidRDefault="00D45748" w:rsidP="001C538C">
      <w:pPr>
        <w:pStyle w:val="ListParagraph"/>
        <w:numPr>
          <w:ilvl w:val="0"/>
          <w:numId w:val="2"/>
        </w:numPr>
        <w:rPr>
          <w:color w:val="000000" w:themeColor="text1"/>
          <w:sz w:val="28"/>
          <w:szCs w:val="28"/>
        </w:rPr>
      </w:pPr>
      <w:r>
        <w:rPr>
          <w:color w:val="000000" w:themeColor="text1"/>
        </w:rPr>
        <w:t xml:space="preserve">Přestože se jedná o kapalinu udržuje si stále strukturu pevného stavu. </w:t>
      </w:r>
      <w:r w:rsidR="003C44D3">
        <w:rPr>
          <w:color w:val="000000" w:themeColor="text1"/>
        </w:rPr>
        <w:t xml:space="preserve">LCD je speciální v tom že i malé fyzikální síly ovlivní jejich strukturu. </w:t>
      </w:r>
    </w:p>
    <w:p w14:paraId="4E894A43" w14:textId="061AE2F6" w:rsidR="001C538C" w:rsidRPr="005C5F21" w:rsidRDefault="001C538C" w:rsidP="001C538C">
      <w:pPr>
        <w:pStyle w:val="ListParagraph"/>
        <w:numPr>
          <w:ilvl w:val="0"/>
          <w:numId w:val="2"/>
        </w:numPr>
        <w:rPr>
          <w:color w:val="000000" w:themeColor="text1"/>
          <w:sz w:val="28"/>
          <w:szCs w:val="28"/>
        </w:rPr>
      </w:pPr>
      <w:r>
        <w:rPr>
          <w:color w:val="000000" w:themeColor="text1"/>
        </w:rPr>
        <w:t xml:space="preserve">Dělíme je na dva typy </w:t>
      </w:r>
      <w:r w:rsidRPr="005C5F21">
        <w:rPr>
          <w:b/>
          <w:bCs/>
          <w:color w:val="000000" w:themeColor="text1"/>
        </w:rPr>
        <w:t>pasivní</w:t>
      </w:r>
      <w:r>
        <w:rPr>
          <w:color w:val="000000" w:themeColor="text1"/>
        </w:rPr>
        <w:t xml:space="preserve"> a </w:t>
      </w:r>
      <w:r w:rsidRPr="005C5F21">
        <w:rPr>
          <w:b/>
          <w:bCs/>
          <w:color w:val="000000" w:themeColor="text1"/>
        </w:rPr>
        <w:t>aktivní</w:t>
      </w:r>
    </w:p>
    <w:p w14:paraId="132A0C4B" w14:textId="77777777" w:rsidR="005C5F21" w:rsidRDefault="005C5F21" w:rsidP="005C5F21">
      <w:pPr>
        <w:rPr>
          <w:color w:val="000000" w:themeColor="text1"/>
          <w:sz w:val="28"/>
          <w:szCs w:val="28"/>
        </w:rPr>
      </w:pPr>
    </w:p>
    <w:p w14:paraId="6299ED97" w14:textId="55A0802E" w:rsidR="005C5F21" w:rsidRPr="005C5F21" w:rsidRDefault="005C5F21" w:rsidP="005C5F21">
      <w:pPr>
        <w:pStyle w:val="ListParagraph"/>
        <w:numPr>
          <w:ilvl w:val="0"/>
          <w:numId w:val="2"/>
        </w:numPr>
        <w:rPr>
          <w:b/>
          <w:bCs/>
          <w:color w:val="000000" w:themeColor="text1"/>
          <w:sz w:val="28"/>
          <w:szCs w:val="28"/>
        </w:rPr>
      </w:pPr>
      <w:r w:rsidRPr="005C5F21">
        <w:rPr>
          <w:b/>
          <w:bCs/>
          <w:color w:val="000000" w:themeColor="text1"/>
          <w:sz w:val="24"/>
          <w:szCs w:val="24"/>
        </w:rPr>
        <w:t>Pasivní</w:t>
      </w:r>
    </w:p>
    <w:p w14:paraId="1C32C41A" w14:textId="1CBDC505" w:rsidR="005C5F21" w:rsidRPr="004C3C6F" w:rsidRDefault="000A7AEC" w:rsidP="005C5F21">
      <w:pPr>
        <w:pStyle w:val="ListParagraph"/>
        <w:numPr>
          <w:ilvl w:val="1"/>
          <w:numId w:val="2"/>
        </w:numPr>
        <w:rPr>
          <w:b/>
          <w:bCs/>
          <w:color w:val="000000" w:themeColor="text1"/>
          <w:sz w:val="28"/>
          <w:szCs w:val="28"/>
        </w:rPr>
      </w:pPr>
      <w:r>
        <w:rPr>
          <w:color w:val="000000" w:themeColor="text1"/>
        </w:rPr>
        <w:t>Levnější jsou pomalejší, a častokrát limitovanější</w:t>
      </w:r>
      <w:r w:rsidR="00F169CF">
        <w:rPr>
          <w:color w:val="000000" w:themeColor="text1"/>
        </w:rPr>
        <w:t xml:space="preserve">. Každý řádek (nebo sloupec) je kontrolován jedním tranzistorem </w:t>
      </w:r>
      <w:r w:rsidR="00AA296B">
        <w:rPr>
          <w:color w:val="000000" w:themeColor="text1"/>
        </w:rPr>
        <w:t xml:space="preserve">– když se pokazí, nebude příslušný řádek bodu zobrazen. Nebyly schopny </w:t>
      </w:r>
      <w:r w:rsidR="004C3C6F">
        <w:rPr>
          <w:color w:val="000000" w:themeColor="text1"/>
        </w:rPr>
        <w:t>dobře zobrazit pohyb po obrazovce pohyb byl rozmazaný</w:t>
      </w:r>
    </w:p>
    <w:p w14:paraId="187CEBE2" w14:textId="77777777" w:rsidR="004C3C6F" w:rsidRDefault="004C3C6F" w:rsidP="004C3C6F">
      <w:pPr>
        <w:rPr>
          <w:b/>
          <w:bCs/>
          <w:color w:val="000000" w:themeColor="text1"/>
          <w:sz w:val="28"/>
          <w:szCs w:val="28"/>
        </w:rPr>
      </w:pPr>
    </w:p>
    <w:p w14:paraId="4677AF03" w14:textId="1A3FCC0A" w:rsidR="004C3C6F" w:rsidRPr="00603C8E" w:rsidRDefault="004C3C6F" w:rsidP="004C3C6F">
      <w:pPr>
        <w:pStyle w:val="ListParagraph"/>
        <w:numPr>
          <w:ilvl w:val="0"/>
          <w:numId w:val="2"/>
        </w:numPr>
        <w:rPr>
          <w:b/>
          <w:bCs/>
          <w:color w:val="000000" w:themeColor="text1"/>
          <w:sz w:val="24"/>
          <w:szCs w:val="24"/>
        </w:rPr>
      </w:pPr>
      <w:r w:rsidRPr="00603C8E">
        <w:rPr>
          <w:b/>
          <w:bCs/>
          <w:color w:val="000000" w:themeColor="text1"/>
          <w:sz w:val="24"/>
          <w:szCs w:val="24"/>
        </w:rPr>
        <w:t>Aktivní</w:t>
      </w:r>
    </w:p>
    <w:p w14:paraId="7473375C" w14:textId="3B5A65C0" w:rsidR="004C3C6F" w:rsidRPr="006C1C83" w:rsidRDefault="00800BBB" w:rsidP="004C3C6F">
      <w:pPr>
        <w:pStyle w:val="ListParagraph"/>
        <w:numPr>
          <w:ilvl w:val="1"/>
          <w:numId w:val="2"/>
        </w:numPr>
        <w:rPr>
          <w:b/>
          <w:bCs/>
          <w:color w:val="000000" w:themeColor="text1"/>
          <w:sz w:val="28"/>
          <w:szCs w:val="28"/>
        </w:rPr>
      </w:pPr>
      <w:r>
        <w:rPr>
          <w:color w:val="000000" w:themeColor="text1"/>
        </w:rPr>
        <w:t xml:space="preserve">Používá technologii TFT. Jejich zobrazovací schopnosti jsou </w:t>
      </w:r>
      <w:r w:rsidR="006C1C83">
        <w:rPr>
          <w:color w:val="000000" w:themeColor="text1"/>
        </w:rPr>
        <w:t>srovnatelné</w:t>
      </w:r>
      <w:r>
        <w:rPr>
          <w:color w:val="000000" w:themeColor="text1"/>
        </w:rPr>
        <w:t xml:space="preserve"> s monitory CRT. Tento každý pod má svůj vlastní řídící tranzistor. V </w:t>
      </w:r>
      <w:r w:rsidR="006C1C83">
        <w:rPr>
          <w:color w:val="000000" w:themeColor="text1"/>
        </w:rPr>
        <w:t>momentě,</w:t>
      </w:r>
      <w:r>
        <w:rPr>
          <w:color w:val="000000" w:themeColor="text1"/>
        </w:rPr>
        <w:t xml:space="preserve"> když odejde jeden </w:t>
      </w:r>
      <w:r w:rsidR="006C1C83">
        <w:rPr>
          <w:color w:val="000000" w:themeColor="text1"/>
        </w:rPr>
        <w:t>tranzistor</w:t>
      </w:r>
      <w:r>
        <w:rPr>
          <w:color w:val="000000" w:themeColor="text1"/>
        </w:rPr>
        <w:t xml:space="preserve">, </w:t>
      </w:r>
      <w:r w:rsidR="006C1C83">
        <w:rPr>
          <w:color w:val="000000" w:themeColor="text1"/>
        </w:rPr>
        <w:t>objeví</w:t>
      </w:r>
      <w:r>
        <w:rPr>
          <w:color w:val="000000" w:themeColor="text1"/>
        </w:rPr>
        <w:t xml:space="preserve"> se čern</w:t>
      </w:r>
      <w:r w:rsidR="006C1C83">
        <w:rPr>
          <w:color w:val="000000" w:themeColor="text1"/>
        </w:rPr>
        <w:t xml:space="preserve">á tečka. </w:t>
      </w:r>
    </w:p>
    <w:p w14:paraId="59609746" w14:textId="4524190D" w:rsidR="006C1C83" w:rsidRPr="000E7EFA" w:rsidRDefault="006C1C83" w:rsidP="004C3C6F">
      <w:pPr>
        <w:pStyle w:val="ListParagraph"/>
        <w:numPr>
          <w:ilvl w:val="1"/>
          <w:numId w:val="2"/>
        </w:numPr>
        <w:rPr>
          <w:b/>
          <w:bCs/>
          <w:color w:val="000000" w:themeColor="text1"/>
          <w:sz w:val="28"/>
          <w:szCs w:val="28"/>
        </w:rPr>
      </w:pPr>
      <w:r>
        <w:rPr>
          <w:color w:val="000000" w:themeColor="text1"/>
        </w:rPr>
        <w:t>Bohužel</w:t>
      </w:r>
      <w:r w:rsidR="000D6F48">
        <w:rPr>
          <w:color w:val="000000" w:themeColor="text1"/>
        </w:rPr>
        <w:t xml:space="preserve">, kvůli pár </w:t>
      </w:r>
      <w:r w:rsidR="00603C8E">
        <w:rPr>
          <w:color w:val="000000" w:themeColor="text1"/>
        </w:rPr>
        <w:t>vadným</w:t>
      </w:r>
      <w:r w:rsidR="000D6F48">
        <w:rPr>
          <w:color w:val="000000" w:themeColor="text1"/>
        </w:rPr>
        <w:t xml:space="preserve"> LCD výrobce reklamaci nevymění. </w:t>
      </w:r>
    </w:p>
    <w:p w14:paraId="3818A8AD" w14:textId="38BCF707" w:rsidR="00603C8E" w:rsidRPr="00B55373" w:rsidRDefault="000E7EFA" w:rsidP="00603C8E">
      <w:pPr>
        <w:pStyle w:val="ListParagraph"/>
        <w:numPr>
          <w:ilvl w:val="1"/>
          <w:numId w:val="2"/>
        </w:numPr>
        <w:rPr>
          <w:b/>
          <w:bCs/>
          <w:color w:val="000000" w:themeColor="text1"/>
          <w:sz w:val="28"/>
          <w:szCs w:val="28"/>
        </w:rPr>
      </w:pPr>
      <w:r>
        <w:rPr>
          <w:color w:val="000000" w:themeColor="text1"/>
        </w:rPr>
        <w:t>Jsou velmi drahé</w:t>
      </w:r>
    </w:p>
    <w:p w14:paraId="3A72C02E" w14:textId="77777777" w:rsidR="00B55373" w:rsidRPr="00B55373" w:rsidRDefault="00B55373" w:rsidP="00B55373">
      <w:pPr>
        <w:pStyle w:val="ListParagraph"/>
        <w:ind w:left="1069"/>
        <w:rPr>
          <w:b/>
          <w:bCs/>
          <w:color w:val="000000" w:themeColor="text1"/>
          <w:sz w:val="28"/>
          <w:szCs w:val="28"/>
        </w:rPr>
      </w:pPr>
    </w:p>
    <w:p w14:paraId="5183B7E0" w14:textId="6C161069" w:rsidR="00603C8E" w:rsidRPr="00563081" w:rsidRDefault="000E7EFA" w:rsidP="000E7EFA">
      <w:pPr>
        <w:pStyle w:val="ListParagraph"/>
        <w:numPr>
          <w:ilvl w:val="0"/>
          <w:numId w:val="2"/>
        </w:numPr>
        <w:rPr>
          <w:b/>
          <w:bCs/>
          <w:color w:val="000000" w:themeColor="text1"/>
          <w:sz w:val="24"/>
          <w:szCs w:val="24"/>
        </w:rPr>
      </w:pPr>
      <w:r w:rsidRPr="00563081">
        <w:rPr>
          <w:b/>
          <w:bCs/>
          <w:color w:val="000000" w:themeColor="text1"/>
          <w:sz w:val="24"/>
          <w:szCs w:val="24"/>
        </w:rPr>
        <w:t>Rozdíly</w:t>
      </w:r>
    </w:p>
    <w:p w14:paraId="0BBE9422" w14:textId="0605220B" w:rsidR="000E7EFA" w:rsidRPr="00B55373" w:rsidRDefault="000E7EFA" w:rsidP="000E7EFA">
      <w:pPr>
        <w:pStyle w:val="ListParagraph"/>
        <w:numPr>
          <w:ilvl w:val="1"/>
          <w:numId w:val="2"/>
        </w:numPr>
        <w:rPr>
          <w:color w:val="000000" w:themeColor="text1"/>
        </w:rPr>
      </w:pPr>
      <w:r w:rsidRPr="000E7EFA">
        <w:rPr>
          <w:b/>
          <w:bCs/>
          <w:color w:val="000000" w:themeColor="text1"/>
        </w:rPr>
        <w:t>Aktivní</w:t>
      </w:r>
      <w:r w:rsidRPr="000E7EFA">
        <w:rPr>
          <w:color w:val="000000" w:themeColor="text1"/>
        </w:rPr>
        <w:t xml:space="preserve"> má lepší pozorovací úhly než </w:t>
      </w:r>
      <w:r w:rsidRPr="000E7EFA">
        <w:rPr>
          <w:b/>
          <w:bCs/>
          <w:color w:val="000000" w:themeColor="text1"/>
        </w:rPr>
        <w:t>pasivní</w:t>
      </w:r>
      <w:r>
        <w:rPr>
          <w:b/>
          <w:bCs/>
          <w:color w:val="000000" w:themeColor="text1"/>
        </w:rPr>
        <w:t>.</w:t>
      </w:r>
    </w:p>
    <w:p w14:paraId="1ADCE727" w14:textId="77777777" w:rsidR="00B55373" w:rsidRPr="000E7EFA" w:rsidRDefault="00B55373" w:rsidP="00B55373">
      <w:pPr>
        <w:pStyle w:val="ListParagraph"/>
        <w:ind w:left="1069"/>
        <w:rPr>
          <w:color w:val="000000" w:themeColor="text1"/>
        </w:rPr>
      </w:pPr>
    </w:p>
    <w:p w14:paraId="1E378BF8" w14:textId="02DBEBA3" w:rsidR="00B55373" w:rsidRPr="00B55373" w:rsidRDefault="00B55373" w:rsidP="00B55373">
      <w:pPr>
        <w:pStyle w:val="ListParagraph"/>
        <w:numPr>
          <w:ilvl w:val="0"/>
          <w:numId w:val="2"/>
        </w:numPr>
        <w:rPr>
          <w:b/>
          <w:bCs/>
          <w:color w:val="000000" w:themeColor="text1"/>
          <w:sz w:val="24"/>
          <w:szCs w:val="24"/>
        </w:rPr>
      </w:pPr>
      <w:r>
        <w:rPr>
          <w:b/>
          <w:bCs/>
          <w:color w:val="000000" w:themeColor="text1"/>
          <w:sz w:val="24"/>
          <w:szCs w:val="24"/>
        </w:rPr>
        <w:t>B</w:t>
      </w:r>
      <w:r w:rsidRPr="00B55373">
        <w:rPr>
          <w:b/>
          <w:bCs/>
          <w:color w:val="000000" w:themeColor="text1"/>
          <w:sz w:val="24"/>
          <w:szCs w:val="24"/>
        </w:rPr>
        <w:t xml:space="preserve">arevné </w:t>
      </w:r>
    </w:p>
    <w:p w14:paraId="390027FA" w14:textId="279C723A" w:rsidR="00343FDA" w:rsidRDefault="00B55373" w:rsidP="00B55373">
      <w:pPr>
        <w:pStyle w:val="ListParagraph"/>
        <w:numPr>
          <w:ilvl w:val="1"/>
          <w:numId w:val="2"/>
        </w:numPr>
        <w:rPr>
          <w:color w:val="000000" w:themeColor="text1"/>
        </w:rPr>
      </w:pPr>
      <w:r w:rsidRPr="00B55373">
        <w:rPr>
          <w:color w:val="000000" w:themeColor="text1"/>
        </w:rPr>
        <w:t>jeden barevný bod ze tří menších bodů (subpixely), RGB záření, aditivní míchání barev</w:t>
      </w:r>
      <w:r>
        <w:rPr>
          <w:color w:val="000000" w:themeColor="text1"/>
        </w:rPr>
        <w:t>¨</w:t>
      </w:r>
    </w:p>
    <w:p w14:paraId="47261DE0" w14:textId="77777777" w:rsidR="00B55373" w:rsidRPr="00B55373" w:rsidRDefault="00B55373" w:rsidP="00B55373">
      <w:pPr>
        <w:pStyle w:val="ListParagraph"/>
        <w:ind w:left="1069"/>
        <w:rPr>
          <w:color w:val="000000" w:themeColor="text1"/>
        </w:rPr>
      </w:pPr>
    </w:p>
    <w:p w14:paraId="2D69783E" w14:textId="4CA31237" w:rsidR="00B55373" w:rsidRPr="00822673" w:rsidRDefault="00822673" w:rsidP="00B55373">
      <w:pPr>
        <w:pStyle w:val="paragraph"/>
        <w:numPr>
          <w:ilvl w:val="0"/>
          <w:numId w:val="31"/>
        </w:numPr>
        <w:spacing w:before="0" w:beforeAutospacing="0" w:after="0" w:afterAutospacing="0"/>
        <w:textAlignment w:val="baseline"/>
        <w:rPr>
          <w:rFonts w:ascii="Calibri" w:hAnsi="Calibri" w:cs="Calibri"/>
        </w:rPr>
      </w:pPr>
      <w:r>
        <w:rPr>
          <w:rStyle w:val="normaltextrun"/>
          <w:rFonts w:ascii="Calibri" w:hAnsi="Calibri" w:cs="Calibri"/>
          <w:b/>
          <w:bCs/>
        </w:rPr>
        <w:t>T</w:t>
      </w:r>
      <w:r w:rsidR="00B55373" w:rsidRPr="00822673">
        <w:rPr>
          <w:rStyle w:val="normaltextrun"/>
          <w:rFonts w:ascii="Calibri" w:hAnsi="Calibri" w:cs="Calibri"/>
          <w:b/>
          <w:bCs/>
        </w:rPr>
        <w:t>echnologie TN</w:t>
      </w:r>
      <w:r w:rsidR="00B55373" w:rsidRPr="00822673">
        <w:rPr>
          <w:rStyle w:val="eop"/>
          <w:rFonts w:ascii="Calibri" w:hAnsi="Calibri" w:cs="Calibri"/>
        </w:rPr>
        <w:t> </w:t>
      </w:r>
    </w:p>
    <w:p w14:paraId="4236B791" w14:textId="77777777" w:rsidR="00B55373" w:rsidRPr="00B55373" w:rsidRDefault="00B55373" w:rsidP="00822673">
      <w:pPr>
        <w:pStyle w:val="paragraph"/>
        <w:numPr>
          <w:ilvl w:val="1"/>
          <w:numId w:val="34"/>
        </w:numPr>
        <w:spacing w:before="0" w:beforeAutospacing="0" w:after="0" w:afterAutospacing="0"/>
        <w:textAlignment w:val="baseline"/>
        <w:rPr>
          <w:rFonts w:ascii="Calibri" w:hAnsi="Calibri" w:cs="Calibri"/>
          <w:sz w:val="22"/>
          <w:szCs w:val="22"/>
        </w:rPr>
      </w:pPr>
      <w:r w:rsidRPr="00B55373">
        <w:rPr>
          <w:rStyle w:val="normaltextrun"/>
          <w:rFonts w:ascii="Calibri" w:hAnsi="Calibri" w:cs="Calibri"/>
          <w:sz w:val="22"/>
          <w:szCs w:val="22"/>
        </w:rPr>
        <w:t>molekuly ve šroubovici</w:t>
      </w:r>
      <w:r w:rsidRPr="00B55373">
        <w:rPr>
          <w:rStyle w:val="eop"/>
          <w:rFonts w:ascii="Calibri" w:hAnsi="Calibri" w:cs="Calibri"/>
          <w:sz w:val="22"/>
          <w:szCs w:val="22"/>
        </w:rPr>
        <w:t> </w:t>
      </w:r>
    </w:p>
    <w:p w14:paraId="482D15BC" w14:textId="77777777" w:rsidR="00B55373" w:rsidRPr="00B55373" w:rsidRDefault="00B55373" w:rsidP="00822673">
      <w:pPr>
        <w:pStyle w:val="paragraph"/>
        <w:numPr>
          <w:ilvl w:val="1"/>
          <w:numId w:val="34"/>
        </w:numPr>
        <w:spacing w:before="0" w:beforeAutospacing="0" w:after="0" w:afterAutospacing="0"/>
        <w:textAlignment w:val="baseline"/>
        <w:rPr>
          <w:rFonts w:ascii="Calibri" w:hAnsi="Calibri" w:cs="Calibri"/>
          <w:sz w:val="22"/>
          <w:szCs w:val="22"/>
        </w:rPr>
      </w:pPr>
      <w:r w:rsidRPr="00B55373">
        <w:rPr>
          <w:rStyle w:val="normaltextrun"/>
          <w:rFonts w:ascii="Calibri" w:hAnsi="Calibri" w:cs="Calibri"/>
          <w:sz w:val="22"/>
          <w:szCs w:val="22"/>
        </w:rPr>
        <w:t>propouští světlo i vadný řádek</w:t>
      </w:r>
      <w:r w:rsidRPr="00B55373">
        <w:rPr>
          <w:rStyle w:val="eop"/>
          <w:rFonts w:ascii="Calibri" w:hAnsi="Calibri" w:cs="Calibri"/>
          <w:sz w:val="22"/>
          <w:szCs w:val="22"/>
        </w:rPr>
        <w:t> </w:t>
      </w:r>
    </w:p>
    <w:p w14:paraId="04A7A1E5" w14:textId="77777777" w:rsidR="00B55373" w:rsidRPr="00B55373" w:rsidRDefault="00B55373" w:rsidP="00822673">
      <w:pPr>
        <w:pStyle w:val="paragraph"/>
        <w:numPr>
          <w:ilvl w:val="1"/>
          <w:numId w:val="34"/>
        </w:numPr>
        <w:spacing w:before="0" w:beforeAutospacing="0" w:after="0" w:afterAutospacing="0"/>
        <w:textAlignment w:val="baseline"/>
        <w:rPr>
          <w:rFonts w:ascii="Calibri" w:hAnsi="Calibri" w:cs="Calibri"/>
          <w:sz w:val="22"/>
          <w:szCs w:val="22"/>
        </w:rPr>
      </w:pPr>
      <w:r w:rsidRPr="00B55373">
        <w:rPr>
          <w:rStyle w:val="normaltextrun"/>
          <w:rFonts w:ascii="Calibri" w:hAnsi="Calibri" w:cs="Calibri"/>
          <w:sz w:val="22"/>
          <w:szCs w:val="22"/>
        </w:rPr>
        <w:t>vadný řádek = bílý pruh</w:t>
      </w:r>
      <w:r w:rsidRPr="00B55373">
        <w:rPr>
          <w:rStyle w:val="eop"/>
          <w:rFonts w:ascii="Calibri" w:hAnsi="Calibri" w:cs="Calibri"/>
          <w:sz w:val="22"/>
          <w:szCs w:val="22"/>
        </w:rPr>
        <w:t> </w:t>
      </w:r>
    </w:p>
    <w:p w14:paraId="2DFA8471" w14:textId="77777777" w:rsidR="00B55373" w:rsidRPr="00B55373" w:rsidRDefault="00B55373" w:rsidP="00822673">
      <w:pPr>
        <w:pStyle w:val="paragraph"/>
        <w:numPr>
          <w:ilvl w:val="1"/>
          <w:numId w:val="34"/>
        </w:numPr>
        <w:spacing w:before="0" w:beforeAutospacing="0" w:after="0" w:afterAutospacing="0"/>
        <w:textAlignment w:val="baseline"/>
        <w:rPr>
          <w:rFonts w:ascii="Calibri" w:hAnsi="Calibri" w:cs="Calibri"/>
          <w:sz w:val="22"/>
          <w:szCs w:val="22"/>
        </w:rPr>
      </w:pPr>
      <w:r w:rsidRPr="00B55373">
        <w:rPr>
          <w:rStyle w:val="normaltextrun"/>
          <w:rFonts w:ascii="Calibri" w:hAnsi="Calibri" w:cs="Calibri"/>
          <w:sz w:val="22"/>
          <w:szCs w:val="22"/>
        </w:rPr>
        <w:t>delší odezva</w:t>
      </w:r>
      <w:r w:rsidRPr="00B55373">
        <w:rPr>
          <w:rStyle w:val="eop"/>
          <w:rFonts w:ascii="Calibri" w:hAnsi="Calibri" w:cs="Calibri"/>
          <w:sz w:val="22"/>
          <w:szCs w:val="22"/>
        </w:rPr>
        <w:t> </w:t>
      </w:r>
    </w:p>
    <w:p w14:paraId="7EB7AA01" w14:textId="77777777" w:rsidR="00B55373" w:rsidRPr="00B55373" w:rsidRDefault="00B55373" w:rsidP="00822673">
      <w:pPr>
        <w:pStyle w:val="paragraph"/>
        <w:numPr>
          <w:ilvl w:val="1"/>
          <w:numId w:val="34"/>
        </w:numPr>
        <w:spacing w:before="0" w:beforeAutospacing="0" w:after="0" w:afterAutospacing="0"/>
        <w:textAlignment w:val="baseline"/>
        <w:rPr>
          <w:rFonts w:ascii="Calibri" w:hAnsi="Calibri" w:cs="Calibri"/>
          <w:sz w:val="22"/>
          <w:szCs w:val="22"/>
        </w:rPr>
      </w:pPr>
      <w:r w:rsidRPr="00B55373">
        <w:rPr>
          <w:rStyle w:val="normaltextrun"/>
          <w:rFonts w:ascii="Calibri" w:hAnsi="Calibri" w:cs="Calibri"/>
          <w:sz w:val="22"/>
          <w:szCs w:val="22"/>
        </w:rPr>
        <w:t>horší barevné podání</w:t>
      </w:r>
      <w:r w:rsidRPr="00B55373">
        <w:rPr>
          <w:rStyle w:val="eop"/>
          <w:rFonts w:ascii="Calibri" w:hAnsi="Calibri" w:cs="Calibri"/>
          <w:sz w:val="22"/>
          <w:szCs w:val="22"/>
        </w:rPr>
        <w:t> </w:t>
      </w:r>
    </w:p>
    <w:p w14:paraId="6701E917" w14:textId="77777777" w:rsidR="00B55373" w:rsidRPr="00B55373" w:rsidRDefault="00B55373" w:rsidP="00822673">
      <w:pPr>
        <w:pStyle w:val="paragraph"/>
        <w:numPr>
          <w:ilvl w:val="1"/>
          <w:numId w:val="34"/>
        </w:numPr>
        <w:spacing w:before="0" w:beforeAutospacing="0" w:after="0" w:afterAutospacing="0"/>
        <w:textAlignment w:val="baseline"/>
        <w:rPr>
          <w:rFonts w:ascii="Calibri" w:hAnsi="Calibri" w:cs="Calibri"/>
          <w:sz w:val="22"/>
          <w:szCs w:val="22"/>
        </w:rPr>
      </w:pPr>
      <w:r w:rsidRPr="00B55373">
        <w:rPr>
          <w:rStyle w:val="normaltextrun"/>
          <w:rFonts w:ascii="Calibri" w:hAnsi="Calibri" w:cs="Calibri"/>
          <w:sz w:val="22"/>
          <w:szCs w:val="22"/>
        </w:rPr>
        <w:t>pixel obdélníkového tvaru</w:t>
      </w:r>
      <w:r w:rsidRPr="00B55373">
        <w:rPr>
          <w:rStyle w:val="eop"/>
          <w:rFonts w:ascii="Calibri" w:hAnsi="Calibri" w:cs="Calibri"/>
          <w:sz w:val="22"/>
          <w:szCs w:val="22"/>
        </w:rPr>
        <w:t> </w:t>
      </w:r>
    </w:p>
    <w:p w14:paraId="4F57F397" w14:textId="77777777" w:rsidR="00B55373" w:rsidRDefault="00B55373" w:rsidP="00822673">
      <w:pPr>
        <w:pStyle w:val="paragraph"/>
        <w:numPr>
          <w:ilvl w:val="1"/>
          <w:numId w:val="34"/>
        </w:numPr>
        <w:spacing w:before="0" w:beforeAutospacing="0" w:after="0" w:afterAutospacing="0"/>
        <w:textAlignment w:val="baseline"/>
        <w:rPr>
          <w:rStyle w:val="eop"/>
          <w:rFonts w:ascii="Calibri" w:hAnsi="Calibri" w:cs="Calibri"/>
          <w:sz w:val="22"/>
          <w:szCs w:val="22"/>
        </w:rPr>
      </w:pPr>
      <w:r w:rsidRPr="00B55373">
        <w:rPr>
          <w:rStyle w:val="normaltextrun"/>
          <w:rFonts w:ascii="Calibri" w:hAnsi="Calibri" w:cs="Calibri"/>
          <w:sz w:val="22"/>
          <w:szCs w:val="22"/>
        </w:rPr>
        <w:t>odolnější, levnější</w:t>
      </w:r>
      <w:r w:rsidRPr="00B55373">
        <w:rPr>
          <w:rStyle w:val="eop"/>
          <w:rFonts w:ascii="Calibri" w:hAnsi="Calibri" w:cs="Calibri"/>
          <w:sz w:val="22"/>
          <w:szCs w:val="22"/>
        </w:rPr>
        <w:t> </w:t>
      </w:r>
    </w:p>
    <w:p w14:paraId="5E55D374" w14:textId="77777777" w:rsidR="00B55373" w:rsidRPr="00B55373" w:rsidRDefault="00B55373" w:rsidP="00B55373">
      <w:pPr>
        <w:pStyle w:val="paragraph"/>
        <w:spacing w:before="0" w:beforeAutospacing="0" w:after="0" w:afterAutospacing="0"/>
        <w:ind w:left="720"/>
        <w:textAlignment w:val="baseline"/>
        <w:rPr>
          <w:rFonts w:ascii="Calibri" w:hAnsi="Calibri" w:cs="Calibri"/>
          <w:sz w:val="22"/>
          <w:szCs w:val="22"/>
        </w:rPr>
      </w:pPr>
    </w:p>
    <w:p w14:paraId="7C28D8B2" w14:textId="77777777" w:rsidR="00B55373" w:rsidRPr="00B55373" w:rsidRDefault="00B55373" w:rsidP="00B55373">
      <w:pPr>
        <w:pStyle w:val="paragraph"/>
        <w:numPr>
          <w:ilvl w:val="0"/>
          <w:numId w:val="32"/>
        </w:numPr>
        <w:spacing w:before="0" w:beforeAutospacing="0" w:after="0" w:afterAutospacing="0"/>
        <w:textAlignment w:val="baseline"/>
        <w:rPr>
          <w:rFonts w:ascii="Calibri" w:hAnsi="Calibri" w:cs="Calibri"/>
        </w:rPr>
      </w:pPr>
      <w:r w:rsidRPr="00B55373">
        <w:rPr>
          <w:rStyle w:val="normaltextrun"/>
          <w:rFonts w:ascii="Calibri" w:hAnsi="Calibri" w:cs="Calibri"/>
          <w:b/>
          <w:bCs/>
        </w:rPr>
        <w:t>technologie MVA</w:t>
      </w:r>
      <w:r w:rsidRPr="00B55373">
        <w:rPr>
          <w:rStyle w:val="eop"/>
          <w:rFonts w:ascii="Calibri" w:hAnsi="Calibri" w:cs="Calibri"/>
        </w:rPr>
        <w:t> </w:t>
      </w:r>
    </w:p>
    <w:p w14:paraId="460E13A2" w14:textId="77777777" w:rsidR="00B55373" w:rsidRPr="00B55373" w:rsidRDefault="00B55373" w:rsidP="00822673">
      <w:pPr>
        <w:pStyle w:val="paragraph"/>
        <w:numPr>
          <w:ilvl w:val="1"/>
          <w:numId w:val="35"/>
        </w:numPr>
        <w:spacing w:before="0" w:beforeAutospacing="0" w:after="0" w:afterAutospacing="0"/>
        <w:textAlignment w:val="baseline"/>
        <w:rPr>
          <w:rFonts w:ascii="Calibri" w:hAnsi="Calibri" w:cs="Calibri"/>
          <w:sz w:val="22"/>
          <w:szCs w:val="22"/>
        </w:rPr>
      </w:pPr>
      <w:r w:rsidRPr="00B55373">
        <w:rPr>
          <w:rStyle w:val="normaltextrun"/>
          <w:rFonts w:ascii="Calibri" w:hAnsi="Calibri" w:cs="Calibri"/>
          <w:sz w:val="22"/>
          <w:szCs w:val="22"/>
        </w:rPr>
        <w:t>molekuly nejsou ve šroubovici, jsou vůči sobě pootočeny</w:t>
      </w:r>
      <w:r w:rsidRPr="00B55373">
        <w:rPr>
          <w:rStyle w:val="eop"/>
          <w:rFonts w:ascii="Calibri" w:hAnsi="Calibri" w:cs="Calibri"/>
          <w:sz w:val="22"/>
          <w:szCs w:val="22"/>
        </w:rPr>
        <w:t> </w:t>
      </w:r>
    </w:p>
    <w:p w14:paraId="25140824" w14:textId="77777777" w:rsidR="00B55373" w:rsidRPr="00B55373" w:rsidRDefault="00B55373" w:rsidP="00822673">
      <w:pPr>
        <w:pStyle w:val="paragraph"/>
        <w:numPr>
          <w:ilvl w:val="1"/>
          <w:numId w:val="35"/>
        </w:numPr>
        <w:spacing w:before="0" w:beforeAutospacing="0" w:after="0" w:afterAutospacing="0"/>
        <w:textAlignment w:val="baseline"/>
        <w:rPr>
          <w:rFonts w:ascii="Calibri" w:hAnsi="Calibri" w:cs="Calibri"/>
          <w:sz w:val="22"/>
          <w:szCs w:val="22"/>
        </w:rPr>
      </w:pPr>
      <w:r w:rsidRPr="00B55373">
        <w:rPr>
          <w:rStyle w:val="normaltextrun"/>
          <w:rFonts w:ascii="Calibri" w:hAnsi="Calibri" w:cs="Calibri"/>
          <w:sz w:val="22"/>
          <w:szCs w:val="22"/>
        </w:rPr>
        <w:t>mrtvý body nepropouští světlo</w:t>
      </w:r>
      <w:r w:rsidRPr="00B55373">
        <w:rPr>
          <w:rStyle w:val="eop"/>
          <w:rFonts w:ascii="Calibri" w:hAnsi="Calibri" w:cs="Calibri"/>
          <w:sz w:val="22"/>
          <w:szCs w:val="22"/>
        </w:rPr>
        <w:t> </w:t>
      </w:r>
    </w:p>
    <w:p w14:paraId="0C892233" w14:textId="77777777" w:rsidR="00B55373" w:rsidRPr="00B55373" w:rsidRDefault="00B55373" w:rsidP="00822673">
      <w:pPr>
        <w:pStyle w:val="paragraph"/>
        <w:numPr>
          <w:ilvl w:val="1"/>
          <w:numId w:val="35"/>
        </w:numPr>
        <w:spacing w:before="0" w:beforeAutospacing="0" w:after="0" w:afterAutospacing="0"/>
        <w:textAlignment w:val="baseline"/>
        <w:rPr>
          <w:rFonts w:ascii="Calibri" w:hAnsi="Calibri" w:cs="Calibri"/>
          <w:sz w:val="22"/>
          <w:szCs w:val="22"/>
        </w:rPr>
      </w:pPr>
      <w:r w:rsidRPr="00B55373">
        <w:rPr>
          <w:rStyle w:val="normaltextrun"/>
          <w:rFonts w:ascii="Calibri" w:hAnsi="Calibri" w:cs="Calibri"/>
          <w:sz w:val="22"/>
          <w:szCs w:val="22"/>
        </w:rPr>
        <w:t>kratší doba při otočení molekul než u TN</w:t>
      </w:r>
      <w:r w:rsidRPr="00B55373">
        <w:rPr>
          <w:rStyle w:val="eop"/>
          <w:rFonts w:ascii="Calibri" w:hAnsi="Calibri" w:cs="Calibri"/>
          <w:sz w:val="22"/>
          <w:szCs w:val="22"/>
        </w:rPr>
        <w:t> </w:t>
      </w:r>
    </w:p>
    <w:p w14:paraId="03F1BF32" w14:textId="77777777" w:rsidR="00B55373" w:rsidRPr="00B55373" w:rsidRDefault="00B55373" w:rsidP="00822673">
      <w:pPr>
        <w:pStyle w:val="paragraph"/>
        <w:numPr>
          <w:ilvl w:val="1"/>
          <w:numId w:val="35"/>
        </w:numPr>
        <w:spacing w:before="0" w:beforeAutospacing="0" w:after="0" w:afterAutospacing="0"/>
        <w:textAlignment w:val="baseline"/>
        <w:rPr>
          <w:rFonts w:ascii="Calibri" w:hAnsi="Calibri" w:cs="Calibri"/>
          <w:sz w:val="22"/>
          <w:szCs w:val="22"/>
        </w:rPr>
      </w:pPr>
      <w:r w:rsidRPr="00B55373">
        <w:rPr>
          <w:rStyle w:val="normaltextrun"/>
          <w:rFonts w:ascii="Calibri" w:hAnsi="Calibri" w:cs="Calibri"/>
          <w:sz w:val="22"/>
          <w:szCs w:val="22"/>
        </w:rPr>
        <w:t>malé ztráty světla, větší pozorovací úhly, dobrý kontrast</w:t>
      </w:r>
      <w:r w:rsidRPr="00B55373">
        <w:rPr>
          <w:rStyle w:val="eop"/>
          <w:rFonts w:ascii="Calibri" w:hAnsi="Calibri" w:cs="Calibri"/>
          <w:sz w:val="22"/>
          <w:szCs w:val="22"/>
        </w:rPr>
        <w:t> </w:t>
      </w:r>
    </w:p>
    <w:p w14:paraId="091702C9" w14:textId="77777777" w:rsidR="00563081" w:rsidRDefault="00563081" w:rsidP="00343FDA">
      <w:pPr>
        <w:rPr>
          <w:color w:val="000000" w:themeColor="text1"/>
        </w:rPr>
      </w:pPr>
    </w:p>
    <w:p w14:paraId="492BB965" w14:textId="59C71358" w:rsidR="00343FDA" w:rsidRPr="003E13C6" w:rsidRDefault="00343FDA" w:rsidP="003E13C6">
      <w:pPr>
        <w:pStyle w:val="ListParagraph"/>
        <w:numPr>
          <w:ilvl w:val="0"/>
          <w:numId w:val="2"/>
        </w:numPr>
        <w:rPr>
          <w:b/>
          <w:bCs/>
          <w:color w:val="000000" w:themeColor="text1"/>
        </w:rPr>
      </w:pPr>
      <w:r w:rsidRPr="003E13C6">
        <w:rPr>
          <w:b/>
          <w:bCs/>
          <w:color w:val="000000" w:themeColor="text1"/>
        </w:rPr>
        <w:t>Technol</w:t>
      </w:r>
      <w:r w:rsidR="0099707C" w:rsidRPr="003E13C6">
        <w:rPr>
          <w:b/>
          <w:bCs/>
          <w:color w:val="000000" w:themeColor="text1"/>
        </w:rPr>
        <w:t>ogie S-IPS</w:t>
      </w:r>
    </w:p>
    <w:p w14:paraId="7167E3E0" w14:textId="7F6B7A61" w:rsidR="0099707C" w:rsidRDefault="0099707C" w:rsidP="003E13C6">
      <w:pPr>
        <w:pStyle w:val="ListParagraph"/>
        <w:numPr>
          <w:ilvl w:val="1"/>
          <w:numId w:val="2"/>
        </w:numPr>
        <w:rPr>
          <w:color w:val="000000" w:themeColor="text1"/>
        </w:rPr>
      </w:pPr>
      <w:r>
        <w:rPr>
          <w:color w:val="000000" w:themeColor="text1"/>
        </w:rPr>
        <w:t>Vylepšené neduhy předchozích dvou displejů</w:t>
      </w:r>
    </w:p>
    <w:p w14:paraId="7608C2DD" w14:textId="3EB8AC19" w:rsidR="0099707C" w:rsidRDefault="0099707C" w:rsidP="003E13C6">
      <w:pPr>
        <w:pStyle w:val="ListParagraph"/>
        <w:numPr>
          <w:ilvl w:val="1"/>
          <w:numId w:val="2"/>
        </w:numPr>
        <w:rPr>
          <w:color w:val="000000" w:themeColor="text1"/>
        </w:rPr>
      </w:pPr>
      <w:r>
        <w:rPr>
          <w:color w:val="000000" w:themeColor="text1"/>
        </w:rPr>
        <w:t>Jedny z nejlepších až do nástupu OLED</w:t>
      </w:r>
    </w:p>
    <w:p w14:paraId="393A3270" w14:textId="035B6353" w:rsidR="00AC7E92" w:rsidRDefault="00AC7E92" w:rsidP="003E13C6">
      <w:pPr>
        <w:pStyle w:val="ListParagraph"/>
        <w:numPr>
          <w:ilvl w:val="1"/>
          <w:numId w:val="2"/>
        </w:numPr>
        <w:rPr>
          <w:color w:val="000000" w:themeColor="text1"/>
        </w:rPr>
      </w:pPr>
      <w:r>
        <w:rPr>
          <w:color w:val="000000" w:themeColor="text1"/>
        </w:rPr>
        <w:t>Dobrá doba odezvy, barevné podání, pozorovací úlohy</w:t>
      </w:r>
    </w:p>
    <w:p w14:paraId="11C79462" w14:textId="7DEDF155" w:rsidR="001A6145" w:rsidRDefault="001A6145" w:rsidP="003E13C6">
      <w:pPr>
        <w:pStyle w:val="ListParagraph"/>
        <w:numPr>
          <w:ilvl w:val="1"/>
          <w:numId w:val="2"/>
        </w:numPr>
        <w:rPr>
          <w:color w:val="000000" w:themeColor="text1"/>
        </w:rPr>
      </w:pPr>
      <w:r>
        <w:rPr>
          <w:color w:val="000000" w:themeColor="text1"/>
        </w:rPr>
        <w:t>Nutnost silnějšího podsvícení, menší jas</w:t>
      </w:r>
    </w:p>
    <w:p w14:paraId="0FEF134B" w14:textId="2E751C3B" w:rsidR="002B6760" w:rsidRDefault="00171765" w:rsidP="003E13C6">
      <w:pPr>
        <w:pStyle w:val="ListParagraph"/>
        <w:numPr>
          <w:ilvl w:val="1"/>
          <w:numId w:val="2"/>
        </w:numPr>
        <w:rPr>
          <w:color w:val="000000" w:themeColor="text1"/>
        </w:rPr>
      </w:pPr>
      <w:r>
        <w:rPr>
          <w:color w:val="000000" w:themeColor="text1"/>
        </w:rPr>
        <w:t>Molekuly se otáčejí o 90 stupňů (Vadný pixel je tmavý)</w:t>
      </w:r>
    </w:p>
    <w:p w14:paraId="7A935DFE" w14:textId="77777777" w:rsidR="00843398" w:rsidRPr="00843398" w:rsidRDefault="00843398" w:rsidP="00843398">
      <w:pPr>
        <w:pStyle w:val="ListParagraph"/>
        <w:rPr>
          <w:color w:val="000000" w:themeColor="text1"/>
        </w:rPr>
      </w:pPr>
    </w:p>
    <w:p w14:paraId="60D20119" w14:textId="62701798" w:rsidR="002B6760" w:rsidRPr="003E13C6" w:rsidRDefault="002B6760" w:rsidP="003E13C6">
      <w:pPr>
        <w:pStyle w:val="ListParagraph"/>
        <w:numPr>
          <w:ilvl w:val="0"/>
          <w:numId w:val="2"/>
        </w:numPr>
        <w:rPr>
          <w:b/>
          <w:bCs/>
          <w:color w:val="000000" w:themeColor="text1"/>
          <w:sz w:val="24"/>
          <w:szCs w:val="24"/>
        </w:rPr>
      </w:pPr>
      <w:r w:rsidRPr="003E13C6">
        <w:rPr>
          <w:b/>
          <w:bCs/>
          <w:color w:val="000000" w:themeColor="text1"/>
          <w:sz w:val="24"/>
          <w:szCs w:val="24"/>
        </w:rPr>
        <w:t>Rozdíly</w:t>
      </w:r>
    </w:p>
    <w:tbl>
      <w:tblPr>
        <w:tblStyle w:val="TableGrid"/>
        <w:tblW w:w="9062" w:type="dxa"/>
        <w:tblInd w:w="723" w:type="dxa"/>
        <w:tblLook w:val="04A0" w:firstRow="1" w:lastRow="0" w:firstColumn="1" w:lastColumn="0" w:noHBand="0" w:noVBand="1"/>
      </w:tblPr>
      <w:tblGrid>
        <w:gridCol w:w="1812"/>
        <w:gridCol w:w="1812"/>
        <w:gridCol w:w="1812"/>
        <w:gridCol w:w="1813"/>
        <w:gridCol w:w="1813"/>
      </w:tblGrid>
      <w:tr w:rsidR="003F3B9F" w14:paraId="213BF50E" w14:textId="77777777" w:rsidTr="003E13C6">
        <w:tc>
          <w:tcPr>
            <w:tcW w:w="1812" w:type="dxa"/>
            <w:shd w:val="clear" w:color="auto" w:fill="FFFFFF" w:themeFill="background1"/>
          </w:tcPr>
          <w:p w14:paraId="32A0E52E" w14:textId="4A8AB00D" w:rsidR="003F3B9F" w:rsidRDefault="00461F6F" w:rsidP="00461F6F">
            <w:pPr>
              <w:tabs>
                <w:tab w:val="left" w:pos="1380"/>
              </w:tabs>
              <w:rPr>
                <w:color w:val="000000" w:themeColor="text1"/>
              </w:rPr>
            </w:pPr>
            <w:r>
              <w:rPr>
                <w:color w:val="000000" w:themeColor="text1"/>
              </w:rPr>
              <w:tab/>
            </w:r>
          </w:p>
        </w:tc>
        <w:tc>
          <w:tcPr>
            <w:tcW w:w="1812" w:type="dxa"/>
            <w:shd w:val="clear" w:color="auto" w:fill="F4B083" w:themeFill="accent2" w:themeFillTint="99"/>
          </w:tcPr>
          <w:p w14:paraId="6184EC8D" w14:textId="131D0418" w:rsidR="003F3B9F" w:rsidRPr="00461F6F" w:rsidRDefault="003F3B9F" w:rsidP="003F3B9F">
            <w:pPr>
              <w:rPr>
                <w:b/>
                <w:bCs/>
                <w:color w:val="000000" w:themeColor="text1"/>
              </w:rPr>
            </w:pPr>
            <w:r w:rsidRPr="00461F6F">
              <w:rPr>
                <w:b/>
                <w:bCs/>
                <w:color w:val="000000" w:themeColor="text1"/>
              </w:rPr>
              <w:t>Jas</w:t>
            </w:r>
          </w:p>
        </w:tc>
        <w:tc>
          <w:tcPr>
            <w:tcW w:w="1812" w:type="dxa"/>
            <w:shd w:val="clear" w:color="auto" w:fill="F4B083" w:themeFill="accent2" w:themeFillTint="99"/>
          </w:tcPr>
          <w:p w14:paraId="4373CB11" w14:textId="208DD15B" w:rsidR="003F3B9F" w:rsidRPr="00461F6F" w:rsidRDefault="003F3B9F" w:rsidP="003F3B9F">
            <w:pPr>
              <w:rPr>
                <w:b/>
                <w:bCs/>
                <w:color w:val="000000" w:themeColor="text1"/>
              </w:rPr>
            </w:pPr>
            <w:r w:rsidRPr="00461F6F">
              <w:rPr>
                <w:b/>
                <w:bCs/>
                <w:color w:val="000000" w:themeColor="text1"/>
              </w:rPr>
              <w:t>Kontrast</w:t>
            </w:r>
          </w:p>
        </w:tc>
        <w:tc>
          <w:tcPr>
            <w:tcW w:w="1813" w:type="dxa"/>
            <w:shd w:val="clear" w:color="auto" w:fill="F4B083" w:themeFill="accent2" w:themeFillTint="99"/>
          </w:tcPr>
          <w:p w14:paraId="4C422FF4" w14:textId="22E132BA" w:rsidR="003F3B9F" w:rsidRPr="00461F6F" w:rsidRDefault="003F3B9F" w:rsidP="003F3B9F">
            <w:pPr>
              <w:rPr>
                <w:b/>
                <w:bCs/>
                <w:color w:val="000000" w:themeColor="text1"/>
              </w:rPr>
            </w:pPr>
            <w:r w:rsidRPr="00461F6F">
              <w:rPr>
                <w:b/>
                <w:bCs/>
                <w:color w:val="000000" w:themeColor="text1"/>
              </w:rPr>
              <w:t>Doba odezvy</w:t>
            </w:r>
          </w:p>
        </w:tc>
        <w:tc>
          <w:tcPr>
            <w:tcW w:w="1813" w:type="dxa"/>
            <w:shd w:val="clear" w:color="auto" w:fill="F4B083" w:themeFill="accent2" w:themeFillTint="99"/>
          </w:tcPr>
          <w:p w14:paraId="2236893F" w14:textId="5617F841" w:rsidR="003F3B9F" w:rsidRPr="00461F6F" w:rsidRDefault="003F3B9F" w:rsidP="003F3B9F">
            <w:pPr>
              <w:rPr>
                <w:b/>
                <w:bCs/>
                <w:color w:val="000000" w:themeColor="text1"/>
              </w:rPr>
            </w:pPr>
            <w:r w:rsidRPr="00461F6F">
              <w:rPr>
                <w:b/>
                <w:bCs/>
                <w:color w:val="000000" w:themeColor="text1"/>
              </w:rPr>
              <w:t>Pozorovací úhel</w:t>
            </w:r>
          </w:p>
        </w:tc>
      </w:tr>
      <w:tr w:rsidR="003F3B9F" w14:paraId="723E85F6" w14:textId="77777777" w:rsidTr="003E13C6">
        <w:tc>
          <w:tcPr>
            <w:tcW w:w="1812" w:type="dxa"/>
            <w:shd w:val="clear" w:color="auto" w:fill="F4B083" w:themeFill="accent2" w:themeFillTint="99"/>
          </w:tcPr>
          <w:p w14:paraId="1434D249" w14:textId="23867A32" w:rsidR="003F3B9F" w:rsidRPr="00461F6F" w:rsidRDefault="003F3B9F" w:rsidP="003F3B9F">
            <w:pPr>
              <w:rPr>
                <w:b/>
                <w:bCs/>
                <w:color w:val="000000" w:themeColor="text1"/>
              </w:rPr>
            </w:pPr>
            <w:r w:rsidRPr="00461F6F">
              <w:rPr>
                <w:b/>
                <w:bCs/>
                <w:color w:val="000000" w:themeColor="text1"/>
              </w:rPr>
              <w:t>TN</w:t>
            </w:r>
          </w:p>
        </w:tc>
        <w:tc>
          <w:tcPr>
            <w:tcW w:w="1812" w:type="dxa"/>
            <w:shd w:val="clear" w:color="auto" w:fill="FFD966" w:themeFill="accent4" w:themeFillTint="99"/>
          </w:tcPr>
          <w:p w14:paraId="4973F6D6" w14:textId="256174CE" w:rsidR="003F3B9F" w:rsidRDefault="00843398" w:rsidP="003F3B9F">
            <w:pPr>
              <w:rPr>
                <w:color w:val="000000" w:themeColor="text1"/>
              </w:rPr>
            </w:pPr>
            <w:r>
              <w:rPr>
                <w:color w:val="000000" w:themeColor="text1"/>
              </w:rPr>
              <w:t>S</w:t>
            </w:r>
            <w:r w:rsidR="003F3B9F">
              <w:rPr>
                <w:color w:val="000000" w:themeColor="text1"/>
              </w:rPr>
              <w:t>třední</w:t>
            </w:r>
          </w:p>
        </w:tc>
        <w:tc>
          <w:tcPr>
            <w:tcW w:w="1812" w:type="dxa"/>
            <w:shd w:val="clear" w:color="auto" w:fill="FFD966" w:themeFill="accent4" w:themeFillTint="99"/>
          </w:tcPr>
          <w:p w14:paraId="00D1520D" w14:textId="640723C3" w:rsidR="003F3B9F" w:rsidRDefault="00843398" w:rsidP="003F3B9F">
            <w:pPr>
              <w:rPr>
                <w:color w:val="000000" w:themeColor="text1"/>
              </w:rPr>
            </w:pPr>
            <w:r>
              <w:rPr>
                <w:color w:val="000000" w:themeColor="text1"/>
              </w:rPr>
              <w:t>S</w:t>
            </w:r>
            <w:r w:rsidR="003F3B9F">
              <w:rPr>
                <w:color w:val="000000" w:themeColor="text1"/>
              </w:rPr>
              <w:t>třední</w:t>
            </w:r>
          </w:p>
        </w:tc>
        <w:tc>
          <w:tcPr>
            <w:tcW w:w="1813" w:type="dxa"/>
            <w:shd w:val="clear" w:color="auto" w:fill="FFD966" w:themeFill="accent4" w:themeFillTint="99"/>
          </w:tcPr>
          <w:p w14:paraId="79457C2F" w14:textId="7CE39B43" w:rsidR="003F3B9F" w:rsidRDefault="00843398" w:rsidP="003F3B9F">
            <w:pPr>
              <w:rPr>
                <w:color w:val="000000" w:themeColor="text1"/>
              </w:rPr>
            </w:pPr>
            <w:r>
              <w:rPr>
                <w:color w:val="000000" w:themeColor="text1"/>
              </w:rPr>
              <w:t>N</w:t>
            </w:r>
            <w:r w:rsidR="003F3B9F">
              <w:rPr>
                <w:color w:val="000000" w:themeColor="text1"/>
              </w:rPr>
              <w:t>ízká</w:t>
            </w:r>
          </w:p>
        </w:tc>
        <w:tc>
          <w:tcPr>
            <w:tcW w:w="1813" w:type="dxa"/>
            <w:shd w:val="clear" w:color="auto" w:fill="FFD966" w:themeFill="accent4" w:themeFillTint="99"/>
          </w:tcPr>
          <w:p w14:paraId="79BA1181" w14:textId="18851940" w:rsidR="003F3B9F" w:rsidRDefault="00843398" w:rsidP="003F3B9F">
            <w:pPr>
              <w:rPr>
                <w:color w:val="000000" w:themeColor="text1"/>
              </w:rPr>
            </w:pPr>
            <w:r>
              <w:rPr>
                <w:color w:val="000000" w:themeColor="text1"/>
              </w:rPr>
              <w:t>N</w:t>
            </w:r>
            <w:r w:rsidR="003F3B9F">
              <w:rPr>
                <w:color w:val="000000" w:themeColor="text1"/>
              </w:rPr>
              <w:t>ízký</w:t>
            </w:r>
          </w:p>
        </w:tc>
      </w:tr>
      <w:tr w:rsidR="003F3B9F" w14:paraId="683B8D75" w14:textId="77777777" w:rsidTr="003E13C6">
        <w:tc>
          <w:tcPr>
            <w:tcW w:w="1812" w:type="dxa"/>
            <w:shd w:val="clear" w:color="auto" w:fill="F4B083" w:themeFill="accent2" w:themeFillTint="99"/>
          </w:tcPr>
          <w:p w14:paraId="63A61132" w14:textId="188EE0BF" w:rsidR="003F3B9F" w:rsidRPr="00461F6F" w:rsidRDefault="003F3B9F" w:rsidP="003F3B9F">
            <w:pPr>
              <w:rPr>
                <w:b/>
                <w:bCs/>
                <w:color w:val="000000" w:themeColor="text1"/>
              </w:rPr>
            </w:pPr>
            <w:r w:rsidRPr="00461F6F">
              <w:rPr>
                <w:b/>
                <w:bCs/>
                <w:color w:val="000000" w:themeColor="text1"/>
              </w:rPr>
              <w:t>MVA</w:t>
            </w:r>
          </w:p>
        </w:tc>
        <w:tc>
          <w:tcPr>
            <w:tcW w:w="1812" w:type="dxa"/>
            <w:shd w:val="clear" w:color="auto" w:fill="FFD966" w:themeFill="accent4" w:themeFillTint="99"/>
          </w:tcPr>
          <w:p w14:paraId="74EE9B7B" w14:textId="0A6D9F99" w:rsidR="003F3B9F" w:rsidRDefault="003F3B9F" w:rsidP="003F3B9F">
            <w:pPr>
              <w:rPr>
                <w:color w:val="000000" w:themeColor="text1"/>
              </w:rPr>
            </w:pPr>
            <w:r>
              <w:rPr>
                <w:color w:val="000000" w:themeColor="text1"/>
              </w:rPr>
              <w:t>Vysoký</w:t>
            </w:r>
          </w:p>
        </w:tc>
        <w:tc>
          <w:tcPr>
            <w:tcW w:w="1812" w:type="dxa"/>
            <w:shd w:val="clear" w:color="auto" w:fill="FFD966" w:themeFill="accent4" w:themeFillTint="99"/>
          </w:tcPr>
          <w:p w14:paraId="00CFA23E" w14:textId="63CB653C" w:rsidR="003F3B9F" w:rsidRDefault="003F3B9F" w:rsidP="003F3B9F">
            <w:pPr>
              <w:rPr>
                <w:color w:val="000000" w:themeColor="text1"/>
              </w:rPr>
            </w:pPr>
            <w:r>
              <w:rPr>
                <w:color w:val="000000" w:themeColor="text1"/>
              </w:rPr>
              <w:t>Vysoký</w:t>
            </w:r>
          </w:p>
        </w:tc>
        <w:tc>
          <w:tcPr>
            <w:tcW w:w="1813" w:type="dxa"/>
            <w:shd w:val="clear" w:color="auto" w:fill="FFD966" w:themeFill="accent4" w:themeFillTint="99"/>
          </w:tcPr>
          <w:p w14:paraId="388FCF02" w14:textId="347EDC3D" w:rsidR="003F3B9F" w:rsidRDefault="00461F6F" w:rsidP="003F3B9F">
            <w:pPr>
              <w:rPr>
                <w:color w:val="000000" w:themeColor="text1"/>
              </w:rPr>
            </w:pPr>
            <w:r>
              <w:rPr>
                <w:color w:val="000000" w:themeColor="text1"/>
              </w:rPr>
              <w:t>S</w:t>
            </w:r>
            <w:r w:rsidR="003F3B9F">
              <w:rPr>
                <w:color w:val="000000" w:themeColor="text1"/>
              </w:rPr>
              <w:t>tředn</w:t>
            </w:r>
            <w:r>
              <w:rPr>
                <w:color w:val="000000" w:themeColor="text1"/>
              </w:rPr>
              <w:t>í</w:t>
            </w:r>
          </w:p>
        </w:tc>
        <w:tc>
          <w:tcPr>
            <w:tcW w:w="1813" w:type="dxa"/>
            <w:shd w:val="clear" w:color="auto" w:fill="FFD966" w:themeFill="accent4" w:themeFillTint="99"/>
          </w:tcPr>
          <w:p w14:paraId="00055932" w14:textId="6CBA4E29" w:rsidR="003F3B9F" w:rsidRDefault="00843398" w:rsidP="003F3B9F">
            <w:pPr>
              <w:rPr>
                <w:color w:val="000000" w:themeColor="text1"/>
              </w:rPr>
            </w:pPr>
            <w:r>
              <w:rPr>
                <w:color w:val="000000" w:themeColor="text1"/>
              </w:rPr>
              <w:t>S</w:t>
            </w:r>
            <w:r w:rsidR="003F3B9F">
              <w:rPr>
                <w:color w:val="000000" w:themeColor="text1"/>
              </w:rPr>
              <w:t>třední</w:t>
            </w:r>
          </w:p>
        </w:tc>
      </w:tr>
      <w:tr w:rsidR="003F3B9F" w14:paraId="64D85F94" w14:textId="77777777" w:rsidTr="003E13C6">
        <w:tc>
          <w:tcPr>
            <w:tcW w:w="1812" w:type="dxa"/>
            <w:shd w:val="clear" w:color="auto" w:fill="F4B083" w:themeFill="accent2" w:themeFillTint="99"/>
          </w:tcPr>
          <w:p w14:paraId="4FAEA77B" w14:textId="6EB68454" w:rsidR="003F3B9F" w:rsidRPr="00461F6F" w:rsidRDefault="003F3B9F" w:rsidP="003F3B9F">
            <w:pPr>
              <w:rPr>
                <w:b/>
                <w:bCs/>
                <w:color w:val="000000" w:themeColor="text1"/>
              </w:rPr>
            </w:pPr>
            <w:r w:rsidRPr="00461F6F">
              <w:rPr>
                <w:b/>
                <w:bCs/>
                <w:color w:val="000000" w:themeColor="text1"/>
              </w:rPr>
              <w:t>S-IPS</w:t>
            </w:r>
          </w:p>
        </w:tc>
        <w:tc>
          <w:tcPr>
            <w:tcW w:w="1812" w:type="dxa"/>
            <w:shd w:val="clear" w:color="auto" w:fill="FFD966" w:themeFill="accent4" w:themeFillTint="99"/>
          </w:tcPr>
          <w:p w14:paraId="7A5C098C" w14:textId="45A1E162" w:rsidR="003F3B9F" w:rsidRDefault="003F3B9F" w:rsidP="003F3B9F">
            <w:pPr>
              <w:rPr>
                <w:color w:val="000000" w:themeColor="text1"/>
              </w:rPr>
            </w:pPr>
            <w:r>
              <w:rPr>
                <w:color w:val="000000" w:themeColor="text1"/>
              </w:rPr>
              <w:t>Vysoký</w:t>
            </w:r>
          </w:p>
        </w:tc>
        <w:tc>
          <w:tcPr>
            <w:tcW w:w="1812" w:type="dxa"/>
            <w:shd w:val="clear" w:color="auto" w:fill="FFD966" w:themeFill="accent4" w:themeFillTint="99"/>
          </w:tcPr>
          <w:p w14:paraId="37E74755" w14:textId="01C45A6A" w:rsidR="003F3B9F" w:rsidRDefault="003F3B9F" w:rsidP="003F3B9F">
            <w:pPr>
              <w:rPr>
                <w:color w:val="000000" w:themeColor="text1"/>
              </w:rPr>
            </w:pPr>
            <w:r>
              <w:rPr>
                <w:color w:val="000000" w:themeColor="text1"/>
              </w:rPr>
              <w:t>Vysoký</w:t>
            </w:r>
          </w:p>
        </w:tc>
        <w:tc>
          <w:tcPr>
            <w:tcW w:w="1813" w:type="dxa"/>
            <w:shd w:val="clear" w:color="auto" w:fill="FFD966" w:themeFill="accent4" w:themeFillTint="99"/>
          </w:tcPr>
          <w:p w14:paraId="3EA84AF1" w14:textId="3DD63CD2" w:rsidR="003F3B9F" w:rsidRDefault="003F3B9F" w:rsidP="003F3B9F">
            <w:pPr>
              <w:rPr>
                <w:color w:val="000000" w:themeColor="text1"/>
              </w:rPr>
            </w:pPr>
            <w:r>
              <w:rPr>
                <w:color w:val="000000" w:themeColor="text1"/>
              </w:rPr>
              <w:t>Vysoká</w:t>
            </w:r>
          </w:p>
        </w:tc>
        <w:tc>
          <w:tcPr>
            <w:tcW w:w="1813" w:type="dxa"/>
            <w:shd w:val="clear" w:color="auto" w:fill="FFD966" w:themeFill="accent4" w:themeFillTint="99"/>
          </w:tcPr>
          <w:p w14:paraId="594FC8D4" w14:textId="64C4EA15" w:rsidR="003F3B9F" w:rsidRDefault="003F3B9F" w:rsidP="003F3B9F">
            <w:pPr>
              <w:rPr>
                <w:color w:val="000000" w:themeColor="text1"/>
              </w:rPr>
            </w:pPr>
            <w:r>
              <w:rPr>
                <w:color w:val="000000" w:themeColor="text1"/>
              </w:rPr>
              <w:t>Vysoký</w:t>
            </w:r>
          </w:p>
        </w:tc>
      </w:tr>
    </w:tbl>
    <w:p w14:paraId="7557D162" w14:textId="36D350F0" w:rsidR="002B6760" w:rsidRDefault="002B6760" w:rsidP="003F3B9F">
      <w:pPr>
        <w:rPr>
          <w:color w:val="000000" w:themeColor="text1"/>
        </w:rPr>
      </w:pPr>
    </w:p>
    <w:p w14:paraId="604DE8F2" w14:textId="77777777" w:rsidR="003E13C6" w:rsidRDefault="003E13C6" w:rsidP="003F3B9F">
      <w:pPr>
        <w:rPr>
          <w:color w:val="000000" w:themeColor="text1"/>
        </w:rPr>
      </w:pPr>
    </w:p>
    <w:p w14:paraId="380747B8" w14:textId="6101D14D" w:rsidR="00461F6F" w:rsidRPr="003E13C6" w:rsidRDefault="00461F6F" w:rsidP="003E13C6">
      <w:pPr>
        <w:pStyle w:val="ListParagraph"/>
        <w:numPr>
          <w:ilvl w:val="0"/>
          <w:numId w:val="2"/>
        </w:numPr>
        <w:rPr>
          <w:b/>
          <w:bCs/>
          <w:color w:val="000000" w:themeColor="text1"/>
          <w:sz w:val="24"/>
          <w:szCs w:val="24"/>
        </w:rPr>
      </w:pPr>
      <w:r w:rsidRPr="003E13C6">
        <w:rPr>
          <w:b/>
          <w:bCs/>
          <w:color w:val="000000" w:themeColor="text1"/>
          <w:sz w:val="24"/>
          <w:szCs w:val="24"/>
        </w:rPr>
        <w:t>LCD – podsvícení</w:t>
      </w:r>
    </w:p>
    <w:p w14:paraId="2F591F51" w14:textId="7F867BB2" w:rsidR="00461F6F" w:rsidRDefault="00461F6F" w:rsidP="003E13C6">
      <w:pPr>
        <w:pStyle w:val="ListParagraph"/>
        <w:numPr>
          <w:ilvl w:val="1"/>
          <w:numId w:val="2"/>
        </w:numPr>
        <w:rPr>
          <w:color w:val="000000" w:themeColor="text1"/>
        </w:rPr>
      </w:pPr>
      <w:r>
        <w:rPr>
          <w:color w:val="000000" w:themeColor="text1"/>
        </w:rPr>
        <w:t>Zářivka – tenkrát trubice (CCFL tubes)</w:t>
      </w:r>
    </w:p>
    <w:p w14:paraId="7A52728E" w14:textId="1484B669" w:rsidR="00843398" w:rsidRDefault="00461F6F" w:rsidP="00843398">
      <w:pPr>
        <w:pStyle w:val="ListParagraph"/>
        <w:numPr>
          <w:ilvl w:val="1"/>
          <w:numId w:val="2"/>
        </w:numPr>
        <w:rPr>
          <w:color w:val="000000" w:themeColor="text1"/>
        </w:rPr>
      </w:pPr>
      <w:r>
        <w:rPr>
          <w:color w:val="000000" w:themeColor="text1"/>
        </w:rPr>
        <w:t>LED (Nižší spotřeba)</w:t>
      </w:r>
    </w:p>
    <w:p w14:paraId="0D55E082" w14:textId="77777777" w:rsidR="003E13C6" w:rsidRPr="003E13C6" w:rsidRDefault="003E13C6" w:rsidP="003E13C6">
      <w:pPr>
        <w:pStyle w:val="ListParagraph"/>
        <w:ind w:left="1069"/>
        <w:rPr>
          <w:color w:val="000000" w:themeColor="text1"/>
        </w:rPr>
      </w:pPr>
    </w:p>
    <w:p w14:paraId="0EF86835" w14:textId="0B124A79" w:rsidR="00843398" w:rsidRPr="003E13C6" w:rsidRDefault="003E13C6" w:rsidP="003E13C6">
      <w:pPr>
        <w:pStyle w:val="ListParagraph"/>
        <w:numPr>
          <w:ilvl w:val="0"/>
          <w:numId w:val="2"/>
        </w:numPr>
        <w:rPr>
          <w:b/>
          <w:bCs/>
          <w:color w:val="000000" w:themeColor="text1"/>
          <w:sz w:val="24"/>
          <w:szCs w:val="24"/>
        </w:rPr>
      </w:pPr>
      <w:r>
        <w:rPr>
          <w:b/>
          <w:bCs/>
          <w:color w:val="000000" w:themeColor="text1"/>
          <w:sz w:val="24"/>
          <w:szCs w:val="24"/>
        </w:rPr>
        <w:t xml:space="preserve"> </w:t>
      </w:r>
      <w:r w:rsidR="00843398" w:rsidRPr="003E13C6">
        <w:rPr>
          <w:b/>
          <w:bCs/>
          <w:color w:val="000000" w:themeColor="text1"/>
          <w:sz w:val="24"/>
          <w:szCs w:val="24"/>
        </w:rPr>
        <w:t xml:space="preserve">Výhody </w:t>
      </w:r>
    </w:p>
    <w:p w14:paraId="0CC6A2EB" w14:textId="28B87165" w:rsidR="00673A2D" w:rsidRPr="003E13C6" w:rsidRDefault="00673A2D" w:rsidP="003E13C6">
      <w:pPr>
        <w:pStyle w:val="ListParagraph"/>
        <w:numPr>
          <w:ilvl w:val="1"/>
          <w:numId w:val="2"/>
        </w:numPr>
        <w:rPr>
          <w:b/>
          <w:bCs/>
          <w:color w:val="000000" w:themeColor="text1"/>
          <w:sz w:val="24"/>
          <w:szCs w:val="24"/>
        </w:rPr>
      </w:pPr>
      <w:r>
        <w:rPr>
          <w:color w:val="000000" w:themeColor="text1"/>
        </w:rPr>
        <w:t>Rozměry,</w:t>
      </w:r>
      <w:r w:rsidR="00843398">
        <w:rPr>
          <w:color w:val="000000" w:themeColor="text1"/>
        </w:rPr>
        <w:t xml:space="preserve"> nev</w:t>
      </w:r>
      <w:r w:rsidR="00687EE3">
        <w:rPr>
          <w:color w:val="000000" w:themeColor="text1"/>
        </w:rPr>
        <w:t>yzařují škodlivé záření, váha, dnes i cena</w:t>
      </w:r>
    </w:p>
    <w:p w14:paraId="0B84BF87" w14:textId="77777777" w:rsidR="003E13C6" w:rsidRPr="003E13C6" w:rsidRDefault="003E13C6" w:rsidP="003E13C6">
      <w:pPr>
        <w:pStyle w:val="ListParagraph"/>
        <w:ind w:left="1069"/>
        <w:rPr>
          <w:b/>
          <w:bCs/>
          <w:color w:val="000000" w:themeColor="text1"/>
          <w:sz w:val="24"/>
          <w:szCs w:val="24"/>
        </w:rPr>
      </w:pPr>
    </w:p>
    <w:p w14:paraId="157BF953" w14:textId="6641BA0D" w:rsidR="004E55F4" w:rsidRPr="003E13C6" w:rsidRDefault="004E55F4" w:rsidP="003E13C6">
      <w:pPr>
        <w:pStyle w:val="ListParagraph"/>
        <w:numPr>
          <w:ilvl w:val="0"/>
          <w:numId w:val="2"/>
        </w:numPr>
        <w:rPr>
          <w:b/>
          <w:bCs/>
          <w:color w:val="000000" w:themeColor="text1"/>
          <w:sz w:val="24"/>
          <w:szCs w:val="24"/>
        </w:rPr>
      </w:pPr>
      <w:r w:rsidRPr="003E13C6">
        <w:rPr>
          <w:b/>
          <w:bCs/>
          <w:color w:val="000000" w:themeColor="text1"/>
          <w:sz w:val="24"/>
          <w:szCs w:val="24"/>
        </w:rPr>
        <w:t>Nevýhody</w:t>
      </w:r>
    </w:p>
    <w:p w14:paraId="669F4F99" w14:textId="6D8A3A3D" w:rsidR="004E55F4" w:rsidRDefault="004E55F4" w:rsidP="003E13C6">
      <w:pPr>
        <w:pStyle w:val="ListParagraph"/>
        <w:numPr>
          <w:ilvl w:val="1"/>
          <w:numId w:val="2"/>
        </w:numPr>
        <w:rPr>
          <w:color w:val="000000" w:themeColor="text1"/>
        </w:rPr>
      </w:pPr>
      <w:r w:rsidRPr="004E55F4">
        <w:rPr>
          <w:color w:val="000000" w:themeColor="text1"/>
        </w:rPr>
        <w:t xml:space="preserve">Nutnost </w:t>
      </w:r>
      <w:r w:rsidR="00673A2D">
        <w:rPr>
          <w:color w:val="000000" w:themeColor="text1"/>
        </w:rPr>
        <w:t>podsvícení, nižší kontrast, pomalejší odezva, horší podání barev</w:t>
      </w:r>
    </w:p>
    <w:p w14:paraId="1A4AB9C2" w14:textId="77777777" w:rsidR="006E7376" w:rsidRDefault="006E7376" w:rsidP="006E7376">
      <w:pPr>
        <w:rPr>
          <w:color w:val="000000" w:themeColor="text1"/>
        </w:rPr>
      </w:pPr>
    </w:p>
    <w:p w14:paraId="4941C628" w14:textId="4B690934" w:rsidR="006E7376" w:rsidRPr="008758EE" w:rsidRDefault="003E13C6" w:rsidP="008758EE">
      <w:pPr>
        <w:pStyle w:val="ListParagraph"/>
        <w:numPr>
          <w:ilvl w:val="0"/>
          <w:numId w:val="2"/>
        </w:numPr>
        <w:rPr>
          <w:b/>
          <w:bCs/>
          <w:color w:val="000000" w:themeColor="text1"/>
        </w:rPr>
      </w:pPr>
      <w:r w:rsidRPr="008758EE">
        <w:rPr>
          <w:b/>
          <w:bCs/>
          <w:color w:val="000000" w:themeColor="text1"/>
        </w:rPr>
        <w:t>OLED</w:t>
      </w:r>
    </w:p>
    <w:p w14:paraId="2354D591" w14:textId="463D038E" w:rsidR="00815282" w:rsidRDefault="00815282" w:rsidP="008758EE">
      <w:pPr>
        <w:pStyle w:val="ListParagraph"/>
        <w:numPr>
          <w:ilvl w:val="1"/>
          <w:numId w:val="2"/>
        </w:numPr>
        <w:rPr>
          <w:b/>
          <w:bCs/>
          <w:color w:val="000000" w:themeColor="text1"/>
        </w:rPr>
      </w:pPr>
      <w:r>
        <w:rPr>
          <w:b/>
          <w:bCs/>
          <w:color w:val="000000" w:themeColor="text1"/>
        </w:rPr>
        <w:t>Organic Light Emitting Diode</w:t>
      </w:r>
    </w:p>
    <w:p w14:paraId="72BE9F57" w14:textId="2BA9E7F3" w:rsidR="00815282" w:rsidRPr="00F92762" w:rsidRDefault="00815282" w:rsidP="008758EE">
      <w:pPr>
        <w:pStyle w:val="ListParagraph"/>
        <w:numPr>
          <w:ilvl w:val="1"/>
          <w:numId w:val="2"/>
        </w:numPr>
        <w:rPr>
          <w:b/>
          <w:bCs/>
          <w:color w:val="000000" w:themeColor="text1"/>
        </w:rPr>
      </w:pPr>
      <w:r>
        <w:rPr>
          <w:color w:val="000000" w:themeColor="text1"/>
        </w:rPr>
        <w:t xml:space="preserve">OLED </w:t>
      </w:r>
      <w:proofErr w:type="gramStart"/>
      <w:r w:rsidR="00F92762">
        <w:rPr>
          <w:color w:val="000000" w:themeColor="text1"/>
        </w:rPr>
        <w:t>vytváří</w:t>
      </w:r>
      <w:proofErr w:type="gramEnd"/>
      <w:r>
        <w:rPr>
          <w:color w:val="000000" w:themeColor="text1"/>
        </w:rPr>
        <w:t xml:space="preserve"> svět</w:t>
      </w:r>
      <w:r w:rsidR="00F92762">
        <w:rPr>
          <w:color w:val="000000" w:themeColor="text1"/>
        </w:rPr>
        <w:t>lo</w:t>
      </w:r>
    </w:p>
    <w:p w14:paraId="59D8A7E9" w14:textId="18948C8B" w:rsidR="00F92762" w:rsidRPr="00F92762" w:rsidRDefault="00F92762" w:rsidP="008758EE">
      <w:pPr>
        <w:pStyle w:val="ListParagraph"/>
        <w:numPr>
          <w:ilvl w:val="1"/>
          <w:numId w:val="2"/>
        </w:numPr>
        <w:rPr>
          <w:b/>
          <w:bCs/>
          <w:color w:val="000000" w:themeColor="text1"/>
        </w:rPr>
      </w:pPr>
      <w:r>
        <w:rPr>
          <w:color w:val="000000" w:themeColor="text1"/>
        </w:rPr>
        <w:t xml:space="preserve">Rychlá </w:t>
      </w:r>
      <w:r w:rsidR="00C93421">
        <w:rPr>
          <w:color w:val="000000" w:themeColor="text1"/>
        </w:rPr>
        <w:t>odezva,</w:t>
      </w:r>
      <w:r>
        <w:rPr>
          <w:color w:val="000000" w:themeColor="text1"/>
        </w:rPr>
        <w:t xml:space="preserve"> nižší spotřeba, lepší kontrast</w:t>
      </w:r>
    </w:p>
    <w:p w14:paraId="2E8D0115" w14:textId="02083F57" w:rsidR="00F92762" w:rsidRPr="00B80186" w:rsidRDefault="00B80186" w:rsidP="008758EE">
      <w:pPr>
        <w:pStyle w:val="ListParagraph"/>
        <w:numPr>
          <w:ilvl w:val="1"/>
          <w:numId w:val="2"/>
        </w:numPr>
        <w:rPr>
          <w:b/>
          <w:bCs/>
          <w:color w:val="000000" w:themeColor="text1"/>
        </w:rPr>
      </w:pPr>
      <w:r>
        <w:rPr>
          <w:color w:val="000000" w:themeColor="text1"/>
        </w:rPr>
        <w:t>Menší životnost</w:t>
      </w:r>
    </w:p>
    <w:p w14:paraId="74FE3C9A" w14:textId="4E2B11D5" w:rsidR="00B80186" w:rsidRPr="00B80186" w:rsidRDefault="00B80186" w:rsidP="008758EE">
      <w:pPr>
        <w:pStyle w:val="ListParagraph"/>
        <w:numPr>
          <w:ilvl w:val="1"/>
          <w:numId w:val="2"/>
        </w:numPr>
        <w:rPr>
          <w:b/>
          <w:bCs/>
          <w:color w:val="000000" w:themeColor="text1"/>
        </w:rPr>
      </w:pPr>
      <w:r>
        <w:rPr>
          <w:color w:val="000000" w:themeColor="text1"/>
        </w:rPr>
        <w:t>Pasivní PMOLED</w:t>
      </w:r>
    </w:p>
    <w:p w14:paraId="7972C5D5" w14:textId="75224423" w:rsidR="00B80186" w:rsidRPr="00B80186" w:rsidRDefault="00B80186" w:rsidP="008758EE">
      <w:pPr>
        <w:pStyle w:val="ListParagraph"/>
        <w:numPr>
          <w:ilvl w:val="1"/>
          <w:numId w:val="2"/>
        </w:numPr>
        <w:rPr>
          <w:b/>
          <w:bCs/>
          <w:color w:val="000000" w:themeColor="text1"/>
        </w:rPr>
      </w:pPr>
      <w:r>
        <w:rPr>
          <w:color w:val="000000" w:themeColor="text1"/>
        </w:rPr>
        <w:t>Aktivní AMOLED</w:t>
      </w:r>
    </w:p>
    <w:p w14:paraId="233D346E" w14:textId="49A5C9CB" w:rsidR="00B80186" w:rsidRPr="00FD5597" w:rsidRDefault="00B80186" w:rsidP="008758EE">
      <w:pPr>
        <w:pStyle w:val="ListParagraph"/>
        <w:numPr>
          <w:ilvl w:val="1"/>
          <w:numId w:val="2"/>
        </w:numPr>
        <w:rPr>
          <w:b/>
          <w:bCs/>
          <w:color w:val="000000" w:themeColor="text1"/>
        </w:rPr>
      </w:pPr>
      <w:r>
        <w:rPr>
          <w:color w:val="000000" w:themeColor="text1"/>
        </w:rPr>
        <w:t xml:space="preserve">Ohebné displeje </w:t>
      </w:r>
      <w:r w:rsidR="00C93421">
        <w:rPr>
          <w:color w:val="000000" w:themeColor="text1"/>
        </w:rPr>
        <w:t>– mobilní telefony. MP3 přehrávače</w:t>
      </w:r>
    </w:p>
    <w:p w14:paraId="2147B750" w14:textId="77777777" w:rsidR="00FD5597" w:rsidRDefault="00FD5597" w:rsidP="00FD5597">
      <w:pPr>
        <w:rPr>
          <w:b/>
          <w:bCs/>
          <w:color w:val="000000" w:themeColor="text1"/>
        </w:rPr>
      </w:pPr>
    </w:p>
    <w:p w14:paraId="157E003F" w14:textId="47B611E7" w:rsidR="00822673" w:rsidRPr="00520AD7" w:rsidRDefault="00822673" w:rsidP="00822673">
      <w:pPr>
        <w:jc w:val="center"/>
        <w:rPr>
          <w:b/>
          <w:bCs/>
          <w:color w:val="000000" w:themeColor="text1"/>
          <w:sz w:val="40"/>
          <w:szCs w:val="40"/>
        </w:rPr>
      </w:pPr>
      <w:r w:rsidRPr="00520AD7">
        <w:rPr>
          <w:b/>
          <w:bCs/>
          <w:color w:val="000000" w:themeColor="text1"/>
          <w:sz w:val="40"/>
          <w:szCs w:val="40"/>
        </w:rPr>
        <w:t>Reproduktory</w:t>
      </w:r>
    </w:p>
    <w:p w14:paraId="5894834C" w14:textId="0861CDF2" w:rsidR="003957EC" w:rsidRPr="00C505BC" w:rsidRDefault="003957EC" w:rsidP="003957EC">
      <w:pPr>
        <w:pStyle w:val="ListParagraph"/>
        <w:numPr>
          <w:ilvl w:val="0"/>
          <w:numId w:val="2"/>
        </w:numPr>
        <w:rPr>
          <w:color w:val="000000" w:themeColor="text1"/>
        </w:rPr>
      </w:pPr>
      <w:r w:rsidRPr="00C505BC">
        <w:rPr>
          <w:color w:val="000000" w:themeColor="text1"/>
        </w:rPr>
        <w:t>Elektro akustické měniče</w:t>
      </w:r>
    </w:p>
    <w:p w14:paraId="32EA4D6A" w14:textId="6141B108" w:rsidR="00520AD7" w:rsidRPr="00520AD7" w:rsidRDefault="00C505BC" w:rsidP="00520AD7">
      <w:pPr>
        <w:pStyle w:val="ListParagraph"/>
        <w:numPr>
          <w:ilvl w:val="0"/>
          <w:numId w:val="2"/>
        </w:numPr>
        <w:rPr>
          <w:color w:val="000000" w:themeColor="text1"/>
        </w:rPr>
      </w:pPr>
      <w:r w:rsidRPr="00C505BC">
        <w:rPr>
          <w:color w:val="000000" w:themeColor="text1"/>
        </w:rPr>
        <w:t xml:space="preserve">Z elektřiny na </w:t>
      </w:r>
      <w:r w:rsidR="00A94BA3" w:rsidRPr="00C505BC">
        <w:rPr>
          <w:color w:val="000000" w:themeColor="text1"/>
        </w:rPr>
        <w:t>akustickou</w:t>
      </w:r>
      <w:r w:rsidRPr="00C505BC">
        <w:rPr>
          <w:color w:val="000000" w:themeColor="text1"/>
        </w:rPr>
        <w:t xml:space="preserve"> energii</w:t>
      </w:r>
    </w:p>
    <w:p w14:paraId="12199201" w14:textId="5A6A20F3" w:rsidR="00C505BC" w:rsidRPr="00D44174" w:rsidRDefault="00C505BC" w:rsidP="00520AD7">
      <w:pPr>
        <w:rPr>
          <w:b/>
          <w:bCs/>
          <w:color w:val="000000" w:themeColor="text1"/>
          <w:sz w:val="28"/>
          <w:szCs w:val="28"/>
        </w:rPr>
      </w:pPr>
      <w:r w:rsidRPr="00D44174">
        <w:rPr>
          <w:b/>
          <w:bCs/>
          <w:color w:val="000000" w:themeColor="text1"/>
          <w:sz w:val="28"/>
          <w:szCs w:val="28"/>
        </w:rPr>
        <w:t>Typy</w:t>
      </w:r>
    </w:p>
    <w:p w14:paraId="35F7C856" w14:textId="42D0B634" w:rsidR="00587464" w:rsidRPr="00D44174" w:rsidRDefault="00494F2A" w:rsidP="00520AD7">
      <w:pPr>
        <w:pStyle w:val="ListParagraph"/>
        <w:numPr>
          <w:ilvl w:val="0"/>
          <w:numId w:val="2"/>
        </w:numPr>
        <w:rPr>
          <w:b/>
          <w:bCs/>
          <w:color w:val="000000" w:themeColor="text1"/>
          <w:sz w:val="24"/>
          <w:szCs w:val="24"/>
        </w:rPr>
      </w:pPr>
      <w:r w:rsidRPr="00D44174">
        <w:rPr>
          <w:b/>
          <w:bCs/>
          <w:color w:val="000000" w:themeColor="text1"/>
          <w:sz w:val="24"/>
          <w:szCs w:val="24"/>
        </w:rPr>
        <w:t>Přímý</w:t>
      </w:r>
    </w:p>
    <w:p w14:paraId="16DF932C" w14:textId="624EE164" w:rsidR="00494F2A" w:rsidRPr="00520AD7" w:rsidRDefault="00494F2A" w:rsidP="00520AD7">
      <w:pPr>
        <w:pStyle w:val="ListParagraph"/>
        <w:numPr>
          <w:ilvl w:val="1"/>
          <w:numId w:val="2"/>
        </w:numPr>
        <w:rPr>
          <w:b/>
          <w:bCs/>
          <w:color w:val="000000" w:themeColor="text1"/>
        </w:rPr>
      </w:pPr>
      <w:r w:rsidRPr="00520AD7">
        <w:rPr>
          <w:color w:val="000000" w:themeColor="text1"/>
        </w:rPr>
        <w:t xml:space="preserve">Membrána </w:t>
      </w:r>
      <w:r w:rsidR="00587464" w:rsidRPr="00520AD7">
        <w:rPr>
          <w:color w:val="000000" w:themeColor="text1"/>
        </w:rPr>
        <w:t xml:space="preserve">je přímo navázána na </w:t>
      </w:r>
      <w:r w:rsidR="00BE4C2B" w:rsidRPr="00520AD7">
        <w:rPr>
          <w:color w:val="000000" w:themeColor="text1"/>
        </w:rPr>
        <w:t xml:space="preserve">prostředí, účinnost je malá </w:t>
      </w:r>
    </w:p>
    <w:p w14:paraId="192C7A13" w14:textId="77777777" w:rsidR="00520AD7" w:rsidRPr="00D44174" w:rsidRDefault="00494F2A" w:rsidP="00520AD7">
      <w:pPr>
        <w:pStyle w:val="ListParagraph"/>
        <w:numPr>
          <w:ilvl w:val="0"/>
          <w:numId w:val="2"/>
        </w:numPr>
        <w:rPr>
          <w:b/>
          <w:bCs/>
          <w:color w:val="000000" w:themeColor="text1"/>
          <w:sz w:val="24"/>
          <w:szCs w:val="24"/>
        </w:rPr>
      </w:pPr>
      <w:r w:rsidRPr="00D44174">
        <w:rPr>
          <w:b/>
          <w:bCs/>
          <w:color w:val="000000" w:themeColor="text1"/>
          <w:sz w:val="24"/>
          <w:szCs w:val="24"/>
        </w:rPr>
        <w:t>Nepřímý</w:t>
      </w:r>
    </w:p>
    <w:p w14:paraId="635E9E66" w14:textId="4BF5362F" w:rsidR="00BE4C2B" w:rsidRPr="001B01D1" w:rsidRDefault="00BE4C2B" w:rsidP="00520AD7">
      <w:pPr>
        <w:pStyle w:val="ListParagraph"/>
        <w:numPr>
          <w:ilvl w:val="1"/>
          <w:numId w:val="2"/>
        </w:numPr>
        <w:rPr>
          <w:b/>
          <w:bCs/>
          <w:color w:val="000000" w:themeColor="text1"/>
        </w:rPr>
      </w:pPr>
      <w:r w:rsidRPr="00520AD7">
        <w:rPr>
          <w:color w:val="000000" w:themeColor="text1"/>
        </w:rPr>
        <w:t xml:space="preserve">Mezi membránou a prostředím jsou dané další akustické obvody, toto uspořádání </w:t>
      </w:r>
      <w:r w:rsidR="006E0975" w:rsidRPr="00520AD7">
        <w:rPr>
          <w:color w:val="000000" w:themeColor="text1"/>
        </w:rPr>
        <w:t xml:space="preserve">dosahuje vyšší účinnosti </w:t>
      </w:r>
    </w:p>
    <w:p w14:paraId="28459D1E" w14:textId="77777777" w:rsidR="001B01D1" w:rsidRDefault="001B01D1" w:rsidP="001B01D1">
      <w:pPr>
        <w:rPr>
          <w:b/>
          <w:bCs/>
          <w:color w:val="000000" w:themeColor="text1"/>
        </w:rPr>
      </w:pPr>
    </w:p>
    <w:p w14:paraId="30E4C143" w14:textId="77777777" w:rsidR="001B01D1" w:rsidRPr="001B01D1" w:rsidRDefault="001B01D1" w:rsidP="001B01D1">
      <w:pPr>
        <w:rPr>
          <w:b/>
          <w:bCs/>
          <w:color w:val="000000" w:themeColor="text1"/>
        </w:rPr>
      </w:pPr>
    </w:p>
    <w:p w14:paraId="55038620" w14:textId="74A151BB" w:rsidR="00CE52EB" w:rsidRPr="00D44174" w:rsidRDefault="00CE52EB" w:rsidP="00CE52EB">
      <w:pPr>
        <w:rPr>
          <w:b/>
          <w:bCs/>
          <w:color w:val="000000" w:themeColor="text1"/>
          <w:sz w:val="28"/>
          <w:szCs w:val="28"/>
        </w:rPr>
      </w:pPr>
      <w:r w:rsidRPr="00D44174">
        <w:rPr>
          <w:b/>
          <w:bCs/>
          <w:color w:val="000000" w:themeColor="text1"/>
          <w:sz w:val="28"/>
          <w:szCs w:val="28"/>
        </w:rPr>
        <w:t>Pohony</w:t>
      </w:r>
    </w:p>
    <w:p w14:paraId="3FDDFECC" w14:textId="77777777" w:rsidR="006611C9" w:rsidRPr="006611C9" w:rsidRDefault="00CE52EB" w:rsidP="00CE52EB">
      <w:pPr>
        <w:pStyle w:val="ListParagraph"/>
        <w:numPr>
          <w:ilvl w:val="0"/>
          <w:numId w:val="2"/>
        </w:numPr>
        <w:rPr>
          <w:color w:val="000000" w:themeColor="text1"/>
          <w:sz w:val="24"/>
          <w:szCs w:val="24"/>
        </w:rPr>
      </w:pPr>
      <w:r w:rsidRPr="006611C9">
        <w:rPr>
          <w:b/>
          <w:bCs/>
          <w:color w:val="000000" w:themeColor="text1"/>
          <w:sz w:val="24"/>
          <w:szCs w:val="24"/>
        </w:rPr>
        <w:t>Elektrodynamické</w:t>
      </w:r>
    </w:p>
    <w:p w14:paraId="17A53B2A" w14:textId="0E82DE10" w:rsidR="00CE52EB" w:rsidRDefault="00CE52EB" w:rsidP="00A62ED8">
      <w:pPr>
        <w:pStyle w:val="ListParagraph"/>
        <w:numPr>
          <w:ilvl w:val="1"/>
          <w:numId w:val="2"/>
        </w:numPr>
        <w:rPr>
          <w:color w:val="000000" w:themeColor="text1"/>
        </w:rPr>
      </w:pPr>
      <w:r w:rsidRPr="00CE52EB">
        <w:rPr>
          <w:color w:val="000000" w:themeColor="text1"/>
        </w:rPr>
        <w:t>Tento princip pohonu je nejběžnější. Základem je cívka a permanentní magnet. Princip činnosti spočívá v působení síly na vodič, kterým protéká elektrický proud v magnetickém poli. Síla se přenáší na membránu a způsobuje její pohyb.</w:t>
      </w:r>
    </w:p>
    <w:p w14:paraId="537A19D6" w14:textId="77777777" w:rsidR="00A62ED8" w:rsidRPr="00A62ED8" w:rsidRDefault="00A62ED8" w:rsidP="00A62ED8">
      <w:pPr>
        <w:pStyle w:val="ListParagraph"/>
        <w:ind w:left="1069"/>
        <w:rPr>
          <w:color w:val="000000" w:themeColor="text1"/>
        </w:rPr>
      </w:pPr>
    </w:p>
    <w:p w14:paraId="6C70E8CB" w14:textId="77777777" w:rsidR="00340CC7" w:rsidRPr="00340CC7" w:rsidRDefault="00CE52EB" w:rsidP="00CE52EB">
      <w:pPr>
        <w:pStyle w:val="ListParagraph"/>
        <w:numPr>
          <w:ilvl w:val="0"/>
          <w:numId w:val="2"/>
        </w:numPr>
        <w:rPr>
          <w:color w:val="000000" w:themeColor="text1"/>
        </w:rPr>
      </w:pPr>
      <w:r w:rsidRPr="00340CC7">
        <w:rPr>
          <w:b/>
          <w:bCs/>
          <w:color w:val="000000" w:themeColor="text1"/>
          <w:sz w:val="24"/>
          <w:szCs w:val="24"/>
        </w:rPr>
        <w:t>Elektromagnetické</w:t>
      </w:r>
      <w:r w:rsidRPr="00340CC7">
        <w:rPr>
          <w:color w:val="000000" w:themeColor="text1"/>
          <w:sz w:val="24"/>
          <w:szCs w:val="24"/>
        </w:rPr>
        <w:t xml:space="preserve"> </w:t>
      </w:r>
    </w:p>
    <w:p w14:paraId="2AA6C7D3" w14:textId="02AD8FB4" w:rsidR="00CE52EB" w:rsidRPr="00CE52EB" w:rsidRDefault="00CE52EB" w:rsidP="00340CC7">
      <w:pPr>
        <w:pStyle w:val="ListParagraph"/>
        <w:numPr>
          <w:ilvl w:val="1"/>
          <w:numId w:val="2"/>
        </w:numPr>
        <w:rPr>
          <w:color w:val="000000" w:themeColor="text1"/>
        </w:rPr>
      </w:pPr>
      <w:r w:rsidRPr="00CE52EB">
        <w:rPr>
          <w:color w:val="000000" w:themeColor="text1"/>
        </w:rPr>
        <w:t>Tento princip se dnes příliš nepoužívá. Základem je membrána, třeba z tenkého železného plechu, kterou přitahuje elektromagnet, který pohybuje s membránou. Výhodou je jednoduchá konstrukce, nevýhodou značné zkreslení a omezený kmitočtový rozsah.</w:t>
      </w:r>
    </w:p>
    <w:p w14:paraId="31F54D64" w14:textId="77777777" w:rsidR="00CE52EB" w:rsidRPr="00CE52EB" w:rsidRDefault="00CE52EB" w:rsidP="00CE52EB">
      <w:pPr>
        <w:pStyle w:val="ListParagraph"/>
        <w:rPr>
          <w:color w:val="000000" w:themeColor="text1"/>
        </w:rPr>
      </w:pPr>
    </w:p>
    <w:p w14:paraId="2873B3CE" w14:textId="77777777" w:rsidR="00340CC7" w:rsidRPr="00340CC7" w:rsidRDefault="00CE52EB" w:rsidP="00CE52EB">
      <w:pPr>
        <w:pStyle w:val="ListParagraph"/>
        <w:numPr>
          <w:ilvl w:val="0"/>
          <w:numId w:val="2"/>
        </w:numPr>
        <w:rPr>
          <w:b/>
          <w:bCs/>
          <w:color w:val="000000" w:themeColor="text1"/>
          <w:sz w:val="24"/>
          <w:szCs w:val="24"/>
        </w:rPr>
      </w:pPr>
      <w:r w:rsidRPr="00340CC7">
        <w:rPr>
          <w:b/>
          <w:bCs/>
          <w:color w:val="000000" w:themeColor="text1"/>
          <w:sz w:val="24"/>
          <w:szCs w:val="24"/>
        </w:rPr>
        <w:t xml:space="preserve">Elektrostatické </w:t>
      </w:r>
    </w:p>
    <w:p w14:paraId="75DCB35E" w14:textId="7FB6F220" w:rsidR="00CE52EB" w:rsidRDefault="00CE52EB" w:rsidP="00340CC7">
      <w:pPr>
        <w:pStyle w:val="ListParagraph"/>
        <w:numPr>
          <w:ilvl w:val="1"/>
          <w:numId w:val="2"/>
        </w:numPr>
        <w:rPr>
          <w:color w:val="000000" w:themeColor="text1"/>
        </w:rPr>
      </w:pPr>
      <w:r w:rsidRPr="00CE52EB">
        <w:rPr>
          <w:color w:val="000000" w:themeColor="text1"/>
        </w:rPr>
        <w:t>Membrána z tenké fólie s vodivou vrstvou bývá umístěna mezi dvě pevné elektrody, obvykle ve tvaru sítěk. Reproduktor pracuje na principu vzájemného přitahování a odpuzování elektricky nabitých desek. Podle uspořádání a vzdálenosti elektrod vyžaduje značně velké provozní a polarizační napětí (stovky až tisíce Voltů). Na stejném principu se konstruují i vysoce kvalitní sluchátka.</w:t>
      </w:r>
    </w:p>
    <w:p w14:paraId="3D446383" w14:textId="77777777" w:rsidR="00CE52EB" w:rsidRPr="00CE52EB" w:rsidRDefault="00CE52EB" w:rsidP="00CE52EB">
      <w:pPr>
        <w:pStyle w:val="ListParagraph"/>
        <w:rPr>
          <w:color w:val="000000" w:themeColor="text1"/>
        </w:rPr>
      </w:pPr>
    </w:p>
    <w:p w14:paraId="0683158F" w14:textId="77777777" w:rsidR="00340CC7" w:rsidRPr="00340CC7" w:rsidRDefault="00CE52EB" w:rsidP="00CE52EB">
      <w:pPr>
        <w:pStyle w:val="ListParagraph"/>
        <w:numPr>
          <w:ilvl w:val="0"/>
          <w:numId w:val="2"/>
        </w:numPr>
        <w:rPr>
          <w:b/>
          <w:bCs/>
          <w:color w:val="000000" w:themeColor="text1"/>
          <w:sz w:val="24"/>
          <w:szCs w:val="24"/>
        </w:rPr>
      </w:pPr>
      <w:r w:rsidRPr="00340CC7">
        <w:rPr>
          <w:b/>
          <w:bCs/>
          <w:color w:val="000000" w:themeColor="text1"/>
          <w:sz w:val="24"/>
          <w:szCs w:val="24"/>
        </w:rPr>
        <w:t xml:space="preserve">Piezoelektrické </w:t>
      </w:r>
    </w:p>
    <w:p w14:paraId="436798B8" w14:textId="06E4D57C" w:rsidR="00CE52EB" w:rsidRDefault="00CE52EB" w:rsidP="00340CC7">
      <w:pPr>
        <w:pStyle w:val="ListParagraph"/>
        <w:numPr>
          <w:ilvl w:val="1"/>
          <w:numId w:val="2"/>
        </w:numPr>
        <w:rPr>
          <w:color w:val="000000" w:themeColor="text1"/>
        </w:rPr>
      </w:pPr>
      <w:r w:rsidRPr="00CE52EB">
        <w:rPr>
          <w:color w:val="000000" w:themeColor="text1"/>
        </w:rPr>
        <w:t xml:space="preserve">Destička z piezomateriálu je mechanicky spojena s vhodnou membránou, nebo </w:t>
      </w:r>
      <w:proofErr w:type="gramStart"/>
      <w:r w:rsidRPr="00CE52EB">
        <w:rPr>
          <w:color w:val="000000" w:themeColor="text1"/>
        </w:rPr>
        <w:t>tvoří</w:t>
      </w:r>
      <w:proofErr w:type="gramEnd"/>
      <w:r w:rsidRPr="00CE52EB">
        <w:rPr>
          <w:color w:val="000000" w:themeColor="text1"/>
        </w:rPr>
        <w:t xml:space="preserve"> membránu. Použití je spíše pro levné vysoko tónové, nebo pro tlakové měniče i poměrně velkých výkonů (malé sirény apod.). Jejich nevýhodou je poměrně větší zkreslení. Výhodou je poměrně vysoká účinnost, jednoduchá konstrukce a nízká cena.</w:t>
      </w:r>
      <w:r w:rsidR="007A5809">
        <w:rPr>
          <w:color w:val="000000" w:themeColor="text1"/>
        </w:rPr>
        <w:t xml:space="preserve"> </w:t>
      </w:r>
    </w:p>
    <w:p w14:paraId="61AF991D" w14:textId="69EFC74F" w:rsidR="007A5809" w:rsidRPr="00CE52EB" w:rsidRDefault="007A5809" w:rsidP="00340CC7">
      <w:pPr>
        <w:pStyle w:val="ListParagraph"/>
        <w:numPr>
          <w:ilvl w:val="1"/>
          <w:numId w:val="2"/>
        </w:numPr>
        <w:rPr>
          <w:color w:val="000000" w:themeColor="text1"/>
        </w:rPr>
      </w:pPr>
      <w:r>
        <w:rPr>
          <w:color w:val="000000" w:themeColor="text1"/>
        </w:rPr>
        <w:t>Malá spotřební elektronika</w:t>
      </w:r>
      <w:r w:rsidR="001E2A3F">
        <w:rPr>
          <w:color w:val="000000" w:themeColor="text1"/>
        </w:rPr>
        <w:t xml:space="preserve"> </w:t>
      </w:r>
    </w:p>
    <w:p w14:paraId="322B54F9" w14:textId="77777777" w:rsidR="00CE52EB" w:rsidRPr="00CE52EB" w:rsidRDefault="00CE52EB" w:rsidP="00CE52EB">
      <w:pPr>
        <w:pStyle w:val="ListParagraph"/>
        <w:rPr>
          <w:color w:val="000000" w:themeColor="text1"/>
        </w:rPr>
      </w:pPr>
    </w:p>
    <w:p w14:paraId="688DA82B" w14:textId="77777777" w:rsidR="00340CC7" w:rsidRDefault="00CE52EB" w:rsidP="00CE52EB">
      <w:pPr>
        <w:pStyle w:val="ListParagraph"/>
        <w:numPr>
          <w:ilvl w:val="0"/>
          <w:numId w:val="2"/>
        </w:numPr>
        <w:rPr>
          <w:color w:val="000000" w:themeColor="text1"/>
        </w:rPr>
      </w:pPr>
      <w:r w:rsidRPr="00340CC7">
        <w:rPr>
          <w:b/>
          <w:bCs/>
          <w:color w:val="000000" w:themeColor="text1"/>
          <w:sz w:val="24"/>
          <w:szCs w:val="24"/>
        </w:rPr>
        <w:t>Plazmové</w:t>
      </w:r>
      <w:r w:rsidRPr="00340CC7">
        <w:rPr>
          <w:color w:val="000000" w:themeColor="text1"/>
          <w:sz w:val="24"/>
          <w:szCs w:val="24"/>
        </w:rPr>
        <w:t xml:space="preserve"> </w:t>
      </w:r>
    </w:p>
    <w:p w14:paraId="60AA895F" w14:textId="77777777" w:rsidR="001E2A3F" w:rsidRDefault="00CE52EB" w:rsidP="001E2A3F">
      <w:pPr>
        <w:pStyle w:val="ListParagraph"/>
        <w:numPr>
          <w:ilvl w:val="1"/>
          <w:numId w:val="2"/>
        </w:numPr>
        <w:rPr>
          <w:color w:val="000000" w:themeColor="text1"/>
        </w:rPr>
      </w:pPr>
      <w:r w:rsidRPr="00CE52EB">
        <w:rPr>
          <w:color w:val="000000" w:themeColor="text1"/>
        </w:rPr>
        <w:t>Tyto reproduktory nemají membránu. Využívá se změn tlaku vzduchu, vyvolaných koronou nebo obloukovým výbojem. Přestože je princip znám dlouho a experimenty se prováděly již kolem roku 1900, je použití reproduktorů na tomto principu velmi okrajové.</w:t>
      </w:r>
    </w:p>
    <w:p w14:paraId="50352772" w14:textId="77777777" w:rsidR="001E2A3F" w:rsidRDefault="001E2A3F" w:rsidP="001E2A3F">
      <w:pPr>
        <w:pStyle w:val="ListParagraph"/>
        <w:ind w:left="1069"/>
        <w:rPr>
          <w:color w:val="000000" w:themeColor="text1"/>
        </w:rPr>
      </w:pPr>
    </w:p>
    <w:p w14:paraId="7E4EF257" w14:textId="4A0463F0" w:rsidR="00CE52EB" w:rsidRDefault="00CE52EB" w:rsidP="001E2A3F">
      <w:pPr>
        <w:pStyle w:val="ListParagraph"/>
        <w:numPr>
          <w:ilvl w:val="0"/>
          <w:numId w:val="2"/>
        </w:numPr>
        <w:rPr>
          <w:color w:val="000000" w:themeColor="text1"/>
        </w:rPr>
      </w:pPr>
      <w:r w:rsidRPr="001E2A3F">
        <w:rPr>
          <w:color w:val="000000" w:themeColor="text1"/>
        </w:rPr>
        <w:t xml:space="preserve">Mezi další typy pohonů </w:t>
      </w:r>
      <w:proofErr w:type="gramStart"/>
      <w:r w:rsidRPr="001E2A3F">
        <w:rPr>
          <w:color w:val="000000" w:themeColor="text1"/>
        </w:rPr>
        <w:t>patří</w:t>
      </w:r>
      <w:proofErr w:type="gramEnd"/>
      <w:r w:rsidRPr="001E2A3F">
        <w:rPr>
          <w:color w:val="000000" w:themeColor="text1"/>
        </w:rPr>
        <w:t xml:space="preserve"> např.</w:t>
      </w:r>
      <w:r w:rsidR="001E2A3F" w:rsidRPr="001E2A3F">
        <w:rPr>
          <w:color w:val="000000" w:themeColor="text1"/>
        </w:rPr>
        <w:t xml:space="preserve"> </w:t>
      </w:r>
      <w:r w:rsidRPr="001E2A3F">
        <w:rPr>
          <w:color w:val="000000" w:themeColor="text1"/>
        </w:rPr>
        <w:t>Pneumatické</w:t>
      </w:r>
      <w:r w:rsidR="0036154B">
        <w:rPr>
          <w:color w:val="000000" w:themeColor="text1"/>
        </w:rPr>
        <w:t xml:space="preserve"> v praxi se tento princip běžně nepoužívá. </w:t>
      </w:r>
    </w:p>
    <w:p w14:paraId="73301C83" w14:textId="34A43715" w:rsidR="0036154B" w:rsidRPr="001E2A3F" w:rsidRDefault="0036154B" w:rsidP="0036154B">
      <w:pPr>
        <w:pStyle w:val="ListParagraph"/>
        <w:numPr>
          <w:ilvl w:val="1"/>
          <w:numId w:val="2"/>
        </w:numPr>
        <w:rPr>
          <w:color w:val="000000" w:themeColor="text1"/>
        </w:rPr>
      </w:pPr>
      <w:r>
        <w:rPr>
          <w:color w:val="000000" w:themeColor="text1"/>
        </w:rPr>
        <w:t xml:space="preserve">Nejčastější využití je </w:t>
      </w:r>
      <w:r w:rsidR="007D0C6E">
        <w:rPr>
          <w:color w:val="000000" w:themeColor="text1"/>
        </w:rPr>
        <w:t>v sonaru či ve zbraních</w:t>
      </w:r>
    </w:p>
    <w:p w14:paraId="76764815" w14:textId="769F75D0" w:rsidR="00D44174" w:rsidRPr="00D44174" w:rsidRDefault="00AE14FD" w:rsidP="00D44174">
      <w:pPr>
        <w:pStyle w:val="ListParagraph"/>
        <w:numPr>
          <w:ilvl w:val="1"/>
          <w:numId w:val="2"/>
        </w:numPr>
        <w:rPr>
          <w:b/>
          <w:bCs/>
          <w:color w:val="000000" w:themeColor="text1"/>
          <w:sz w:val="24"/>
          <w:szCs w:val="24"/>
        </w:rPr>
      </w:pPr>
      <w:r>
        <w:rPr>
          <w:color w:val="000000" w:themeColor="text1"/>
        </w:rPr>
        <w:t xml:space="preserve">Jsou i další fyzikálně možné principy, ale ty se pohybují v rovině experimentů. </w:t>
      </w:r>
    </w:p>
    <w:p w14:paraId="6CE37088" w14:textId="6FDC3436" w:rsidR="008B13DD" w:rsidRPr="008B13DD" w:rsidRDefault="008B13DD" w:rsidP="008B13DD">
      <w:pPr>
        <w:rPr>
          <w:b/>
          <w:bCs/>
          <w:color w:val="000000" w:themeColor="text1"/>
          <w:sz w:val="24"/>
          <w:szCs w:val="24"/>
        </w:rPr>
      </w:pPr>
      <w:r>
        <w:rPr>
          <w:b/>
          <w:bCs/>
          <w:color w:val="000000" w:themeColor="text1"/>
          <w:sz w:val="24"/>
          <w:szCs w:val="24"/>
        </w:rPr>
        <w:br/>
        <w:t>Podle frekvenčního rozsahu</w:t>
      </w:r>
    </w:p>
    <w:p w14:paraId="4F62531C" w14:textId="0B68E0B6" w:rsidR="00D44174" w:rsidRDefault="000E210E" w:rsidP="00D44174">
      <w:pPr>
        <w:pStyle w:val="ListParagraph"/>
        <w:numPr>
          <w:ilvl w:val="0"/>
          <w:numId w:val="2"/>
        </w:numPr>
        <w:rPr>
          <w:color w:val="000000" w:themeColor="text1"/>
        </w:rPr>
      </w:pPr>
      <w:r>
        <w:rPr>
          <w:color w:val="000000" w:themeColor="text1"/>
        </w:rPr>
        <w:t>Z</w:t>
      </w:r>
      <w:r w:rsidR="00C12937">
        <w:rPr>
          <w:color w:val="000000" w:themeColor="text1"/>
        </w:rPr>
        <w:t> </w:t>
      </w:r>
      <w:r>
        <w:rPr>
          <w:color w:val="000000" w:themeColor="text1"/>
        </w:rPr>
        <w:t>hlediska</w:t>
      </w:r>
      <w:r w:rsidR="00C12937">
        <w:rPr>
          <w:color w:val="000000" w:themeColor="text1"/>
        </w:rPr>
        <w:t xml:space="preserve"> se reproduktory vyrábějí s různými vlastnostmi. </w:t>
      </w:r>
      <w:r w:rsidR="001470A0">
        <w:rPr>
          <w:color w:val="000000" w:themeColor="text1"/>
        </w:rPr>
        <w:t xml:space="preserve">Jsou dány účelem jak </w:t>
      </w:r>
      <w:r w:rsidR="008B13DD">
        <w:rPr>
          <w:color w:val="000000" w:themeColor="text1"/>
        </w:rPr>
        <w:t>fyzikálním,</w:t>
      </w:r>
      <w:r w:rsidR="001470A0">
        <w:rPr>
          <w:color w:val="000000" w:themeColor="text1"/>
        </w:rPr>
        <w:t xml:space="preserve"> tak konstrukčním. </w:t>
      </w:r>
    </w:p>
    <w:p w14:paraId="48B9A1B8" w14:textId="71DA7866" w:rsidR="007D677A" w:rsidRDefault="001470A0" w:rsidP="007D677A">
      <w:pPr>
        <w:pStyle w:val="ListParagraph"/>
        <w:numPr>
          <w:ilvl w:val="0"/>
          <w:numId w:val="2"/>
        </w:numPr>
        <w:rPr>
          <w:color w:val="000000" w:themeColor="text1"/>
        </w:rPr>
      </w:pPr>
      <w:r>
        <w:rPr>
          <w:color w:val="000000" w:themeColor="text1"/>
        </w:rPr>
        <w:t xml:space="preserve">Některé </w:t>
      </w:r>
      <w:r w:rsidR="008B13DD">
        <w:rPr>
          <w:color w:val="000000" w:themeColor="text1"/>
        </w:rPr>
        <w:t>reproduktory</w:t>
      </w:r>
      <w:r>
        <w:rPr>
          <w:color w:val="000000" w:themeColor="text1"/>
        </w:rPr>
        <w:t xml:space="preserve"> se provozují </w:t>
      </w:r>
      <w:r w:rsidR="008B13DD">
        <w:rPr>
          <w:color w:val="000000" w:themeColor="text1"/>
        </w:rPr>
        <w:t>jen v úzkém f. pásmu.</w:t>
      </w:r>
    </w:p>
    <w:p w14:paraId="5D6D7D11" w14:textId="77777777" w:rsidR="00C0393C" w:rsidRPr="00C0393C" w:rsidRDefault="00C0393C" w:rsidP="00C0393C">
      <w:pPr>
        <w:pStyle w:val="ListParagraph"/>
        <w:rPr>
          <w:color w:val="000000" w:themeColor="text1"/>
        </w:rPr>
      </w:pPr>
    </w:p>
    <w:p w14:paraId="61D49312" w14:textId="7379387A" w:rsidR="007D677A" w:rsidRPr="007D677A" w:rsidRDefault="007D677A" w:rsidP="007D677A">
      <w:pPr>
        <w:pStyle w:val="ListParagraph"/>
        <w:numPr>
          <w:ilvl w:val="0"/>
          <w:numId w:val="2"/>
        </w:numPr>
        <w:rPr>
          <w:color w:val="000000" w:themeColor="text1"/>
        </w:rPr>
      </w:pPr>
      <w:r w:rsidRPr="007D677A">
        <w:rPr>
          <w:b/>
          <w:bCs/>
          <w:color w:val="000000" w:themeColor="text1"/>
          <w:sz w:val="24"/>
          <w:szCs w:val="24"/>
        </w:rPr>
        <w:t>Širokopásmové</w:t>
      </w:r>
    </w:p>
    <w:p w14:paraId="0B7683E5" w14:textId="7B22F495" w:rsidR="007D677A" w:rsidRDefault="007D677A" w:rsidP="007D677A">
      <w:pPr>
        <w:pStyle w:val="ListParagraph"/>
        <w:numPr>
          <w:ilvl w:val="1"/>
          <w:numId w:val="2"/>
        </w:numPr>
        <w:rPr>
          <w:color w:val="000000" w:themeColor="text1"/>
        </w:rPr>
      </w:pPr>
      <w:r w:rsidRPr="007D677A">
        <w:rPr>
          <w:color w:val="000000" w:themeColor="text1"/>
        </w:rPr>
        <w:t>běžně se vyrábějí s kmitočtem 55 -13 500 Hz</w:t>
      </w:r>
      <w:r>
        <w:rPr>
          <w:color w:val="000000" w:themeColor="text1"/>
        </w:rPr>
        <w:t xml:space="preserve">. </w:t>
      </w:r>
      <w:r w:rsidR="00C75948">
        <w:rPr>
          <w:color w:val="000000" w:themeColor="text1"/>
        </w:rPr>
        <w:t>Označují se tyto reproduktory jako složené ze dvou a více měnič</w:t>
      </w:r>
      <w:r w:rsidR="00EA6DFB">
        <w:rPr>
          <w:color w:val="000000" w:themeColor="text1"/>
        </w:rPr>
        <w:t>ů</w:t>
      </w:r>
      <w:r w:rsidR="00C75948">
        <w:rPr>
          <w:color w:val="000000" w:themeColor="text1"/>
        </w:rPr>
        <w:t xml:space="preserve">. </w:t>
      </w:r>
    </w:p>
    <w:p w14:paraId="7E491D5E" w14:textId="77777777" w:rsidR="00C0393C" w:rsidRPr="007D677A" w:rsidRDefault="00C0393C" w:rsidP="00C0393C">
      <w:pPr>
        <w:pStyle w:val="ListParagraph"/>
        <w:ind w:left="1069"/>
        <w:rPr>
          <w:color w:val="000000" w:themeColor="text1"/>
        </w:rPr>
      </w:pPr>
    </w:p>
    <w:p w14:paraId="306D8B8F" w14:textId="77777777" w:rsidR="00C0393C" w:rsidRPr="00C0393C" w:rsidRDefault="00C0393C" w:rsidP="00C0393C">
      <w:pPr>
        <w:pStyle w:val="ListParagraph"/>
        <w:numPr>
          <w:ilvl w:val="0"/>
          <w:numId w:val="2"/>
        </w:numPr>
        <w:rPr>
          <w:color w:val="000000" w:themeColor="text1"/>
        </w:rPr>
      </w:pPr>
      <w:r w:rsidRPr="00C0393C">
        <w:rPr>
          <w:b/>
          <w:bCs/>
          <w:color w:val="000000" w:themeColor="text1"/>
          <w:sz w:val="24"/>
          <w:szCs w:val="24"/>
        </w:rPr>
        <w:t>Hluboko tónové</w:t>
      </w:r>
    </w:p>
    <w:p w14:paraId="357AAD01" w14:textId="27B5E5F6" w:rsidR="00C0393C" w:rsidRPr="00C0393C" w:rsidRDefault="00C0393C" w:rsidP="00C0393C">
      <w:pPr>
        <w:pStyle w:val="ListParagraph"/>
        <w:numPr>
          <w:ilvl w:val="1"/>
          <w:numId w:val="2"/>
        </w:numPr>
        <w:rPr>
          <w:color w:val="000000" w:themeColor="text1"/>
        </w:rPr>
      </w:pPr>
      <w:r w:rsidRPr="00C0393C">
        <w:rPr>
          <w:color w:val="000000" w:themeColor="text1"/>
          <w:sz w:val="24"/>
          <w:szCs w:val="24"/>
        </w:rPr>
        <w:t xml:space="preserve"> </w:t>
      </w:r>
      <w:r w:rsidRPr="00C0393C">
        <w:rPr>
          <w:color w:val="000000" w:themeColor="text1"/>
        </w:rPr>
        <w:t>20 - 1 500 Hz (nízkofrekvenční), 35 - 5 000 Hz (běžné basy)</w:t>
      </w:r>
    </w:p>
    <w:p w14:paraId="2F3323AB" w14:textId="46E0C735" w:rsidR="007D677A" w:rsidRDefault="00C0393C" w:rsidP="00C0393C">
      <w:pPr>
        <w:pStyle w:val="ListParagraph"/>
        <w:numPr>
          <w:ilvl w:val="1"/>
          <w:numId w:val="2"/>
        </w:numPr>
        <w:rPr>
          <w:color w:val="000000" w:themeColor="text1"/>
        </w:rPr>
      </w:pPr>
      <w:r>
        <w:rPr>
          <w:color w:val="000000" w:themeColor="text1"/>
        </w:rPr>
        <w:t xml:space="preserve">Musí mýt vysoký </w:t>
      </w:r>
      <w:r w:rsidR="00E461A4">
        <w:rPr>
          <w:color w:val="000000" w:themeColor="text1"/>
        </w:rPr>
        <w:t>zdvih,</w:t>
      </w:r>
      <w:r>
        <w:rPr>
          <w:color w:val="000000" w:themeColor="text1"/>
        </w:rPr>
        <w:t xml:space="preserve"> aby to šlo pořádně slyšet. Průměry jsou větší. Tyto reproduktory jsou větší. </w:t>
      </w:r>
      <w:r w:rsidR="008661F9">
        <w:rPr>
          <w:color w:val="000000" w:themeColor="text1"/>
        </w:rPr>
        <w:t>¨</w:t>
      </w:r>
    </w:p>
    <w:p w14:paraId="1E13A8BD" w14:textId="77777777" w:rsidR="008661F9" w:rsidRDefault="008661F9" w:rsidP="008661F9">
      <w:pPr>
        <w:rPr>
          <w:color w:val="000000" w:themeColor="text1"/>
        </w:rPr>
      </w:pPr>
    </w:p>
    <w:p w14:paraId="58F26184" w14:textId="143A109C" w:rsidR="008661F9" w:rsidRDefault="008661F9" w:rsidP="008661F9">
      <w:pPr>
        <w:rPr>
          <w:b/>
          <w:bCs/>
          <w:color w:val="000000" w:themeColor="text1"/>
          <w:sz w:val="24"/>
          <w:szCs w:val="24"/>
        </w:rPr>
      </w:pPr>
      <w:r w:rsidRPr="008661F9">
        <w:rPr>
          <w:b/>
          <w:bCs/>
          <w:color w:val="000000" w:themeColor="text1"/>
          <w:sz w:val="24"/>
          <w:szCs w:val="24"/>
        </w:rPr>
        <w:t>Lampy</w:t>
      </w:r>
    </w:p>
    <w:p w14:paraId="1CFF8A90" w14:textId="77777777" w:rsidR="00476F45" w:rsidRPr="00476F45" w:rsidRDefault="00B0020D" w:rsidP="00C103B2">
      <w:pPr>
        <w:pStyle w:val="ListParagraph"/>
        <w:numPr>
          <w:ilvl w:val="0"/>
          <w:numId w:val="2"/>
        </w:numPr>
        <w:rPr>
          <w:b/>
          <w:bCs/>
          <w:color w:val="000000" w:themeColor="text1"/>
          <w:sz w:val="24"/>
          <w:szCs w:val="24"/>
        </w:rPr>
      </w:pPr>
      <w:r>
        <w:rPr>
          <w:color w:val="000000" w:themeColor="text1"/>
        </w:rPr>
        <w:t>V dnešní době se používají lampy firmy Phillips</w:t>
      </w:r>
      <w:r w:rsidR="00FD58FC">
        <w:rPr>
          <w:color w:val="000000" w:themeColor="text1"/>
        </w:rPr>
        <w:t xml:space="preserve"> s označením UHP (Ultra High Preformance)</w:t>
      </w:r>
      <w:r w:rsidR="00C103B2">
        <w:rPr>
          <w:color w:val="000000" w:themeColor="text1"/>
        </w:rPr>
        <w:t xml:space="preserve">. Tyto výbojky mají delší životnost </w:t>
      </w:r>
      <w:r w:rsidR="00DD15C4">
        <w:rPr>
          <w:color w:val="000000" w:themeColor="text1"/>
        </w:rPr>
        <w:t xml:space="preserve">a vyšší výkon s delším světelným výkonem </w:t>
      </w:r>
      <w:r w:rsidR="00C103B2">
        <w:rPr>
          <w:color w:val="000000" w:themeColor="text1"/>
        </w:rPr>
        <w:t>než předchozí</w:t>
      </w:r>
      <w:r w:rsidR="00DD15C4">
        <w:rPr>
          <w:color w:val="000000" w:themeColor="text1"/>
        </w:rPr>
        <w:t xml:space="preserve"> MH</w:t>
      </w:r>
      <w:r w:rsidR="006955E9">
        <w:rPr>
          <w:color w:val="000000" w:themeColor="text1"/>
        </w:rPr>
        <w:t xml:space="preserve">. </w:t>
      </w:r>
      <w:r w:rsidR="00476F45">
        <w:rPr>
          <w:color w:val="000000" w:themeColor="text1"/>
        </w:rPr>
        <w:t>Tyto výbojky po celou životnost tedy 1 500 – 6 000 hodin úplně stejnou svítivost</w:t>
      </w:r>
    </w:p>
    <w:p w14:paraId="40D5FA46" w14:textId="362CF298" w:rsidR="00B0020D" w:rsidRPr="00476F45" w:rsidRDefault="00476F45" w:rsidP="00476F45">
      <w:pPr>
        <w:rPr>
          <w:b/>
          <w:bCs/>
          <w:color w:val="000000" w:themeColor="text1"/>
          <w:sz w:val="24"/>
          <w:szCs w:val="24"/>
        </w:rPr>
      </w:pPr>
      <w:r w:rsidRPr="00476F45">
        <w:rPr>
          <w:b/>
          <w:bCs/>
          <w:color w:val="000000" w:themeColor="text1"/>
          <w:sz w:val="24"/>
          <w:szCs w:val="24"/>
        </w:rPr>
        <w:t>Rozlišení</w:t>
      </w:r>
      <w:r w:rsidR="00C103B2" w:rsidRPr="00476F45">
        <w:rPr>
          <w:b/>
          <w:bCs/>
          <w:color w:val="000000" w:themeColor="text1"/>
          <w:sz w:val="24"/>
          <w:szCs w:val="24"/>
        </w:rPr>
        <w:t xml:space="preserve"> </w:t>
      </w:r>
      <w:r w:rsidR="00B0020D" w:rsidRPr="00476F45">
        <w:rPr>
          <w:b/>
          <w:bCs/>
          <w:color w:val="000000" w:themeColor="text1"/>
          <w:sz w:val="24"/>
          <w:szCs w:val="24"/>
        </w:rPr>
        <w:t xml:space="preserve"> </w:t>
      </w:r>
    </w:p>
    <w:p w14:paraId="04FD6598" w14:textId="1AB796F1" w:rsidR="00476F45" w:rsidRPr="00421D4E" w:rsidRDefault="003221E8" w:rsidP="00476F45">
      <w:pPr>
        <w:pStyle w:val="ListParagraph"/>
        <w:numPr>
          <w:ilvl w:val="0"/>
          <w:numId w:val="2"/>
        </w:numPr>
        <w:rPr>
          <w:b/>
          <w:bCs/>
          <w:color w:val="000000" w:themeColor="text1"/>
          <w:sz w:val="24"/>
          <w:szCs w:val="24"/>
        </w:rPr>
      </w:pPr>
      <w:r w:rsidRPr="00421D4E">
        <w:rPr>
          <w:b/>
          <w:bCs/>
          <w:color w:val="000000" w:themeColor="text1"/>
        </w:rPr>
        <w:t>Využívá se formát 4:3</w:t>
      </w:r>
    </w:p>
    <w:p w14:paraId="2933EB66" w14:textId="5FAF0B1F" w:rsidR="003221E8" w:rsidRPr="003221E8" w:rsidRDefault="003221E8" w:rsidP="003221E8">
      <w:pPr>
        <w:pStyle w:val="ListParagraph"/>
        <w:numPr>
          <w:ilvl w:val="1"/>
          <w:numId w:val="2"/>
        </w:numPr>
        <w:rPr>
          <w:b/>
          <w:bCs/>
          <w:color w:val="000000" w:themeColor="text1"/>
          <w:sz w:val="24"/>
          <w:szCs w:val="24"/>
        </w:rPr>
      </w:pPr>
      <w:r>
        <w:rPr>
          <w:color w:val="000000" w:themeColor="text1"/>
        </w:rPr>
        <w:t>SVGA</w:t>
      </w:r>
      <w:r w:rsidR="00421D4E">
        <w:rPr>
          <w:color w:val="000000" w:themeColor="text1"/>
        </w:rPr>
        <w:t xml:space="preserve"> (800x600)</w:t>
      </w:r>
    </w:p>
    <w:p w14:paraId="53BC1764" w14:textId="1E1ABE2D" w:rsidR="003221E8" w:rsidRPr="003221E8" w:rsidRDefault="003221E8" w:rsidP="003221E8">
      <w:pPr>
        <w:pStyle w:val="ListParagraph"/>
        <w:numPr>
          <w:ilvl w:val="1"/>
          <w:numId w:val="2"/>
        </w:numPr>
        <w:rPr>
          <w:b/>
          <w:bCs/>
          <w:color w:val="000000" w:themeColor="text1"/>
          <w:sz w:val="24"/>
          <w:szCs w:val="24"/>
        </w:rPr>
      </w:pPr>
      <w:r>
        <w:rPr>
          <w:color w:val="000000" w:themeColor="text1"/>
        </w:rPr>
        <w:t>XGA</w:t>
      </w:r>
      <w:r w:rsidR="00421D4E">
        <w:rPr>
          <w:color w:val="000000" w:themeColor="text1"/>
        </w:rPr>
        <w:t xml:space="preserve"> (1024x768)</w:t>
      </w:r>
    </w:p>
    <w:p w14:paraId="3EC22542" w14:textId="1FCB903A" w:rsidR="003221E8" w:rsidRPr="00992D5E" w:rsidRDefault="003221E8" w:rsidP="003221E8">
      <w:pPr>
        <w:pStyle w:val="ListParagraph"/>
        <w:numPr>
          <w:ilvl w:val="1"/>
          <w:numId w:val="2"/>
        </w:numPr>
        <w:rPr>
          <w:b/>
          <w:bCs/>
          <w:color w:val="000000" w:themeColor="text1"/>
          <w:sz w:val="24"/>
          <w:szCs w:val="24"/>
        </w:rPr>
      </w:pPr>
      <w:r>
        <w:rPr>
          <w:color w:val="000000" w:themeColor="text1"/>
        </w:rPr>
        <w:t>SXGA</w:t>
      </w:r>
      <w:r w:rsidR="00421D4E">
        <w:rPr>
          <w:color w:val="000000" w:themeColor="text1"/>
        </w:rPr>
        <w:t xml:space="preserve"> (1280x1024)</w:t>
      </w:r>
      <w:r>
        <w:rPr>
          <w:color w:val="000000" w:themeColor="text1"/>
        </w:rPr>
        <w:br/>
        <w:t>UXGA</w:t>
      </w:r>
      <w:r w:rsidR="00421D4E">
        <w:rPr>
          <w:color w:val="000000" w:themeColor="text1"/>
        </w:rPr>
        <w:t xml:space="preserve"> (1600x1200)</w:t>
      </w:r>
    </w:p>
    <w:p w14:paraId="24CFDA06" w14:textId="77777777" w:rsidR="00992D5E" w:rsidRPr="00421D4E" w:rsidRDefault="00992D5E" w:rsidP="00992D5E">
      <w:pPr>
        <w:pStyle w:val="ListParagraph"/>
        <w:ind w:left="1069"/>
        <w:rPr>
          <w:b/>
          <w:bCs/>
          <w:color w:val="000000" w:themeColor="text1"/>
          <w:sz w:val="24"/>
          <w:szCs w:val="24"/>
        </w:rPr>
      </w:pPr>
    </w:p>
    <w:p w14:paraId="4EF46FC1" w14:textId="15689BE2" w:rsidR="00421D4E" w:rsidRPr="00992D5E" w:rsidRDefault="00421D4E" w:rsidP="00421D4E">
      <w:pPr>
        <w:pStyle w:val="ListParagraph"/>
        <w:numPr>
          <w:ilvl w:val="0"/>
          <w:numId w:val="2"/>
        </w:numPr>
        <w:rPr>
          <w:b/>
          <w:bCs/>
          <w:color w:val="000000" w:themeColor="text1"/>
          <w:sz w:val="24"/>
          <w:szCs w:val="24"/>
        </w:rPr>
      </w:pPr>
      <w:r w:rsidRPr="00992D5E">
        <w:rPr>
          <w:b/>
          <w:bCs/>
          <w:color w:val="000000" w:themeColor="text1"/>
        </w:rPr>
        <w:t>Formát 16:9</w:t>
      </w:r>
      <w:r w:rsidR="00E21162">
        <w:rPr>
          <w:b/>
          <w:bCs/>
          <w:color w:val="000000" w:themeColor="text1"/>
        </w:rPr>
        <w:t xml:space="preserve"> (širokoúhlé projektory)</w:t>
      </w:r>
    </w:p>
    <w:p w14:paraId="564556DE" w14:textId="2287F47D" w:rsidR="00992D5E" w:rsidRPr="00992D5E" w:rsidRDefault="00992D5E" w:rsidP="00992D5E">
      <w:pPr>
        <w:pStyle w:val="ListParagraph"/>
        <w:numPr>
          <w:ilvl w:val="1"/>
          <w:numId w:val="2"/>
        </w:numPr>
        <w:rPr>
          <w:b/>
          <w:bCs/>
          <w:color w:val="000000" w:themeColor="text1"/>
          <w:sz w:val="24"/>
          <w:szCs w:val="24"/>
        </w:rPr>
      </w:pPr>
      <w:r>
        <w:rPr>
          <w:color w:val="000000" w:themeColor="text1"/>
        </w:rPr>
        <w:t>854x480</w:t>
      </w:r>
    </w:p>
    <w:p w14:paraId="288857DD" w14:textId="1CA173F2" w:rsidR="00992D5E" w:rsidRPr="00992D5E" w:rsidRDefault="00992D5E" w:rsidP="00992D5E">
      <w:pPr>
        <w:pStyle w:val="ListParagraph"/>
        <w:numPr>
          <w:ilvl w:val="1"/>
          <w:numId w:val="2"/>
        </w:numPr>
        <w:rPr>
          <w:b/>
          <w:bCs/>
          <w:color w:val="000000" w:themeColor="text1"/>
          <w:sz w:val="24"/>
          <w:szCs w:val="24"/>
        </w:rPr>
      </w:pPr>
      <w:r>
        <w:rPr>
          <w:color w:val="000000" w:themeColor="text1"/>
        </w:rPr>
        <w:t>1280x720</w:t>
      </w:r>
    </w:p>
    <w:p w14:paraId="3AF78B77" w14:textId="7A2A5033" w:rsidR="00992D5E" w:rsidRPr="00992D5E" w:rsidRDefault="00992D5E" w:rsidP="00992D5E">
      <w:pPr>
        <w:pStyle w:val="ListParagraph"/>
        <w:numPr>
          <w:ilvl w:val="1"/>
          <w:numId w:val="2"/>
        </w:numPr>
        <w:rPr>
          <w:b/>
          <w:bCs/>
          <w:color w:val="000000" w:themeColor="text1"/>
          <w:sz w:val="24"/>
          <w:szCs w:val="24"/>
        </w:rPr>
      </w:pPr>
      <w:r>
        <w:rPr>
          <w:color w:val="000000" w:themeColor="text1"/>
        </w:rPr>
        <w:t>1400x1050</w:t>
      </w:r>
    </w:p>
    <w:p w14:paraId="5815D507" w14:textId="6D59BB86" w:rsidR="00992D5E" w:rsidRPr="00A109BE" w:rsidRDefault="00992D5E" w:rsidP="00992D5E">
      <w:pPr>
        <w:pStyle w:val="ListParagraph"/>
        <w:numPr>
          <w:ilvl w:val="1"/>
          <w:numId w:val="2"/>
        </w:numPr>
        <w:rPr>
          <w:b/>
          <w:bCs/>
          <w:color w:val="000000" w:themeColor="text1"/>
          <w:sz w:val="24"/>
          <w:szCs w:val="24"/>
        </w:rPr>
      </w:pPr>
      <w:r>
        <w:rPr>
          <w:color w:val="000000" w:themeColor="text1"/>
        </w:rPr>
        <w:t>1920x1080</w:t>
      </w:r>
      <w:r w:rsidR="00E21162">
        <w:rPr>
          <w:color w:val="000000" w:themeColor="text1"/>
        </w:rPr>
        <w:t xml:space="preserve"> (Plné HD rozlišení)</w:t>
      </w:r>
    </w:p>
    <w:p w14:paraId="268E33B4" w14:textId="3A81D9A9" w:rsidR="00A109BE" w:rsidRDefault="00A109BE" w:rsidP="00A109BE">
      <w:pPr>
        <w:rPr>
          <w:b/>
          <w:bCs/>
          <w:color w:val="000000" w:themeColor="text1"/>
          <w:sz w:val="24"/>
          <w:szCs w:val="24"/>
        </w:rPr>
      </w:pPr>
      <w:r>
        <w:rPr>
          <w:b/>
          <w:bCs/>
          <w:color w:val="000000" w:themeColor="text1"/>
          <w:sz w:val="24"/>
          <w:szCs w:val="24"/>
        </w:rPr>
        <w:t>Svítivost</w:t>
      </w:r>
    </w:p>
    <w:p w14:paraId="582C198F" w14:textId="5612C48F" w:rsidR="00A109BE" w:rsidRPr="00CD7E7D" w:rsidRDefault="00662DEF" w:rsidP="00A109BE">
      <w:pPr>
        <w:pStyle w:val="ListParagraph"/>
        <w:numPr>
          <w:ilvl w:val="0"/>
          <w:numId w:val="2"/>
        </w:numPr>
        <w:rPr>
          <w:b/>
          <w:bCs/>
          <w:color w:val="000000" w:themeColor="text1"/>
          <w:sz w:val="24"/>
          <w:szCs w:val="24"/>
        </w:rPr>
      </w:pPr>
      <w:r>
        <w:rPr>
          <w:color w:val="000000" w:themeColor="text1"/>
        </w:rPr>
        <w:t xml:space="preserve">Svítivost představuje </w:t>
      </w:r>
      <w:r w:rsidR="00823283">
        <w:rPr>
          <w:color w:val="000000" w:themeColor="text1"/>
        </w:rPr>
        <w:t xml:space="preserve">množství světla procházející optickou soustavou projektoru a dopadajícího </w:t>
      </w:r>
      <w:r w:rsidR="00211FBF">
        <w:rPr>
          <w:color w:val="000000" w:themeColor="text1"/>
        </w:rPr>
        <w:t>světla na projekční plochu. Uvádí se v jednotce lumen</w:t>
      </w:r>
    </w:p>
    <w:p w14:paraId="00CA68EF" w14:textId="20018F9E" w:rsidR="00CD7E7D" w:rsidRDefault="00CD7E7D" w:rsidP="00CD7E7D">
      <w:pPr>
        <w:rPr>
          <w:b/>
          <w:bCs/>
          <w:color w:val="000000" w:themeColor="text1"/>
          <w:sz w:val="24"/>
          <w:szCs w:val="24"/>
        </w:rPr>
      </w:pPr>
      <w:r>
        <w:rPr>
          <w:b/>
          <w:bCs/>
          <w:color w:val="000000" w:themeColor="text1"/>
          <w:sz w:val="24"/>
          <w:szCs w:val="24"/>
        </w:rPr>
        <w:t>Kontrast</w:t>
      </w:r>
    </w:p>
    <w:p w14:paraId="5A9BFA11" w14:textId="7B519F8D" w:rsidR="00CD7E7D" w:rsidRPr="000F455E" w:rsidRDefault="00CD7E7D" w:rsidP="00CD7E7D">
      <w:pPr>
        <w:pStyle w:val="ListParagraph"/>
        <w:numPr>
          <w:ilvl w:val="0"/>
          <w:numId w:val="2"/>
        </w:numPr>
        <w:rPr>
          <w:b/>
          <w:bCs/>
          <w:color w:val="000000" w:themeColor="text1"/>
          <w:sz w:val="24"/>
          <w:szCs w:val="24"/>
        </w:rPr>
      </w:pPr>
      <w:r>
        <w:rPr>
          <w:color w:val="000000" w:themeColor="text1"/>
        </w:rPr>
        <w:t>Kontrast stanovuje poměr mezi nejtemnějším a nejsvětlejším místem na planetě</w:t>
      </w:r>
      <w:r w:rsidR="000F455E">
        <w:rPr>
          <w:color w:val="000000" w:themeColor="text1"/>
        </w:rPr>
        <w:t>.</w:t>
      </w:r>
    </w:p>
    <w:p w14:paraId="3E82F41A" w14:textId="6BA086DA" w:rsidR="000F455E" w:rsidRPr="00FD0B7F" w:rsidRDefault="000F455E" w:rsidP="00CD7E7D">
      <w:pPr>
        <w:pStyle w:val="ListParagraph"/>
        <w:numPr>
          <w:ilvl w:val="0"/>
          <w:numId w:val="2"/>
        </w:numPr>
        <w:rPr>
          <w:b/>
          <w:bCs/>
          <w:color w:val="000000" w:themeColor="text1"/>
          <w:sz w:val="24"/>
          <w:szCs w:val="24"/>
        </w:rPr>
      </w:pPr>
      <w:r>
        <w:rPr>
          <w:color w:val="000000" w:themeColor="text1"/>
        </w:rPr>
        <w:t>Projektory s </w:t>
      </w:r>
      <w:r w:rsidR="000C7744">
        <w:rPr>
          <w:color w:val="000000" w:themeColor="text1"/>
        </w:rPr>
        <w:t>vyšším</w:t>
      </w:r>
      <w:r>
        <w:rPr>
          <w:color w:val="000000" w:themeColor="text1"/>
        </w:rPr>
        <w:t xml:space="preserve"> kontrastem, nabízejí „černější černou“</w:t>
      </w:r>
      <w:r w:rsidR="000C7744">
        <w:rPr>
          <w:color w:val="000000" w:themeColor="text1"/>
        </w:rPr>
        <w:t xml:space="preserve"> než projektory s nižší.</w:t>
      </w:r>
    </w:p>
    <w:p w14:paraId="5C52E5C9" w14:textId="3F0DDD51" w:rsidR="00FD0B7F" w:rsidRPr="00FD0B7F" w:rsidRDefault="00123554" w:rsidP="00CD7E7D">
      <w:pPr>
        <w:pStyle w:val="ListParagraph"/>
        <w:numPr>
          <w:ilvl w:val="0"/>
          <w:numId w:val="2"/>
        </w:numPr>
        <w:rPr>
          <w:b/>
          <w:bCs/>
          <w:color w:val="000000" w:themeColor="text1"/>
          <w:sz w:val="24"/>
          <w:szCs w:val="24"/>
        </w:rPr>
      </w:pPr>
      <w:r>
        <w:rPr>
          <w:color w:val="000000" w:themeColor="text1"/>
        </w:rPr>
        <w:t>Vysoký</w:t>
      </w:r>
      <w:r w:rsidR="00FD0B7F">
        <w:rPr>
          <w:color w:val="000000" w:themeColor="text1"/>
        </w:rPr>
        <w:t xml:space="preserve"> poměr je užitečnější ve tmavé místnosti. </w:t>
      </w:r>
    </w:p>
    <w:p w14:paraId="3D333B7B" w14:textId="5726E225" w:rsidR="00FD0B7F" w:rsidRPr="00123554" w:rsidRDefault="00FD0B7F" w:rsidP="00CD7E7D">
      <w:pPr>
        <w:pStyle w:val="ListParagraph"/>
        <w:numPr>
          <w:ilvl w:val="0"/>
          <w:numId w:val="2"/>
        </w:numPr>
        <w:rPr>
          <w:b/>
          <w:bCs/>
          <w:color w:val="000000" w:themeColor="text1"/>
          <w:sz w:val="24"/>
          <w:szCs w:val="24"/>
        </w:rPr>
      </w:pPr>
      <w:r>
        <w:rPr>
          <w:color w:val="000000" w:themeColor="text1"/>
        </w:rPr>
        <w:t>Typický poměr bývá 2000:1</w:t>
      </w:r>
    </w:p>
    <w:p w14:paraId="77BEFA58" w14:textId="34B53953" w:rsidR="00123554" w:rsidRDefault="00123554" w:rsidP="00123554">
      <w:pPr>
        <w:rPr>
          <w:b/>
          <w:bCs/>
          <w:color w:val="000000" w:themeColor="text1"/>
          <w:sz w:val="24"/>
          <w:szCs w:val="24"/>
        </w:rPr>
      </w:pPr>
      <w:r>
        <w:rPr>
          <w:b/>
          <w:bCs/>
          <w:color w:val="000000" w:themeColor="text1"/>
          <w:sz w:val="24"/>
          <w:szCs w:val="24"/>
        </w:rPr>
        <w:t>Životnost projekční lampy</w:t>
      </w:r>
    </w:p>
    <w:p w14:paraId="693B0092" w14:textId="0E2CE4F2" w:rsidR="00123554" w:rsidRPr="00350D6C" w:rsidRDefault="00350D6C" w:rsidP="00123554">
      <w:pPr>
        <w:pStyle w:val="ListParagraph"/>
        <w:numPr>
          <w:ilvl w:val="0"/>
          <w:numId w:val="2"/>
        </w:numPr>
        <w:rPr>
          <w:b/>
          <w:bCs/>
          <w:color w:val="000000" w:themeColor="text1"/>
          <w:sz w:val="24"/>
          <w:szCs w:val="24"/>
        </w:rPr>
      </w:pPr>
      <w:r>
        <w:rPr>
          <w:color w:val="000000" w:themeColor="text1"/>
        </w:rPr>
        <w:t>Životnost lampy je v otázkách dalších provozních nákladů</w:t>
      </w:r>
    </w:p>
    <w:p w14:paraId="21CC50E2" w14:textId="23D26AFC" w:rsidR="00350D6C" w:rsidRPr="00110984" w:rsidRDefault="00350D6C" w:rsidP="00123554">
      <w:pPr>
        <w:pStyle w:val="ListParagraph"/>
        <w:numPr>
          <w:ilvl w:val="0"/>
          <w:numId w:val="2"/>
        </w:numPr>
        <w:rPr>
          <w:b/>
          <w:bCs/>
          <w:color w:val="000000" w:themeColor="text1"/>
          <w:sz w:val="24"/>
          <w:szCs w:val="24"/>
        </w:rPr>
      </w:pPr>
      <w:r>
        <w:rPr>
          <w:color w:val="000000" w:themeColor="text1"/>
        </w:rPr>
        <w:t xml:space="preserve">Nová </w:t>
      </w:r>
      <w:r w:rsidR="00110984">
        <w:rPr>
          <w:color w:val="000000" w:themeColor="text1"/>
        </w:rPr>
        <w:t>lampa stojí 30-50% ceny projektoru</w:t>
      </w:r>
    </w:p>
    <w:p w14:paraId="09954092" w14:textId="27DC002D" w:rsidR="00110984" w:rsidRDefault="00110984" w:rsidP="00110984">
      <w:pPr>
        <w:rPr>
          <w:b/>
          <w:bCs/>
          <w:color w:val="000000" w:themeColor="text1"/>
          <w:sz w:val="24"/>
          <w:szCs w:val="24"/>
        </w:rPr>
      </w:pPr>
      <w:r>
        <w:rPr>
          <w:b/>
          <w:bCs/>
          <w:color w:val="000000" w:themeColor="text1"/>
          <w:sz w:val="24"/>
          <w:szCs w:val="24"/>
        </w:rPr>
        <w:t>Rozhraní</w:t>
      </w:r>
    </w:p>
    <w:p w14:paraId="11251F1F" w14:textId="7C14BC49" w:rsidR="00110984" w:rsidRPr="00B73278" w:rsidRDefault="00B73278" w:rsidP="00110984">
      <w:pPr>
        <w:pStyle w:val="ListParagraph"/>
        <w:numPr>
          <w:ilvl w:val="0"/>
          <w:numId w:val="2"/>
        </w:numPr>
        <w:rPr>
          <w:b/>
          <w:bCs/>
          <w:color w:val="000000" w:themeColor="text1"/>
          <w:sz w:val="24"/>
          <w:szCs w:val="24"/>
        </w:rPr>
      </w:pPr>
      <w:r>
        <w:rPr>
          <w:color w:val="000000" w:themeColor="text1"/>
        </w:rPr>
        <w:t>Mezi základní vstupy z počítáme nejčastěji řadíme</w:t>
      </w:r>
    </w:p>
    <w:p w14:paraId="01600202" w14:textId="42B0F62D" w:rsidR="00B73278" w:rsidRPr="00B73278" w:rsidRDefault="00B73278" w:rsidP="00B73278">
      <w:pPr>
        <w:pStyle w:val="ListParagraph"/>
        <w:numPr>
          <w:ilvl w:val="1"/>
          <w:numId w:val="2"/>
        </w:numPr>
        <w:rPr>
          <w:b/>
          <w:bCs/>
          <w:color w:val="000000" w:themeColor="text1"/>
          <w:sz w:val="24"/>
          <w:szCs w:val="24"/>
        </w:rPr>
      </w:pPr>
      <w:r>
        <w:rPr>
          <w:color w:val="000000" w:themeColor="text1"/>
        </w:rPr>
        <w:t>VGA</w:t>
      </w:r>
    </w:p>
    <w:p w14:paraId="68316B83" w14:textId="74F71A81" w:rsidR="00B73278" w:rsidRPr="00B73278" w:rsidRDefault="00B73278" w:rsidP="00B73278">
      <w:pPr>
        <w:pStyle w:val="ListParagraph"/>
        <w:numPr>
          <w:ilvl w:val="1"/>
          <w:numId w:val="2"/>
        </w:numPr>
        <w:rPr>
          <w:b/>
          <w:bCs/>
          <w:color w:val="000000" w:themeColor="text1"/>
          <w:sz w:val="24"/>
          <w:szCs w:val="24"/>
        </w:rPr>
      </w:pPr>
      <w:r>
        <w:rPr>
          <w:color w:val="000000" w:themeColor="text1"/>
        </w:rPr>
        <w:t>DVI</w:t>
      </w:r>
    </w:p>
    <w:p w14:paraId="6C4B6CCD" w14:textId="1937BBEC" w:rsidR="00B73278" w:rsidRPr="008C1081" w:rsidRDefault="00B73278" w:rsidP="00B73278">
      <w:pPr>
        <w:pStyle w:val="ListParagraph"/>
        <w:numPr>
          <w:ilvl w:val="1"/>
          <w:numId w:val="2"/>
        </w:numPr>
        <w:rPr>
          <w:b/>
          <w:bCs/>
          <w:color w:val="000000" w:themeColor="text1"/>
          <w:sz w:val="24"/>
          <w:szCs w:val="24"/>
        </w:rPr>
      </w:pPr>
      <w:r>
        <w:rPr>
          <w:color w:val="000000" w:themeColor="text1"/>
        </w:rPr>
        <w:t>HDMI</w:t>
      </w:r>
    </w:p>
    <w:p w14:paraId="68F2C1D9" w14:textId="77777777" w:rsidR="00414CC0" w:rsidRPr="00414CC0" w:rsidRDefault="008C1081" w:rsidP="008C1081">
      <w:pPr>
        <w:pStyle w:val="ListParagraph"/>
        <w:numPr>
          <w:ilvl w:val="0"/>
          <w:numId w:val="2"/>
        </w:numPr>
        <w:rPr>
          <w:b/>
          <w:bCs/>
          <w:color w:val="000000" w:themeColor="text1"/>
          <w:sz w:val="24"/>
          <w:szCs w:val="24"/>
        </w:rPr>
      </w:pPr>
      <w:r>
        <w:rPr>
          <w:color w:val="000000" w:themeColor="text1"/>
        </w:rPr>
        <w:t xml:space="preserve">Pro video a externí zvuková zařízení se používají </w:t>
      </w:r>
    </w:p>
    <w:p w14:paraId="413EB520" w14:textId="76E276C1" w:rsidR="008C1081" w:rsidRPr="00414CC0" w:rsidRDefault="00414CC0" w:rsidP="00414CC0">
      <w:pPr>
        <w:pStyle w:val="ListParagraph"/>
        <w:numPr>
          <w:ilvl w:val="1"/>
          <w:numId w:val="2"/>
        </w:numPr>
        <w:rPr>
          <w:b/>
          <w:bCs/>
          <w:color w:val="000000" w:themeColor="text1"/>
          <w:sz w:val="24"/>
          <w:szCs w:val="24"/>
        </w:rPr>
      </w:pPr>
      <w:r>
        <w:rPr>
          <w:color w:val="000000" w:themeColor="text1"/>
        </w:rPr>
        <w:t>CINCH</w:t>
      </w:r>
    </w:p>
    <w:p w14:paraId="4559F352" w14:textId="7F7D03F3" w:rsidR="001D439A" w:rsidRPr="001D439A" w:rsidRDefault="00414CC0" w:rsidP="001D439A">
      <w:pPr>
        <w:pStyle w:val="ListParagraph"/>
        <w:numPr>
          <w:ilvl w:val="1"/>
          <w:numId w:val="2"/>
        </w:numPr>
        <w:rPr>
          <w:b/>
          <w:bCs/>
          <w:color w:val="000000" w:themeColor="text1"/>
          <w:sz w:val="24"/>
          <w:szCs w:val="24"/>
        </w:rPr>
      </w:pPr>
      <w:r>
        <w:rPr>
          <w:color w:val="000000" w:themeColor="text1"/>
        </w:rPr>
        <w:t xml:space="preserve">S </w:t>
      </w:r>
      <w:r w:rsidR="001D439A">
        <w:rPr>
          <w:color w:val="000000" w:themeColor="text1"/>
        </w:rPr>
        <w:t>–</w:t>
      </w:r>
      <w:r>
        <w:rPr>
          <w:color w:val="000000" w:themeColor="text1"/>
        </w:rPr>
        <w:t xml:space="preserve"> Video</w:t>
      </w:r>
    </w:p>
    <w:p w14:paraId="71727158" w14:textId="272D61BE" w:rsidR="001D439A" w:rsidRPr="008A0994" w:rsidRDefault="001D439A" w:rsidP="001D439A">
      <w:pPr>
        <w:pStyle w:val="ListParagraph"/>
        <w:numPr>
          <w:ilvl w:val="0"/>
          <w:numId w:val="2"/>
        </w:numPr>
        <w:rPr>
          <w:b/>
          <w:bCs/>
          <w:color w:val="000000" w:themeColor="text1"/>
          <w:sz w:val="24"/>
          <w:szCs w:val="24"/>
        </w:rPr>
      </w:pPr>
      <w:r>
        <w:rPr>
          <w:color w:val="000000" w:themeColor="text1"/>
        </w:rPr>
        <w:t>Data projektory můžou používat aji bezdrátov</w:t>
      </w:r>
      <w:r w:rsidR="008A0994">
        <w:rPr>
          <w:color w:val="000000" w:themeColor="text1"/>
        </w:rPr>
        <w:t>é připojení</w:t>
      </w:r>
    </w:p>
    <w:p w14:paraId="3D7584A4" w14:textId="34BB0AD2" w:rsidR="008A0994" w:rsidRPr="008A0994" w:rsidRDefault="008A0994" w:rsidP="008A0994">
      <w:pPr>
        <w:pStyle w:val="ListParagraph"/>
        <w:numPr>
          <w:ilvl w:val="1"/>
          <w:numId w:val="2"/>
        </w:numPr>
        <w:rPr>
          <w:b/>
          <w:bCs/>
          <w:color w:val="000000" w:themeColor="text1"/>
          <w:sz w:val="24"/>
          <w:szCs w:val="24"/>
        </w:rPr>
      </w:pPr>
      <w:r>
        <w:rPr>
          <w:color w:val="000000" w:themeColor="text1"/>
        </w:rPr>
        <w:t>Wifi</w:t>
      </w:r>
    </w:p>
    <w:p w14:paraId="026EDDD6" w14:textId="292DD2B6" w:rsidR="008A0994" w:rsidRPr="003C1407" w:rsidRDefault="008A0994" w:rsidP="008A0994">
      <w:pPr>
        <w:pStyle w:val="ListParagraph"/>
        <w:numPr>
          <w:ilvl w:val="1"/>
          <w:numId w:val="2"/>
        </w:numPr>
        <w:rPr>
          <w:b/>
          <w:bCs/>
          <w:color w:val="000000" w:themeColor="text1"/>
          <w:sz w:val="24"/>
          <w:szCs w:val="24"/>
        </w:rPr>
      </w:pPr>
      <w:r>
        <w:rPr>
          <w:color w:val="000000" w:themeColor="text1"/>
        </w:rPr>
        <w:t xml:space="preserve">LAN za pomocí </w:t>
      </w:r>
      <w:r w:rsidR="003C1407">
        <w:rPr>
          <w:color w:val="000000" w:themeColor="text1"/>
        </w:rPr>
        <w:t>konektoru RJ-45</w:t>
      </w:r>
    </w:p>
    <w:p w14:paraId="422F4706" w14:textId="790E6D29" w:rsidR="003C1407" w:rsidRPr="001D439A" w:rsidRDefault="00A94BA3" w:rsidP="008A0994">
      <w:pPr>
        <w:pStyle w:val="ListParagraph"/>
        <w:numPr>
          <w:ilvl w:val="1"/>
          <w:numId w:val="2"/>
        </w:numPr>
        <w:rPr>
          <w:b/>
          <w:bCs/>
          <w:color w:val="000000" w:themeColor="text1"/>
          <w:sz w:val="24"/>
          <w:szCs w:val="24"/>
        </w:rPr>
      </w:pPr>
      <w:r>
        <w:rPr>
          <w:color w:val="000000" w:themeColor="text1"/>
        </w:rPr>
        <w:t>Bluetooth</w:t>
      </w:r>
    </w:p>
    <w:sectPr w:rsidR="003C1407" w:rsidRPr="001D439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C257F"/>
    <w:multiLevelType w:val="multilevel"/>
    <w:tmpl w:val="780275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39C2DD1"/>
    <w:multiLevelType w:val="multilevel"/>
    <w:tmpl w:val="B0066F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72415DA"/>
    <w:multiLevelType w:val="multilevel"/>
    <w:tmpl w:val="ECC4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6C7530"/>
    <w:multiLevelType w:val="hybridMultilevel"/>
    <w:tmpl w:val="935EEBD0"/>
    <w:lvl w:ilvl="0" w:tplc="42D8B266">
      <w:numFmt w:val="bullet"/>
      <w:lvlText w:val="-"/>
      <w:lvlJc w:val="left"/>
      <w:pPr>
        <w:ind w:left="720" w:hanging="360"/>
      </w:pPr>
      <w:rPr>
        <w:rFonts w:ascii="Calibri" w:eastAsiaTheme="minorHAnsi" w:hAnsi="Calibri" w:cs="Calibri"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09135807"/>
    <w:multiLevelType w:val="multilevel"/>
    <w:tmpl w:val="78D4BB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C9138B7"/>
    <w:multiLevelType w:val="multilevel"/>
    <w:tmpl w:val="E2A430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0873F53"/>
    <w:multiLevelType w:val="multilevel"/>
    <w:tmpl w:val="4996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69729E"/>
    <w:multiLevelType w:val="multilevel"/>
    <w:tmpl w:val="C06C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475BCE"/>
    <w:multiLevelType w:val="multilevel"/>
    <w:tmpl w:val="91BA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5171E0"/>
    <w:multiLevelType w:val="multilevel"/>
    <w:tmpl w:val="0240C5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F010C"/>
    <w:multiLevelType w:val="hybridMultilevel"/>
    <w:tmpl w:val="FFB69A30"/>
    <w:lvl w:ilvl="0" w:tplc="FFFFFFFF">
      <w:numFmt w:val="bullet"/>
      <w:lvlText w:val="-"/>
      <w:lvlJc w:val="left"/>
      <w:pPr>
        <w:ind w:left="720" w:hanging="360"/>
      </w:pPr>
      <w:rPr>
        <w:rFonts w:ascii="Calibri" w:eastAsiaTheme="minorHAnsi" w:hAnsi="Calibri" w:cs="Calibri" w:hint="default"/>
      </w:rPr>
    </w:lvl>
    <w:lvl w:ilvl="1" w:tplc="42D8B266">
      <w:numFmt w:val="bullet"/>
      <w:lvlText w:val="-"/>
      <w:lvlJc w:val="left"/>
      <w:pPr>
        <w:ind w:left="144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D087F98"/>
    <w:multiLevelType w:val="multilevel"/>
    <w:tmpl w:val="72BC35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1D9337DF"/>
    <w:multiLevelType w:val="multilevel"/>
    <w:tmpl w:val="3D9C09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210871ED"/>
    <w:multiLevelType w:val="multilevel"/>
    <w:tmpl w:val="A36CE0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28B7378A"/>
    <w:multiLevelType w:val="multilevel"/>
    <w:tmpl w:val="EB7A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B89586A"/>
    <w:multiLevelType w:val="multilevel"/>
    <w:tmpl w:val="520AA7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2CF0415A"/>
    <w:multiLevelType w:val="multilevel"/>
    <w:tmpl w:val="A95A8364"/>
    <w:lvl w:ilvl="0">
      <w:start w:val="1"/>
      <w:numFmt w:val="bullet"/>
      <w:lvlText w:val="o"/>
      <w:lvlJc w:val="left"/>
      <w:pPr>
        <w:tabs>
          <w:tab w:val="num" w:pos="1211"/>
        </w:tabs>
        <w:ind w:left="1211" w:hanging="360"/>
      </w:pPr>
      <w:rPr>
        <w:rFonts w:ascii="Courier New" w:hAnsi="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o"/>
      <w:lvlJc w:val="left"/>
      <w:pPr>
        <w:tabs>
          <w:tab w:val="num" w:pos="2651"/>
        </w:tabs>
        <w:ind w:left="2651" w:hanging="360"/>
      </w:pPr>
      <w:rPr>
        <w:rFonts w:ascii="Courier New" w:hAnsi="Courier New" w:hint="default"/>
        <w:sz w:val="20"/>
      </w:rPr>
    </w:lvl>
    <w:lvl w:ilvl="3" w:tentative="1">
      <w:start w:val="1"/>
      <w:numFmt w:val="bullet"/>
      <w:lvlText w:val="o"/>
      <w:lvlJc w:val="left"/>
      <w:pPr>
        <w:tabs>
          <w:tab w:val="num" w:pos="3371"/>
        </w:tabs>
        <w:ind w:left="3371" w:hanging="360"/>
      </w:pPr>
      <w:rPr>
        <w:rFonts w:ascii="Courier New" w:hAnsi="Courier New" w:hint="default"/>
        <w:sz w:val="20"/>
      </w:rPr>
    </w:lvl>
    <w:lvl w:ilvl="4" w:tentative="1">
      <w:start w:val="1"/>
      <w:numFmt w:val="bullet"/>
      <w:lvlText w:val="o"/>
      <w:lvlJc w:val="left"/>
      <w:pPr>
        <w:tabs>
          <w:tab w:val="num" w:pos="4091"/>
        </w:tabs>
        <w:ind w:left="4091" w:hanging="360"/>
      </w:pPr>
      <w:rPr>
        <w:rFonts w:ascii="Courier New" w:hAnsi="Courier New" w:hint="default"/>
        <w:sz w:val="20"/>
      </w:rPr>
    </w:lvl>
    <w:lvl w:ilvl="5" w:tentative="1">
      <w:start w:val="1"/>
      <w:numFmt w:val="bullet"/>
      <w:lvlText w:val="o"/>
      <w:lvlJc w:val="left"/>
      <w:pPr>
        <w:tabs>
          <w:tab w:val="num" w:pos="4811"/>
        </w:tabs>
        <w:ind w:left="4811" w:hanging="360"/>
      </w:pPr>
      <w:rPr>
        <w:rFonts w:ascii="Courier New" w:hAnsi="Courier New" w:hint="default"/>
        <w:sz w:val="20"/>
      </w:rPr>
    </w:lvl>
    <w:lvl w:ilvl="6" w:tentative="1">
      <w:start w:val="1"/>
      <w:numFmt w:val="bullet"/>
      <w:lvlText w:val="o"/>
      <w:lvlJc w:val="left"/>
      <w:pPr>
        <w:tabs>
          <w:tab w:val="num" w:pos="5531"/>
        </w:tabs>
        <w:ind w:left="5531" w:hanging="360"/>
      </w:pPr>
      <w:rPr>
        <w:rFonts w:ascii="Courier New" w:hAnsi="Courier New" w:hint="default"/>
        <w:sz w:val="20"/>
      </w:rPr>
    </w:lvl>
    <w:lvl w:ilvl="7" w:tentative="1">
      <w:start w:val="1"/>
      <w:numFmt w:val="bullet"/>
      <w:lvlText w:val="o"/>
      <w:lvlJc w:val="left"/>
      <w:pPr>
        <w:tabs>
          <w:tab w:val="num" w:pos="6251"/>
        </w:tabs>
        <w:ind w:left="6251" w:hanging="360"/>
      </w:pPr>
      <w:rPr>
        <w:rFonts w:ascii="Courier New" w:hAnsi="Courier New" w:hint="default"/>
        <w:sz w:val="20"/>
      </w:rPr>
    </w:lvl>
    <w:lvl w:ilvl="8" w:tentative="1">
      <w:start w:val="1"/>
      <w:numFmt w:val="bullet"/>
      <w:lvlText w:val="o"/>
      <w:lvlJc w:val="left"/>
      <w:pPr>
        <w:tabs>
          <w:tab w:val="num" w:pos="6971"/>
        </w:tabs>
        <w:ind w:left="6971" w:hanging="360"/>
      </w:pPr>
      <w:rPr>
        <w:rFonts w:ascii="Courier New" w:hAnsi="Courier New" w:hint="default"/>
        <w:sz w:val="20"/>
      </w:rPr>
    </w:lvl>
  </w:abstractNum>
  <w:abstractNum w:abstractNumId="17" w15:restartNumberingAfterBreak="0">
    <w:nsid w:val="2D5722A2"/>
    <w:multiLevelType w:val="multilevel"/>
    <w:tmpl w:val="959E37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2FC6013F"/>
    <w:multiLevelType w:val="hybridMultilevel"/>
    <w:tmpl w:val="D40A3EC6"/>
    <w:lvl w:ilvl="0" w:tplc="42D8B266">
      <w:numFmt w:val="bullet"/>
      <w:lvlText w:val="-"/>
      <w:lvlJc w:val="left"/>
      <w:pPr>
        <w:ind w:left="720" w:hanging="360"/>
      </w:pPr>
      <w:rPr>
        <w:rFonts w:ascii="Calibri" w:eastAsiaTheme="minorHAnsi" w:hAnsi="Calibri" w:cs="Calibri"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33AF79F1"/>
    <w:multiLevelType w:val="multilevel"/>
    <w:tmpl w:val="CA4C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980277C"/>
    <w:multiLevelType w:val="multilevel"/>
    <w:tmpl w:val="0376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9AC35F0"/>
    <w:multiLevelType w:val="hybridMultilevel"/>
    <w:tmpl w:val="BE7064DA"/>
    <w:lvl w:ilvl="0" w:tplc="FFFFFFFF">
      <w:numFmt w:val="bullet"/>
      <w:lvlText w:val="-"/>
      <w:lvlJc w:val="left"/>
      <w:pPr>
        <w:ind w:left="720" w:hanging="360"/>
      </w:pPr>
      <w:rPr>
        <w:rFonts w:ascii="Calibri" w:eastAsiaTheme="minorHAnsi" w:hAnsi="Calibri" w:cs="Calibri" w:hint="default"/>
      </w:rPr>
    </w:lvl>
    <w:lvl w:ilvl="1" w:tplc="42D8B266">
      <w:numFmt w:val="bullet"/>
      <w:lvlText w:val="-"/>
      <w:lvlJc w:val="left"/>
      <w:pPr>
        <w:ind w:left="1069" w:hanging="360"/>
      </w:pPr>
      <w:rPr>
        <w:rFonts w:ascii="Calibri" w:eastAsiaTheme="minorHAnsi" w:hAnsi="Calibri" w:cs="Calibri" w:hint="default"/>
      </w:rPr>
    </w:lvl>
    <w:lvl w:ilvl="2" w:tplc="0405000F">
      <w:start w:val="1"/>
      <w:numFmt w:val="decimal"/>
      <w:lvlText w:val="%3."/>
      <w:lvlJc w:val="left"/>
      <w:pPr>
        <w:ind w:left="2160" w:hanging="360"/>
      </w:p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A871D99"/>
    <w:multiLevelType w:val="hybridMultilevel"/>
    <w:tmpl w:val="3E18A98C"/>
    <w:lvl w:ilvl="0" w:tplc="FFFFFFFF">
      <w:numFmt w:val="bullet"/>
      <w:lvlText w:val="-"/>
      <w:lvlJc w:val="left"/>
      <w:pPr>
        <w:ind w:left="720" w:hanging="360"/>
      </w:pPr>
      <w:rPr>
        <w:rFonts w:ascii="Calibri" w:eastAsiaTheme="minorHAnsi" w:hAnsi="Calibri" w:cs="Calibri" w:hint="default"/>
      </w:rPr>
    </w:lvl>
    <w:lvl w:ilvl="1" w:tplc="42D8B266">
      <w:numFmt w:val="bullet"/>
      <w:lvlText w:val="-"/>
      <w:lvlJc w:val="left"/>
      <w:pPr>
        <w:ind w:left="1440" w:hanging="360"/>
      </w:pPr>
      <w:rPr>
        <w:rFonts w:ascii="Calibri" w:eastAsiaTheme="minorHAnsi" w:hAnsi="Calibri" w:cs="Calibri"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3066DF9"/>
    <w:multiLevelType w:val="multilevel"/>
    <w:tmpl w:val="6D8280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4524493A"/>
    <w:multiLevelType w:val="multilevel"/>
    <w:tmpl w:val="E8DCE9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4F715F0B"/>
    <w:multiLevelType w:val="multilevel"/>
    <w:tmpl w:val="E690DA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519F7C79"/>
    <w:multiLevelType w:val="hybridMultilevel"/>
    <w:tmpl w:val="9B76A730"/>
    <w:lvl w:ilvl="0" w:tplc="42D8B266">
      <w:numFmt w:val="bullet"/>
      <w:lvlText w:val="-"/>
      <w:lvlJc w:val="left"/>
      <w:pPr>
        <w:ind w:left="720" w:hanging="360"/>
      </w:pPr>
      <w:rPr>
        <w:rFonts w:ascii="Calibri" w:eastAsiaTheme="minorHAnsi" w:hAnsi="Calibri" w:cs="Calibri"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7" w15:restartNumberingAfterBreak="0">
    <w:nsid w:val="64C647B1"/>
    <w:multiLevelType w:val="hybridMultilevel"/>
    <w:tmpl w:val="338001C2"/>
    <w:lvl w:ilvl="0" w:tplc="FFFFFFFF">
      <w:numFmt w:val="bullet"/>
      <w:lvlText w:val="-"/>
      <w:lvlJc w:val="left"/>
      <w:pPr>
        <w:ind w:left="720" w:hanging="360"/>
      </w:pPr>
      <w:rPr>
        <w:rFonts w:ascii="Calibri" w:eastAsiaTheme="minorHAnsi" w:hAnsi="Calibri" w:cs="Calibri" w:hint="default"/>
      </w:rPr>
    </w:lvl>
    <w:lvl w:ilvl="1" w:tplc="42D8B266">
      <w:numFmt w:val="bullet"/>
      <w:lvlText w:val="-"/>
      <w:lvlJc w:val="left"/>
      <w:pPr>
        <w:ind w:left="144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53D1313"/>
    <w:multiLevelType w:val="multilevel"/>
    <w:tmpl w:val="D65640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65717005"/>
    <w:multiLevelType w:val="multilevel"/>
    <w:tmpl w:val="6EC4BF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6ABB46F3"/>
    <w:multiLevelType w:val="multilevel"/>
    <w:tmpl w:val="556457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701B0039"/>
    <w:multiLevelType w:val="multilevel"/>
    <w:tmpl w:val="867E1A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1C386B"/>
    <w:multiLevelType w:val="hybridMultilevel"/>
    <w:tmpl w:val="84344AC6"/>
    <w:lvl w:ilvl="0" w:tplc="FFFFFFFF">
      <w:numFmt w:val="bullet"/>
      <w:lvlText w:val="-"/>
      <w:lvlJc w:val="left"/>
      <w:pPr>
        <w:ind w:left="720" w:hanging="360"/>
      </w:pPr>
      <w:rPr>
        <w:rFonts w:ascii="Calibri" w:eastAsiaTheme="minorHAnsi" w:hAnsi="Calibri" w:cs="Calibri" w:hint="default"/>
      </w:rPr>
    </w:lvl>
    <w:lvl w:ilvl="1" w:tplc="42D8B266">
      <w:numFmt w:val="bullet"/>
      <w:lvlText w:val="-"/>
      <w:lvlJc w:val="left"/>
      <w:pPr>
        <w:ind w:left="144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6206DB5"/>
    <w:multiLevelType w:val="multilevel"/>
    <w:tmpl w:val="EEA4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CFD3AE8"/>
    <w:multiLevelType w:val="multilevel"/>
    <w:tmpl w:val="15B6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1767212">
    <w:abstractNumId w:val="26"/>
  </w:num>
  <w:num w:numId="2" w16cid:durableId="1850555482">
    <w:abstractNumId w:val="21"/>
  </w:num>
  <w:num w:numId="3" w16cid:durableId="919290090">
    <w:abstractNumId w:val="22"/>
  </w:num>
  <w:num w:numId="4" w16cid:durableId="1806005085">
    <w:abstractNumId w:val="14"/>
  </w:num>
  <w:num w:numId="5" w16cid:durableId="2094625554">
    <w:abstractNumId w:val="25"/>
  </w:num>
  <w:num w:numId="6" w16cid:durableId="973414963">
    <w:abstractNumId w:val="17"/>
  </w:num>
  <w:num w:numId="7" w16cid:durableId="1218400170">
    <w:abstractNumId w:val="0"/>
  </w:num>
  <w:num w:numId="8" w16cid:durableId="34430730">
    <w:abstractNumId w:val="33"/>
  </w:num>
  <w:num w:numId="9" w16cid:durableId="1367364467">
    <w:abstractNumId w:val="12"/>
  </w:num>
  <w:num w:numId="10" w16cid:durableId="735587292">
    <w:abstractNumId w:val="5"/>
  </w:num>
  <w:num w:numId="11" w16cid:durableId="1171677670">
    <w:abstractNumId w:val="31"/>
  </w:num>
  <w:num w:numId="12" w16cid:durableId="2012641372">
    <w:abstractNumId w:val="15"/>
  </w:num>
  <w:num w:numId="13" w16cid:durableId="1069226959">
    <w:abstractNumId w:val="9"/>
  </w:num>
  <w:num w:numId="14" w16cid:durableId="2094161636">
    <w:abstractNumId w:val="6"/>
  </w:num>
  <w:num w:numId="15" w16cid:durableId="158541800">
    <w:abstractNumId w:val="11"/>
  </w:num>
  <w:num w:numId="16" w16cid:durableId="839344607">
    <w:abstractNumId w:val="19"/>
  </w:num>
  <w:num w:numId="17" w16cid:durableId="1650282316">
    <w:abstractNumId w:val="23"/>
  </w:num>
  <w:num w:numId="18" w16cid:durableId="1831867666">
    <w:abstractNumId w:val="1"/>
  </w:num>
  <w:num w:numId="19" w16cid:durableId="370351269">
    <w:abstractNumId w:val="7"/>
  </w:num>
  <w:num w:numId="20" w16cid:durableId="551697326">
    <w:abstractNumId w:val="30"/>
  </w:num>
  <w:num w:numId="21" w16cid:durableId="1316955960">
    <w:abstractNumId w:val="16"/>
  </w:num>
  <w:num w:numId="22" w16cid:durableId="1417093871">
    <w:abstractNumId w:val="20"/>
  </w:num>
  <w:num w:numId="23" w16cid:durableId="1361737347">
    <w:abstractNumId w:val="4"/>
  </w:num>
  <w:num w:numId="24" w16cid:durableId="1349520533">
    <w:abstractNumId w:val="13"/>
  </w:num>
  <w:num w:numId="25" w16cid:durableId="1478691167">
    <w:abstractNumId w:val="2"/>
  </w:num>
  <w:num w:numId="26" w16cid:durableId="710616194">
    <w:abstractNumId w:val="24"/>
  </w:num>
  <w:num w:numId="27" w16cid:durableId="1102337844">
    <w:abstractNumId w:val="8"/>
  </w:num>
  <w:num w:numId="28" w16cid:durableId="656108716">
    <w:abstractNumId w:val="28"/>
  </w:num>
  <w:num w:numId="29" w16cid:durableId="1175848745">
    <w:abstractNumId w:val="34"/>
  </w:num>
  <w:num w:numId="30" w16cid:durableId="1370377405">
    <w:abstractNumId w:val="29"/>
  </w:num>
  <w:num w:numId="31" w16cid:durableId="1407848969">
    <w:abstractNumId w:val="3"/>
  </w:num>
  <w:num w:numId="32" w16cid:durableId="51853413">
    <w:abstractNumId w:val="18"/>
  </w:num>
  <w:num w:numId="33" w16cid:durableId="327825688">
    <w:abstractNumId w:val="27"/>
  </w:num>
  <w:num w:numId="34" w16cid:durableId="321084350">
    <w:abstractNumId w:val="32"/>
  </w:num>
  <w:num w:numId="35" w16cid:durableId="17695404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152"/>
    <w:rsid w:val="00002ABD"/>
    <w:rsid w:val="000033B1"/>
    <w:rsid w:val="00022F8D"/>
    <w:rsid w:val="000279B0"/>
    <w:rsid w:val="00045A5C"/>
    <w:rsid w:val="00065014"/>
    <w:rsid w:val="000854A4"/>
    <w:rsid w:val="00086E68"/>
    <w:rsid w:val="00087890"/>
    <w:rsid w:val="00090B35"/>
    <w:rsid w:val="000A7AEC"/>
    <w:rsid w:val="000C5FDF"/>
    <w:rsid w:val="000C7744"/>
    <w:rsid w:val="000C7ED3"/>
    <w:rsid w:val="000D6F48"/>
    <w:rsid w:val="000E210E"/>
    <w:rsid w:val="000E3FE9"/>
    <w:rsid w:val="000E5CB7"/>
    <w:rsid w:val="000E7EFA"/>
    <w:rsid w:val="000F455E"/>
    <w:rsid w:val="00107727"/>
    <w:rsid w:val="00110984"/>
    <w:rsid w:val="00123554"/>
    <w:rsid w:val="00134B23"/>
    <w:rsid w:val="00137638"/>
    <w:rsid w:val="001470A0"/>
    <w:rsid w:val="00147F8F"/>
    <w:rsid w:val="0016191E"/>
    <w:rsid w:val="001674D1"/>
    <w:rsid w:val="00171765"/>
    <w:rsid w:val="0017331E"/>
    <w:rsid w:val="00180C99"/>
    <w:rsid w:val="00183B1D"/>
    <w:rsid w:val="001A6145"/>
    <w:rsid w:val="001B01D1"/>
    <w:rsid w:val="001B3AD7"/>
    <w:rsid w:val="001C538C"/>
    <w:rsid w:val="001D439A"/>
    <w:rsid w:val="001E2A3F"/>
    <w:rsid w:val="001F5255"/>
    <w:rsid w:val="0021009D"/>
    <w:rsid w:val="00211D83"/>
    <w:rsid w:val="00211FBF"/>
    <w:rsid w:val="00243C75"/>
    <w:rsid w:val="00252C78"/>
    <w:rsid w:val="00260ACB"/>
    <w:rsid w:val="00264454"/>
    <w:rsid w:val="00271629"/>
    <w:rsid w:val="00286590"/>
    <w:rsid w:val="002870A2"/>
    <w:rsid w:val="00290634"/>
    <w:rsid w:val="002B6760"/>
    <w:rsid w:val="002C0C40"/>
    <w:rsid w:val="002C1891"/>
    <w:rsid w:val="002C28F3"/>
    <w:rsid w:val="003005FD"/>
    <w:rsid w:val="003221E8"/>
    <w:rsid w:val="00326EA8"/>
    <w:rsid w:val="00340CC7"/>
    <w:rsid w:val="00343FDA"/>
    <w:rsid w:val="00350D6C"/>
    <w:rsid w:val="0036154B"/>
    <w:rsid w:val="0036333F"/>
    <w:rsid w:val="0037583F"/>
    <w:rsid w:val="00381D5C"/>
    <w:rsid w:val="00385C23"/>
    <w:rsid w:val="00392C74"/>
    <w:rsid w:val="003957EC"/>
    <w:rsid w:val="003B0057"/>
    <w:rsid w:val="003C1407"/>
    <w:rsid w:val="003C44D3"/>
    <w:rsid w:val="003E13C6"/>
    <w:rsid w:val="003F3B9F"/>
    <w:rsid w:val="00406D5C"/>
    <w:rsid w:val="00414CC0"/>
    <w:rsid w:val="00421D4E"/>
    <w:rsid w:val="00427A63"/>
    <w:rsid w:val="00451CC2"/>
    <w:rsid w:val="00461F6F"/>
    <w:rsid w:val="00476F45"/>
    <w:rsid w:val="00494F2A"/>
    <w:rsid w:val="00495418"/>
    <w:rsid w:val="004A3E9E"/>
    <w:rsid w:val="004B1724"/>
    <w:rsid w:val="004B4EF0"/>
    <w:rsid w:val="004C3C6F"/>
    <w:rsid w:val="004C6C51"/>
    <w:rsid w:val="004D21FD"/>
    <w:rsid w:val="004D5730"/>
    <w:rsid w:val="004D7FFC"/>
    <w:rsid w:val="004E536E"/>
    <w:rsid w:val="004E55F4"/>
    <w:rsid w:val="00520AD7"/>
    <w:rsid w:val="00521715"/>
    <w:rsid w:val="0053058E"/>
    <w:rsid w:val="00532A86"/>
    <w:rsid w:val="00541071"/>
    <w:rsid w:val="00543FB2"/>
    <w:rsid w:val="005460A7"/>
    <w:rsid w:val="00561E3F"/>
    <w:rsid w:val="00563081"/>
    <w:rsid w:val="00565D91"/>
    <w:rsid w:val="00571346"/>
    <w:rsid w:val="00587464"/>
    <w:rsid w:val="005876B8"/>
    <w:rsid w:val="005B0569"/>
    <w:rsid w:val="005C28D6"/>
    <w:rsid w:val="005C5F21"/>
    <w:rsid w:val="005E54D1"/>
    <w:rsid w:val="005F0A88"/>
    <w:rsid w:val="00601D9F"/>
    <w:rsid w:val="0060303F"/>
    <w:rsid w:val="00603C8E"/>
    <w:rsid w:val="0064017C"/>
    <w:rsid w:val="006512CF"/>
    <w:rsid w:val="00652313"/>
    <w:rsid w:val="006611AB"/>
    <w:rsid w:val="006611C9"/>
    <w:rsid w:val="00662DEF"/>
    <w:rsid w:val="00667169"/>
    <w:rsid w:val="00673A2D"/>
    <w:rsid w:val="00687EE3"/>
    <w:rsid w:val="006955E9"/>
    <w:rsid w:val="006962B7"/>
    <w:rsid w:val="006B067A"/>
    <w:rsid w:val="006C1C83"/>
    <w:rsid w:val="006E0975"/>
    <w:rsid w:val="006E3444"/>
    <w:rsid w:val="006E7376"/>
    <w:rsid w:val="006F1A75"/>
    <w:rsid w:val="00702EC8"/>
    <w:rsid w:val="00706D25"/>
    <w:rsid w:val="007129B5"/>
    <w:rsid w:val="0072756E"/>
    <w:rsid w:val="00731552"/>
    <w:rsid w:val="007567EA"/>
    <w:rsid w:val="00761E9A"/>
    <w:rsid w:val="007664C5"/>
    <w:rsid w:val="00773726"/>
    <w:rsid w:val="00784373"/>
    <w:rsid w:val="007861D1"/>
    <w:rsid w:val="00795FC9"/>
    <w:rsid w:val="007A3F35"/>
    <w:rsid w:val="007A5809"/>
    <w:rsid w:val="007B0D4B"/>
    <w:rsid w:val="007B282E"/>
    <w:rsid w:val="007C187E"/>
    <w:rsid w:val="007C1C3E"/>
    <w:rsid w:val="007C2CC6"/>
    <w:rsid w:val="007C372D"/>
    <w:rsid w:val="007D0C6E"/>
    <w:rsid w:val="007D677A"/>
    <w:rsid w:val="007F1847"/>
    <w:rsid w:val="007F3152"/>
    <w:rsid w:val="008000BC"/>
    <w:rsid w:val="00800BBB"/>
    <w:rsid w:val="0080705F"/>
    <w:rsid w:val="0081447A"/>
    <w:rsid w:val="00815282"/>
    <w:rsid w:val="00822673"/>
    <w:rsid w:val="00823283"/>
    <w:rsid w:val="008316F4"/>
    <w:rsid w:val="00840A54"/>
    <w:rsid w:val="00843398"/>
    <w:rsid w:val="0084367B"/>
    <w:rsid w:val="00852AE2"/>
    <w:rsid w:val="008646BA"/>
    <w:rsid w:val="008661F9"/>
    <w:rsid w:val="00867509"/>
    <w:rsid w:val="0087582D"/>
    <w:rsid w:val="008758EE"/>
    <w:rsid w:val="00875B8A"/>
    <w:rsid w:val="008933D4"/>
    <w:rsid w:val="00894BB1"/>
    <w:rsid w:val="008A0994"/>
    <w:rsid w:val="008A0CC8"/>
    <w:rsid w:val="008B13DD"/>
    <w:rsid w:val="008C1081"/>
    <w:rsid w:val="008D7AA7"/>
    <w:rsid w:val="00903E09"/>
    <w:rsid w:val="00911B63"/>
    <w:rsid w:val="00920304"/>
    <w:rsid w:val="0092736E"/>
    <w:rsid w:val="00927800"/>
    <w:rsid w:val="00934ED2"/>
    <w:rsid w:val="00937B13"/>
    <w:rsid w:val="00941629"/>
    <w:rsid w:val="00943C72"/>
    <w:rsid w:val="009516DC"/>
    <w:rsid w:val="00953390"/>
    <w:rsid w:val="00971B45"/>
    <w:rsid w:val="0097679C"/>
    <w:rsid w:val="00981F2D"/>
    <w:rsid w:val="00992D5E"/>
    <w:rsid w:val="0099707C"/>
    <w:rsid w:val="009A028B"/>
    <w:rsid w:val="009A2EEA"/>
    <w:rsid w:val="009A6986"/>
    <w:rsid w:val="009B72E9"/>
    <w:rsid w:val="009E0B17"/>
    <w:rsid w:val="009E1D98"/>
    <w:rsid w:val="009E7CC6"/>
    <w:rsid w:val="009F2CEB"/>
    <w:rsid w:val="00A109BE"/>
    <w:rsid w:val="00A11988"/>
    <w:rsid w:val="00A13F7A"/>
    <w:rsid w:val="00A34DAE"/>
    <w:rsid w:val="00A4680A"/>
    <w:rsid w:val="00A47FD4"/>
    <w:rsid w:val="00A62ED8"/>
    <w:rsid w:val="00A670A9"/>
    <w:rsid w:val="00A716FC"/>
    <w:rsid w:val="00A94BA3"/>
    <w:rsid w:val="00AA296B"/>
    <w:rsid w:val="00AA3603"/>
    <w:rsid w:val="00AA6417"/>
    <w:rsid w:val="00AB341B"/>
    <w:rsid w:val="00AB5065"/>
    <w:rsid w:val="00AB7C66"/>
    <w:rsid w:val="00AC7E92"/>
    <w:rsid w:val="00AD064E"/>
    <w:rsid w:val="00AE14FD"/>
    <w:rsid w:val="00AE6035"/>
    <w:rsid w:val="00AF6D6C"/>
    <w:rsid w:val="00B0020D"/>
    <w:rsid w:val="00B10AAD"/>
    <w:rsid w:val="00B22078"/>
    <w:rsid w:val="00B22A26"/>
    <w:rsid w:val="00B25E89"/>
    <w:rsid w:val="00B3018B"/>
    <w:rsid w:val="00B3433E"/>
    <w:rsid w:val="00B41518"/>
    <w:rsid w:val="00B50F1E"/>
    <w:rsid w:val="00B55373"/>
    <w:rsid w:val="00B629B9"/>
    <w:rsid w:val="00B73278"/>
    <w:rsid w:val="00B7447C"/>
    <w:rsid w:val="00B75DEE"/>
    <w:rsid w:val="00B80186"/>
    <w:rsid w:val="00BA03E5"/>
    <w:rsid w:val="00BE2CF7"/>
    <w:rsid w:val="00BE4C2B"/>
    <w:rsid w:val="00BE50A0"/>
    <w:rsid w:val="00BF2400"/>
    <w:rsid w:val="00C0393C"/>
    <w:rsid w:val="00C103B2"/>
    <w:rsid w:val="00C12937"/>
    <w:rsid w:val="00C23F2B"/>
    <w:rsid w:val="00C252EB"/>
    <w:rsid w:val="00C261F6"/>
    <w:rsid w:val="00C311DE"/>
    <w:rsid w:val="00C368CD"/>
    <w:rsid w:val="00C4119E"/>
    <w:rsid w:val="00C42A9E"/>
    <w:rsid w:val="00C505BC"/>
    <w:rsid w:val="00C52F86"/>
    <w:rsid w:val="00C552FE"/>
    <w:rsid w:val="00C5706C"/>
    <w:rsid w:val="00C57721"/>
    <w:rsid w:val="00C65B19"/>
    <w:rsid w:val="00C669A1"/>
    <w:rsid w:val="00C66EF4"/>
    <w:rsid w:val="00C75948"/>
    <w:rsid w:val="00C8005E"/>
    <w:rsid w:val="00C93421"/>
    <w:rsid w:val="00CA4753"/>
    <w:rsid w:val="00CC1E92"/>
    <w:rsid w:val="00CD7E7D"/>
    <w:rsid w:val="00CE52EB"/>
    <w:rsid w:val="00D07472"/>
    <w:rsid w:val="00D1091B"/>
    <w:rsid w:val="00D203A5"/>
    <w:rsid w:val="00D251E7"/>
    <w:rsid w:val="00D44174"/>
    <w:rsid w:val="00D45748"/>
    <w:rsid w:val="00D46955"/>
    <w:rsid w:val="00D47EE7"/>
    <w:rsid w:val="00D529EE"/>
    <w:rsid w:val="00D725AB"/>
    <w:rsid w:val="00D83AE8"/>
    <w:rsid w:val="00D9210A"/>
    <w:rsid w:val="00D961C1"/>
    <w:rsid w:val="00DD15C4"/>
    <w:rsid w:val="00DD57A1"/>
    <w:rsid w:val="00DD624C"/>
    <w:rsid w:val="00DF6DAC"/>
    <w:rsid w:val="00E21162"/>
    <w:rsid w:val="00E43440"/>
    <w:rsid w:val="00E43641"/>
    <w:rsid w:val="00E461A4"/>
    <w:rsid w:val="00E556EB"/>
    <w:rsid w:val="00E626F5"/>
    <w:rsid w:val="00E661B4"/>
    <w:rsid w:val="00E83D82"/>
    <w:rsid w:val="00E96771"/>
    <w:rsid w:val="00E9691D"/>
    <w:rsid w:val="00EA11B4"/>
    <w:rsid w:val="00EA6DFB"/>
    <w:rsid w:val="00EB3B2C"/>
    <w:rsid w:val="00ED12F5"/>
    <w:rsid w:val="00F169CF"/>
    <w:rsid w:val="00F20567"/>
    <w:rsid w:val="00F22C63"/>
    <w:rsid w:val="00F3615E"/>
    <w:rsid w:val="00F406AE"/>
    <w:rsid w:val="00F56963"/>
    <w:rsid w:val="00F60CE8"/>
    <w:rsid w:val="00F618BF"/>
    <w:rsid w:val="00F65864"/>
    <w:rsid w:val="00F67B5A"/>
    <w:rsid w:val="00F729F1"/>
    <w:rsid w:val="00F80B99"/>
    <w:rsid w:val="00F86174"/>
    <w:rsid w:val="00F877A2"/>
    <w:rsid w:val="00F9128E"/>
    <w:rsid w:val="00F91C95"/>
    <w:rsid w:val="00F921C3"/>
    <w:rsid w:val="00F92762"/>
    <w:rsid w:val="00FB0FFF"/>
    <w:rsid w:val="00FB79AC"/>
    <w:rsid w:val="00FD0B7F"/>
    <w:rsid w:val="00FD5597"/>
    <w:rsid w:val="00FD58FC"/>
    <w:rsid w:val="00FF0498"/>
    <w:rsid w:val="00FF2A2E"/>
    <w:rsid w:val="44D29560"/>
    <w:rsid w:val="5065C1EE"/>
    <w:rsid w:val="5A702055"/>
    <w:rsid w:val="78DF82A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57905"/>
  <w15:chartTrackingRefBased/>
  <w15:docId w15:val="{CF9A0DAB-57F6-4FFB-9B05-1D1034CCE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0A88"/>
    <w:pPr>
      <w:ind w:left="720"/>
      <w:contextualSpacing/>
    </w:pPr>
  </w:style>
  <w:style w:type="table" w:styleId="TableGrid">
    <w:name w:val="Table Grid"/>
    <w:basedOn w:val="TableNormal"/>
    <w:uiPriority w:val="39"/>
    <w:rsid w:val="003F3B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F3B9F"/>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3F3B9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3F3B9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F3B9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FD5597"/>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character" w:customStyle="1" w:styleId="normaltextrun">
    <w:name w:val="normaltextrun"/>
    <w:basedOn w:val="DefaultParagraphFont"/>
    <w:rsid w:val="00FD5597"/>
  </w:style>
  <w:style w:type="character" w:customStyle="1" w:styleId="eop">
    <w:name w:val="eop"/>
    <w:basedOn w:val="DefaultParagraphFont"/>
    <w:rsid w:val="00FD55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935591">
      <w:bodyDiv w:val="1"/>
      <w:marLeft w:val="0"/>
      <w:marRight w:val="0"/>
      <w:marTop w:val="0"/>
      <w:marBottom w:val="0"/>
      <w:divBdr>
        <w:top w:val="none" w:sz="0" w:space="0" w:color="auto"/>
        <w:left w:val="none" w:sz="0" w:space="0" w:color="auto"/>
        <w:bottom w:val="none" w:sz="0" w:space="0" w:color="auto"/>
        <w:right w:val="none" w:sz="0" w:space="0" w:color="auto"/>
      </w:divBdr>
      <w:divsChild>
        <w:div w:id="107509519">
          <w:marLeft w:val="0"/>
          <w:marRight w:val="0"/>
          <w:marTop w:val="0"/>
          <w:marBottom w:val="0"/>
          <w:divBdr>
            <w:top w:val="none" w:sz="0" w:space="0" w:color="auto"/>
            <w:left w:val="none" w:sz="0" w:space="0" w:color="auto"/>
            <w:bottom w:val="none" w:sz="0" w:space="0" w:color="auto"/>
            <w:right w:val="none" w:sz="0" w:space="0" w:color="auto"/>
          </w:divBdr>
          <w:divsChild>
            <w:div w:id="91947165">
              <w:marLeft w:val="0"/>
              <w:marRight w:val="0"/>
              <w:marTop w:val="0"/>
              <w:marBottom w:val="0"/>
              <w:divBdr>
                <w:top w:val="none" w:sz="0" w:space="0" w:color="auto"/>
                <w:left w:val="none" w:sz="0" w:space="0" w:color="auto"/>
                <w:bottom w:val="none" w:sz="0" w:space="0" w:color="auto"/>
                <w:right w:val="none" w:sz="0" w:space="0" w:color="auto"/>
              </w:divBdr>
            </w:div>
            <w:div w:id="300502061">
              <w:marLeft w:val="0"/>
              <w:marRight w:val="0"/>
              <w:marTop w:val="0"/>
              <w:marBottom w:val="0"/>
              <w:divBdr>
                <w:top w:val="none" w:sz="0" w:space="0" w:color="auto"/>
                <w:left w:val="none" w:sz="0" w:space="0" w:color="auto"/>
                <w:bottom w:val="none" w:sz="0" w:space="0" w:color="auto"/>
                <w:right w:val="none" w:sz="0" w:space="0" w:color="auto"/>
              </w:divBdr>
            </w:div>
            <w:div w:id="1211307515">
              <w:marLeft w:val="0"/>
              <w:marRight w:val="0"/>
              <w:marTop w:val="0"/>
              <w:marBottom w:val="0"/>
              <w:divBdr>
                <w:top w:val="none" w:sz="0" w:space="0" w:color="auto"/>
                <w:left w:val="none" w:sz="0" w:space="0" w:color="auto"/>
                <w:bottom w:val="none" w:sz="0" w:space="0" w:color="auto"/>
                <w:right w:val="none" w:sz="0" w:space="0" w:color="auto"/>
              </w:divBdr>
            </w:div>
          </w:divsChild>
        </w:div>
        <w:div w:id="126356959">
          <w:marLeft w:val="0"/>
          <w:marRight w:val="0"/>
          <w:marTop w:val="0"/>
          <w:marBottom w:val="0"/>
          <w:divBdr>
            <w:top w:val="none" w:sz="0" w:space="0" w:color="auto"/>
            <w:left w:val="none" w:sz="0" w:space="0" w:color="auto"/>
            <w:bottom w:val="none" w:sz="0" w:space="0" w:color="auto"/>
            <w:right w:val="none" w:sz="0" w:space="0" w:color="auto"/>
          </w:divBdr>
          <w:divsChild>
            <w:div w:id="221869661">
              <w:marLeft w:val="0"/>
              <w:marRight w:val="0"/>
              <w:marTop w:val="0"/>
              <w:marBottom w:val="0"/>
              <w:divBdr>
                <w:top w:val="none" w:sz="0" w:space="0" w:color="auto"/>
                <w:left w:val="none" w:sz="0" w:space="0" w:color="auto"/>
                <w:bottom w:val="none" w:sz="0" w:space="0" w:color="auto"/>
                <w:right w:val="none" w:sz="0" w:space="0" w:color="auto"/>
              </w:divBdr>
            </w:div>
            <w:div w:id="1097285226">
              <w:marLeft w:val="0"/>
              <w:marRight w:val="0"/>
              <w:marTop w:val="0"/>
              <w:marBottom w:val="0"/>
              <w:divBdr>
                <w:top w:val="none" w:sz="0" w:space="0" w:color="auto"/>
                <w:left w:val="none" w:sz="0" w:space="0" w:color="auto"/>
                <w:bottom w:val="none" w:sz="0" w:space="0" w:color="auto"/>
                <w:right w:val="none" w:sz="0" w:space="0" w:color="auto"/>
              </w:divBdr>
            </w:div>
            <w:div w:id="2133277858">
              <w:marLeft w:val="0"/>
              <w:marRight w:val="0"/>
              <w:marTop w:val="0"/>
              <w:marBottom w:val="0"/>
              <w:divBdr>
                <w:top w:val="none" w:sz="0" w:space="0" w:color="auto"/>
                <w:left w:val="none" w:sz="0" w:space="0" w:color="auto"/>
                <w:bottom w:val="none" w:sz="0" w:space="0" w:color="auto"/>
                <w:right w:val="none" w:sz="0" w:space="0" w:color="auto"/>
              </w:divBdr>
            </w:div>
          </w:divsChild>
        </w:div>
        <w:div w:id="416899886">
          <w:marLeft w:val="0"/>
          <w:marRight w:val="0"/>
          <w:marTop w:val="0"/>
          <w:marBottom w:val="0"/>
          <w:divBdr>
            <w:top w:val="none" w:sz="0" w:space="0" w:color="auto"/>
            <w:left w:val="none" w:sz="0" w:space="0" w:color="auto"/>
            <w:bottom w:val="none" w:sz="0" w:space="0" w:color="auto"/>
            <w:right w:val="none" w:sz="0" w:space="0" w:color="auto"/>
          </w:divBdr>
          <w:divsChild>
            <w:div w:id="721439577">
              <w:marLeft w:val="0"/>
              <w:marRight w:val="0"/>
              <w:marTop w:val="0"/>
              <w:marBottom w:val="0"/>
              <w:divBdr>
                <w:top w:val="none" w:sz="0" w:space="0" w:color="auto"/>
                <w:left w:val="none" w:sz="0" w:space="0" w:color="auto"/>
                <w:bottom w:val="none" w:sz="0" w:space="0" w:color="auto"/>
                <w:right w:val="none" w:sz="0" w:space="0" w:color="auto"/>
              </w:divBdr>
            </w:div>
            <w:div w:id="1707296433">
              <w:marLeft w:val="0"/>
              <w:marRight w:val="0"/>
              <w:marTop w:val="0"/>
              <w:marBottom w:val="0"/>
              <w:divBdr>
                <w:top w:val="none" w:sz="0" w:space="0" w:color="auto"/>
                <w:left w:val="none" w:sz="0" w:space="0" w:color="auto"/>
                <w:bottom w:val="none" w:sz="0" w:space="0" w:color="auto"/>
                <w:right w:val="none" w:sz="0" w:space="0" w:color="auto"/>
              </w:divBdr>
            </w:div>
          </w:divsChild>
        </w:div>
        <w:div w:id="717780925">
          <w:marLeft w:val="0"/>
          <w:marRight w:val="0"/>
          <w:marTop w:val="0"/>
          <w:marBottom w:val="0"/>
          <w:divBdr>
            <w:top w:val="none" w:sz="0" w:space="0" w:color="auto"/>
            <w:left w:val="none" w:sz="0" w:space="0" w:color="auto"/>
            <w:bottom w:val="none" w:sz="0" w:space="0" w:color="auto"/>
            <w:right w:val="none" w:sz="0" w:space="0" w:color="auto"/>
          </w:divBdr>
          <w:divsChild>
            <w:div w:id="170461803">
              <w:marLeft w:val="0"/>
              <w:marRight w:val="0"/>
              <w:marTop w:val="0"/>
              <w:marBottom w:val="0"/>
              <w:divBdr>
                <w:top w:val="none" w:sz="0" w:space="0" w:color="auto"/>
                <w:left w:val="none" w:sz="0" w:space="0" w:color="auto"/>
                <w:bottom w:val="none" w:sz="0" w:space="0" w:color="auto"/>
                <w:right w:val="none" w:sz="0" w:space="0" w:color="auto"/>
              </w:divBdr>
            </w:div>
            <w:div w:id="751898011">
              <w:marLeft w:val="0"/>
              <w:marRight w:val="0"/>
              <w:marTop w:val="0"/>
              <w:marBottom w:val="0"/>
              <w:divBdr>
                <w:top w:val="none" w:sz="0" w:space="0" w:color="auto"/>
                <w:left w:val="none" w:sz="0" w:space="0" w:color="auto"/>
                <w:bottom w:val="none" w:sz="0" w:space="0" w:color="auto"/>
                <w:right w:val="none" w:sz="0" w:space="0" w:color="auto"/>
              </w:divBdr>
            </w:div>
            <w:div w:id="1111167208">
              <w:marLeft w:val="0"/>
              <w:marRight w:val="0"/>
              <w:marTop w:val="0"/>
              <w:marBottom w:val="0"/>
              <w:divBdr>
                <w:top w:val="none" w:sz="0" w:space="0" w:color="auto"/>
                <w:left w:val="none" w:sz="0" w:space="0" w:color="auto"/>
                <w:bottom w:val="none" w:sz="0" w:space="0" w:color="auto"/>
                <w:right w:val="none" w:sz="0" w:space="0" w:color="auto"/>
              </w:divBdr>
            </w:div>
          </w:divsChild>
        </w:div>
        <w:div w:id="955911409">
          <w:marLeft w:val="0"/>
          <w:marRight w:val="0"/>
          <w:marTop w:val="0"/>
          <w:marBottom w:val="0"/>
          <w:divBdr>
            <w:top w:val="none" w:sz="0" w:space="0" w:color="auto"/>
            <w:left w:val="none" w:sz="0" w:space="0" w:color="auto"/>
            <w:bottom w:val="none" w:sz="0" w:space="0" w:color="auto"/>
            <w:right w:val="none" w:sz="0" w:space="0" w:color="auto"/>
          </w:divBdr>
          <w:divsChild>
            <w:div w:id="345789717">
              <w:marLeft w:val="0"/>
              <w:marRight w:val="0"/>
              <w:marTop w:val="0"/>
              <w:marBottom w:val="0"/>
              <w:divBdr>
                <w:top w:val="none" w:sz="0" w:space="0" w:color="auto"/>
                <w:left w:val="none" w:sz="0" w:space="0" w:color="auto"/>
                <w:bottom w:val="none" w:sz="0" w:space="0" w:color="auto"/>
                <w:right w:val="none" w:sz="0" w:space="0" w:color="auto"/>
              </w:divBdr>
            </w:div>
            <w:div w:id="923301234">
              <w:marLeft w:val="0"/>
              <w:marRight w:val="0"/>
              <w:marTop w:val="0"/>
              <w:marBottom w:val="0"/>
              <w:divBdr>
                <w:top w:val="none" w:sz="0" w:space="0" w:color="auto"/>
                <w:left w:val="none" w:sz="0" w:space="0" w:color="auto"/>
                <w:bottom w:val="none" w:sz="0" w:space="0" w:color="auto"/>
                <w:right w:val="none" w:sz="0" w:space="0" w:color="auto"/>
              </w:divBdr>
            </w:div>
          </w:divsChild>
        </w:div>
        <w:div w:id="992486175">
          <w:marLeft w:val="0"/>
          <w:marRight w:val="0"/>
          <w:marTop w:val="0"/>
          <w:marBottom w:val="0"/>
          <w:divBdr>
            <w:top w:val="none" w:sz="0" w:space="0" w:color="auto"/>
            <w:left w:val="none" w:sz="0" w:space="0" w:color="auto"/>
            <w:bottom w:val="none" w:sz="0" w:space="0" w:color="auto"/>
            <w:right w:val="none" w:sz="0" w:space="0" w:color="auto"/>
          </w:divBdr>
          <w:divsChild>
            <w:div w:id="58789903">
              <w:marLeft w:val="0"/>
              <w:marRight w:val="0"/>
              <w:marTop w:val="0"/>
              <w:marBottom w:val="0"/>
              <w:divBdr>
                <w:top w:val="none" w:sz="0" w:space="0" w:color="auto"/>
                <w:left w:val="none" w:sz="0" w:space="0" w:color="auto"/>
                <w:bottom w:val="none" w:sz="0" w:space="0" w:color="auto"/>
                <w:right w:val="none" w:sz="0" w:space="0" w:color="auto"/>
              </w:divBdr>
            </w:div>
            <w:div w:id="966156728">
              <w:marLeft w:val="0"/>
              <w:marRight w:val="0"/>
              <w:marTop w:val="0"/>
              <w:marBottom w:val="0"/>
              <w:divBdr>
                <w:top w:val="none" w:sz="0" w:space="0" w:color="auto"/>
                <w:left w:val="none" w:sz="0" w:space="0" w:color="auto"/>
                <w:bottom w:val="none" w:sz="0" w:space="0" w:color="auto"/>
                <w:right w:val="none" w:sz="0" w:space="0" w:color="auto"/>
              </w:divBdr>
            </w:div>
            <w:div w:id="1272518322">
              <w:marLeft w:val="0"/>
              <w:marRight w:val="0"/>
              <w:marTop w:val="0"/>
              <w:marBottom w:val="0"/>
              <w:divBdr>
                <w:top w:val="none" w:sz="0" w:space="0" w:color="auto"/>
                <w:left w:val="none" w:sz="0" w:space="0" w:color="auto"/>
                <w:bottom w:val="none" w:sz="0" w:space="0" w:color="auto"/>
                <w:right w:val="none" w:sz="0" w:space="0" w:color="auto"/>
              </w:divBdr>
            </w:div>
            <w:div w:id="1349481603">
              <w:marLeft w:val="0"/>
              <w:marRight w:val="0"/>
              <w:marTop w:val="0"/>
              <w:marBottom w:val="0"/>
              <w:divBdr>
                <w:top w:val="none" w:sz="0" w:space="0" w:color="auto"/>
                <w:left w:val="none" w:sz="0" w:space="0" w:color="auto"/>
                <w:bottom w:val="none" w:sz="0" w:space="0" w:color="auto"/>
                <w:right w:val="none" w:sz="0" w:space="0" w:color="auto"/>
              </w:divBdr>
            </w:div>
          </w:divsChild>
        </w:div>
        <w:div w:id="1122309906">
          <w:marLeft w:val="0"/>
          <w:marRight w:val="0"/>
          <w:marTop w:val="0"/>
          <w:marBottom w:val="0"/>
          <w:divBdr>
            <w:top w:val="none" w:sz="0" w:space="0" w:color="auto"/>
            <w:left w:val="none" w:sz="0" w:space="0" w:color="auto"/>
            <w:bottom w:val="none" w:sz="0" w:space="0" w:color="auto"/>
            <w:right w:val="none" w:sz="0" w:space="0" w:color="auto"/>
          </w:divBdr>
          <w:divsChild>
            <w:div w:id="50541466">
              <w:marLeft w:val="0"/>
              <w:marRight w:val="0"/>
              <w:marTop w:val="0"/>
              <w:marBottom w:val="0"/>
              <w:divBdr>
                <w:top w:val="none" w:sz="0" w:space="0" w:color="auto"/>
                <w:left w:val="none" w:sz="0" w:space="0" w:color="auto"/>
                <w:bottom w:val="none" w:sz="0" w:space="0" w:color="auto"/>
                <w:right w:val="none" w:sz="0" w:space="0" w:color="auto"/>
              </w:divBdr>
            </w:div>
            <w:div w:id="1644240031">
              <w:marLeft w:val="0"/>
              <w:marRight w:val="0"/>
              <w:marTop w:val="0"/>
              <w:marBottom w:val="0"/>
              <w:divBdr>
                <w:top w:val="none" w:sz="0" w:space="0" w:color="auto"/>
                <w:left w:val="none" w:sz="0" w:space="0" w:color="auto"/>
                <w:bottom w:val="none" w:sz="0" w:space="0" w:color="auto"/>
                <w:right w:val="none" w:sz="0" w:space="0" w:color="auto"/>
              </w:divBdr>
            </w:div>
          </w:divsChild>
        </w:div>
        <w:div w:id="1574701908">
          <w:marLeft w:val="0"/>
          <w:marRight w:val="0"/>
          <w:marTop w:val="0"/>
          <w:marBottom w:val="0"/>
          <w:divBdr>
            <w:top w:val="none" w:sz="0" w:space="0" w:color="auto"/>
            <w:left w:val="none" w:sz="0" w:space="0" w:color="auto"/>
            <w:bottom w:val="none" w:sz="0" w:space="0" w:color="auto"/>
            <w:right w:val="none" w:sz="0" w:space="0" w:color="auto"/>
          </w:divBdr>
          <w:divsChild>
            <w:div w:id="85807746">
              <w:marLeft w:val="0"/>
              <w:marRight w:val="0"/>
              <w:marTop w:val="0"/>
              <w:marBottom w:val="0"/>
              <w:divBdr>
                <w:top w:val="none" w:sz="0" w:space="0" w:color="auto"/>
                <w:left w:val="none" w:sz="0" w:space="0" w:color="auto"/>
                <w:bottom w:val="none" w:sz="0" w:space="0" w:color="auto"/>
                <w:right w:val="none" w:sz="0" w:space="0" w:color="auto"/>
              </w:divBdr>
            </w:div>
            <w:div w:id="569002245">
              <w:marLeft w:val="0"/>
              <w:marRight w:val="0"/>
              <w:marTop w:val="0"/>
              <w:marBottom w:val="0"/>
              <w:divBdr>
                <w:top w:val="none" w:sz="0" w:space="0" w:color="auto"/>
                <w:left w:val="none" w:sz="0" w:space="0" w:color="auto"/>
                <w:bottom w:val="none" w:sz="0" w:space="0" w:color="auto"/>
                <w:right w:val="none" w:sz="0" w:space="0" w:color="auto"/>
              </w:divBdr>
            </w:div>
            <w:div w:id="1377509389">
              <w:marLeft w:val="0"/>
              <w:marRight w:val="0"/>
              <w:marTop w:val="0"/>
              <w:marBottom w:val="0"/>
              <w:divBdr>
                <w:top w:val="none" w:sz="0" w:space="0" w:color="auto"/>
                <w:left w:val="none" w:sz="0" w:space="0" w:color="auto"/>
                <w:bottom w:val="none" w:sz="0" w:space="0" w:color="auto"/>
                <w:right w:val="none" w:sz="0" w:space="0" w:color="auto"/>
              </w:divBdr>
            </w:div>
          </w:divsChild>
        </w:div>
        <w:div w:id="1816600692">
          <w:marLeft w:val="0"/>
          <w:marRight w:val="0"/>
          <w:marTop w:val="0"/>
          <w:marBottom w:val="0"/>
          <w:divBdr>
            <w:top w:val="none" w:sz="0" w:space="0" w:color="auto"/>
            <w:left w:val="none" w:sz="0" w:space="0" w:color="auto"/>
            <w:bottom w:val="none" w:sz="0" w:space="0" w:color="auto"/>
            <w:right w:val="none" w:sz="0" w:space="0" w:color="auto"/>
          </w:divBdr>
          <w:divsChild>
            <w:div w:id="913513824">
              <w:marLeft w:val="0"/>
              <w:marRight w:val="0"/>
              <w:marTop w:val="0"/>
              <w:marBottom w:val="0"/>
              <w:divBdr>
                <w:top w:val="none" w:sz="0" w:space="0" w:color="auto"/>
                <w:left w:val="none" w:sz="0" w:space="0" w:color="auto"/>
                <w:bottom w:val="none" w:sz="0" w:space="0" w:color="auto"/>
                <w:right w:val="none" w:sz="0" w:space="0" w:color="auto"/>
              </w:divBdr>
            </w:div>
          </w:divsChild>
        </w:div>
        <w:div w:id="1817721938">
          <w:marLeft w:val="0"/>
          <w:marRight w:val="0"/>
          <w:marTop w:val="0"/>
          <w:marBottom w:val="0"/>
          <w:divBdr>
            <w:top w:val="none" w:sz="0" w:space="0" w:color="auto"/>
            <w:left w:val="none" w:sz="0" w:space="0" w:color="auto"/>
            <w:bottom w:val="none" w:sz="0" w:space="0" w:color="auto"/>
            <w:right w:val="none" w:sz="0" w:space="0" w:color="auto"/>
          </w:divBdr>
          <w:divsChild>
            <w:div w:id="820148475">
              <w:marLeft w:val="0"/>
              <w:marRight w:val="0"/>
              <w:marTop w:val="0"/>
              <w:marBottom w:val="0"/>
              <w:divBdr>
                <w:top w:val="none" w:sz="0" w:space="0" w:color="auto"/>
                <w:left w:val="none" w:sz="0" w:space="0" w:color="auto"/>
                <w:bottom w:val="none" w:sz="0" w:space="0" w:color="auto"/>
                <w:right w:val="none" w:sz="0" w:space="0" w:color="auto"/>
              </w:divBdr>
            </w:div>
            <w:div w:id="1276987220">
              <w:marLeft w:val="0"/>
              <w:marRight w:val="0"/>
              <w:marTop w:val="0"/>
              <w:marBottom w:val="0"/>
              <w:divBdr>
                <w:top w:val="none" w:sz="0" w:space="0" w:color="auto"/>
                <w:left w:val="none" w:sz="0" w:space="0" w:color="auto"/>
                <w:bottom w:val="none" w:sz="0" w:space="0" w:color="auto"/>
                <w:right w:val="none" w:sz="0" w:space="0" w:color="auto"/>
              </w:divBdr>
            </w:div>
            <w:div w:id="1820805539">
              <w:marLeft w:val="0"/>
              <w:marRight w:val="0"/>
              <w:marTop w:val="0"/>
              <w:marBottom w:val="0"/>
              <w:divBdr>
                <w:top w:val="none" w:sz="0" w:space="0" w:color="auto"/>
                <w:left w:val="none" w:sz="0" w:space="0" w:color="auto"/>
                <w:bottom w:val="none" w:sz="0" w:space="0" w:color="auto"/>
                <w:right w:val="none" w:sz="0" w:space="0" w:color="auto"/>
              </w:divBdr>
            </w:div>
          </w:divsChild>
        </w:div>
        <w:div w:id="1947151740">
          <w:marLeft w:val="0"/>
          <w:marRight w:val="0"/>
          <w:marTop w:val="0"/>
          <w:marBottom w:val="0"/>
          <w:divBdr>
            <w:top w:val="none" w:sz="0" w:space="0" w:color="auto"/>
            <w:left w:val="none" w:sz="0" w:space="0" w:color="auto"/>
            <w:bottom w:val="none" w:sz="0" w:space="0" w:color="auto"/>
            <w:right w:val="none" w:sz="0" w:space="0" w:color="auto"/>
          </w:divBdr>
          <w:divsChild>
            <w:div w:id="1267689716">
              <w:marLeft w:val="0"/>
              <w:marRight w:val="0"/>
              <w:marTop w:val="0"/>
              <w:marBottom w:val="0"/>
              <w:divBdr>
                <w:top w:val="none" w:sz="0" w:space="0" w:color="auto"/>
                <w:left w:val="none" w:sz="0" w:space="0" w:color="auto"/>
                <w:bottom w:val="none" w:sz="0" w:space="0" w:color="auto"/>
                <w:right w:val="none" w:sz="0" w:space="0" w:color="auto"/>
              </w:divBdr>
            </w:div>
          </w:divsChild>
        </w:div>
        <w:div w:id="2098164258">
          <w:marLeft w:val="0"/>
          <w:marRight w:val="0"/>
          <w:marTop w:val="0"/>
          <w:marBottom w:val="0"/>
          <w:divBdr>
            <w:top w:val="none" w:sz="0" w:space="0" w:color="auto"/>
            <w:left w:val="none" w:sz="0" w:space="0" w:color="auto"/>
            <w:bottom w:val="none" w:sz="0" w:space="0" w:color="auto"/>
            <w:right w:val="none" w:sz="0" w:space="0" w:color="auto"/>
          </w:divBdr>
          <w:divsChild>
            <w:div w:id="112865989">
              <w:marLeft w:val="0"/>
              <w:marRight w:val="0"/>
              <w:marTop w:val="0"/>
              <w:marBottom w:val="0"/>
              <w:divBdr>
                <w:top w:val="none" w:sz="0" w:space="0" w:color="auto"/>
                <w:left w:val="none" w:sz="0" w:space="0" w:color="auto"/>
                <w:bottom w:val="none" w:sz="0" w:space="0" w:color="auto"/>
                <w:right w:val="none" w:sz="0" w:space="0" w:color="auto"/>
              </w:divBdr>
            </w:div>
            <w:div w:id="268926215">
              <w:marLeft w:val="0"/>
              <w:marRight w:val="0"/>
              <w:marTop w:val="0"/>
              <w:marBottom w:val="0"/>
              <w:divBdr>
                <w:top w:val="none" w:sz="0" w:space="0" w:color="auto"/>
                <w:left w:val="none" w:sz="0" w:space="0" w:color="auto"/>
                <w:bottom w:val="none" w:sz="0" w:space="0" w:color="auto"/>
                <w:right w:val="none" w:sz="0" w:space="0" w:color="auto"/>
              </w:divBdr>
            </w:div>
            <w:div w:id="33797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961185">
      <w:bodyDiv w:val="1"/>
      <w:marLeft w:val="0"/>
      <w:marRight w:val="0"/>
      <w:marTop w:val="0"/>
      <w:marBottom w:val="0"/>
      <w:divBdr>
        <w:top w:val="none" w:sz="0" w:space="0" w:color="auto"/>
        <w:left w:val="none" w:sz="0" w:space="0" w:color="auto"/>
        <w:bottom w:val="none" w:sz="0" w:space="0" w:color="auto"/>
        <w:right w:val="none" w:sz="0" w:space="0" w:color="auto"/>
      </w:divBdr>
    </w:div>
    <w:div w:id="800538447">
      <w:bodyDiv w:val="1"/>
      <w:marLeft w:val="0"/>
      <w:marRight w:val="0"/>
      <w:marTop w:val="0"/>
      <w:marBottom w:val="0"/>
      <w:divBdr>
        <w:top w:val="none" w:sz="0" w:space="0" w:color="auto"/>
        <w:left w:val="none" w:sz="0" w:space="0" w:color="auto"/>
        <w:bottom w:val="none" w:sz="0" w:space="0" w:color="auto"/>
        <w:right w:val="none" w:sz="0" w:space="0" w:color="auto"/>
      </w:divBdr>
    </w:div>
    <w:div w:id="1908689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image" Target="media/image12.gif"/><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10.gi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microsoft.com/office/2007/relationships/hdphoto" Target="media/hdphoto1.wdp"/><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A1A79-FE64-4B1E-A0C0-BD4DDA498B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1</Pages>
  <Words>3120</Words>
  <Characters>17784</Characters>
  <Application>Microsoft Office Word</Application>
  <DocSecurity>4</DocSecurity>
  <Lines>148</Lines>
  <Paragraphs>41</Paragraphs>
  <ScaleCrop>false</ScaleCrop>
  <Company/>
  <LinksUpToDate>false</LinksUpToDate>
  <CharactersWithSpaces>20863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