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pPr>
      <w:r>
        <w:rPr>
          <w:spacing w:val="-2"/>
        </w:rPr>
        <w:t>SIMATS</w:t>
      </w:r>
      <w:r>
        <w:rPr>
          <w:spacing w:val="-19"/>
        </w:rPr>
        <w:t> </w:t>
      </w:r>
      <w:r>
        <w:rPr>
          <w:spacing w:val="-2"/>
        </w:rPr>
        <w:t>ENGINEERING</w:t>
      </w:r>
    </w:p>
    <w:p>
      <w:pPr>
        <w:pStyle w:val="Heading2"/>
        <w:spacing w:line="276" w:lineRule="auto" w:before="58"/>
      </w:pPr>
      <w:r>
        <w:rPr/>
        <w:t>CONTINOUS</w:t>
      </w:r>
      <w:r>
        <w:rPr>
          <w:spacing w:val="-18"/>
        </w:rPr>
        <w:t> </w:t>
      </w:r>
      <w:r>
        <w:rPr/>
        <w:t>INTERNAL</w:t>
      </w:r>
      <w:r>
        <w:rPr>
          <w:spacing w:val="-17"/>
        </w:rPr>
        <w:t> </w:t>
      </w:r>
      <w:r>
        <w:rPr/>
        <w:t>ASSESSMENT-</w:t>
      </w:r>
      <w:r>
        <w:rPr>
          <w:spacing w:val="-18"/>
        </w:rPr>
        <w:t> </w:t>
      </w:r>
      <w:r>
        <w:rPr/>
        <w:t>ANALYTICAL</w:t>
      </w:r>
      <w:r>
        <w:rPr>
          <w:spacing w:val="-17"/>
        </w:rPr>
        <w:t> </w:t>
      </w:r>
      <w:r>
        <w:rPr/>
        <w:t>PROBLEM </w:t>
      </w:r>
      <w:r>
        <w:rPr>
          <w:spacing w:val="-2"/>
        </w:rPr>
        <w:t>SOLVING</w:t>
      </w:r>
    </w:p>
    <w:p>
      <w:pPr>
        <w:tabs>
          <w:tab w:pos="2324" w:val="left" w:leader="none"/>
        </w:tabs>
        <w:spacing w:line="276" w:lineRule="auto" w:before="318"/>
        <w:ind w:left="165" w:right="3000" w:firstLine="0"/>
        <w:jc w:val="left"/>
        <w:rPr>
          <w:b/>
          <w:sz w:val="24"/>
        </w:rPr>
      </w:pPr>
      <w:r>
        <w:rPr>
          <w:b/>
          <w:sz w:val="24"/>
        </w:rPr>
        <w:t>COURSE NAME:</w:t>
        <w:tab/>
      </w:r>
      <w:r>
        <w:rPr>
          <w:b/>
          <w:spacing w:val="-2"/>
          <w:sz w:val="24"/>
        </w:rPr>
        <w:t>DATABASE</w:t>
      </w:r>
      <w:r>
        <w:rPr>
          <w:b/>
          <w:spacing w:val="-11"/>
          <w:sz w:val="24"/>
        </w:rPr>
        <w:t> </w:t>
      </w:r>
      <w:r>
        <w:rPr>
          <w:b/>
          <w:spacing w:val="-2"/>
          <w:sz w:val="24"/>
        </w:rPr>
        <w:t>MANAGEMENT</w:t>
      </w:r>
      <w:r>
        <w:rPr>
          <w:b/>
          <w:spacing w:val="-11"/>
          <w:sz w:val="24"/>
        </w:rPr>
        <w:t> </w:t>
      </w:r>
      <w:r>
        <w:rPr>
          <w:b/>
          <w:spacing w:val="-2"/>
          <w:sz w:val="24"/>
        </w:rPr>
        <w:t>SYSTEMS </w:t>
      </w:r>
      <w:r>
        <w:rPr>
          <w:b/>
          <w:sz w:val="24"/>
        </w:rPr>
        <w:t>COURSE CODE:</w:t>
        <w:tab/>
      </w:r>
      <w:r>
        <w:rPr>
          <w:b/>
          <w:spacing w:val="-2"/>
          <w:sz w:val="24"/>
        </w:rPr>
        <w:t>CSA05</w:t>
      </w:r>
    </w:p>
    <w:p>
      <w:pPr>
        <w:pStyle w:val="BodyText"/>
        <w:spacing w:before="5"/>
        <w:rPr>
          <w:b/>
          <w:sz w:val="15"/>
        </w:rPr>
      </w:pPr>
      <w:r>
        <w:rPr>
          <w:b/>
          <w:sz w:val="15"/>
        </w:rPr>
        <mc:AlternateContent>
          <mc:Choice Requires="wps">
            <w:drawing>
              <wp:anchor distT="0" distB="0" distL="0" distR="0" allowOverlap="1" layoutInCell="1" locked="0" behindDoc="1" simplePos="0" relativeHeight="487587840">
                <wp:simplePos x="0" y="0"/>
                <wp:positionH relativeFrom="page">
                  <wp:posOffset>952500</wp:posOffset>
                </wp:positionH>
                <wp:positionV relativeFrom="paragraph">
                  <wp:posOffset>128111</wp:posOffset>
                </wp:positionV>
                <wp:extent cx="5651500" cy="1270"/>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5651500" cy="1270"/>
                        </a:xfrm>
                        <a:custGeom>
                          <a:avLst/>
                          <a:gdLst/>
                          <a:ahLst/>
                          <a:cxnLst/>
                          <a:rect l="l" t="t" r="r" b="b"/>
                          <a:pathLst>
                            <a:path w="5651500" h="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10.087487pt;width:445pt;height:.1pt;mso-position-horizontal-relative:page;mso-position-vertical-relative:paragraph;z-index:-15728640;mso-wrap-distance-left:0;mso-wrap-distance-right:0" id="docshape1" coordorigin="1500,202" coordsize="8900,0" path="m1500,202l10400,202e" filled="false" stroked="true" strokeweight="1.0pt" strokecolor="#878787">
                <v:path arrowok="t"/>
                <v:stroke dashstyle="solid"/>
                <w10:wrap type="topAndBottom"/>
              </v:shape>
            </w:pict>
          </mc:Fallback>
        </mc:AlternateContent>
      </w:r>
    </w:p>
    <w:p>
      <w:pPr>
        <w:pStyle w:val="BodyText"/>
        <w:spacing w:before="147"/>
        <w:rPr>
          <w:b/>
        </w:rPr>
      </w:pPr>
    </w:p>
    <w:p>
      <w:pPr>
        <w:spacing w:before="0"/>
        <w:ind w:left="165" w:right="0" w:firstLine="0"/>
        <w:jc w:val="left"/>
        <w:rPr>
          <w:b/>
          <w:sz w:val="24"/>
        </w:rPr>
      </w:pPr>
      <w:r>
        <w:rPr>
          <w:b/>
          <w:sz w:val="24"/>
        </w:rPr>
        <w:t>COURSE OUTCOME </w:t>
      </w:r>
      <w:r>
        <w:rPr>
          <w:b/>
          <w:spacing w:val="-2"/>
          <w:sz w:val="24"/>
        </w:rPr>
        <w:t>COVERED</w:t>
      </w:r>
    </w:p>
    <w:p>
      <w:pPr>
        <w:pStyle w:val="BodyText"/>
        <w:spacing w:before="82"/>
        <w:rPr>
          <w:b/>
        </w:rPr>
      </w:pPr>
    </w:p>
    <w:p>
      <w:pPr>
        <w:pStyle w:val="BodyText"/>
        <w:spacing w:line="276" w:lineRule="auto" w:before="1"/>
        <w:ind w:left="165" w:right="461"/>
      </w:pPr>
      <w:r>
        <w:rPr>
          <w:b/>
        </w:rPr>
        <w:t>CO2:</w:t>
      </w:r>
      <w:r>
        <w:rPr>
          <w:b/>
          <w:spacing w:val="40"/>
        </w:rPr>
        <w:t> </w:t>
      </w:r>
      <w:r>
        <w:rPr/>
        <w:t>Apply</w:t>
      </w:r>
      <w:r>
        <w:rPr>
          <w:spacing w:val="40"/>
        </w:rPr>
        <w:t> </w:t>
      </w:r>
      <w:r>
        <w:rPr/>
        <w:t>the</w:t>
      </w:r>
      <w:r>
        <w:rPr>
          <w:spacing w:val="40"/>
        </w:rPr>
        <w:t> </w:t>
      </w:r>
      <w:r>
        <w:rPr/>
        <w:t>relational</w:t>
      </w:r>
      <w:r>
        <w:rPr>
          <w:spacing w:val="40"/>
        </w:rPr>
        <w:t> </w:t>
      </w:r>
      <w:r>
        <w:rPr/>
        <w:t>model,</w:t>
      </w:r>
      <w:r>
        <w:rPr>
          <w:spacing w:val="40"/>
        </w:rPr>
        <w:t> </w:t>
      </w:r>
      <w:r>
        <w:rPr/>
        <w:t>relational</w:t>
      </w:r>
      <w:r>
        <w:rPr>
          <w:spacing w:val="40"/>
        </w:rPr>
        <w:t> </w:t>
      </w:r>
      <w:r>
        <w:rPr/>
        <w:t>algebra,</w:t>
      </w:r>
      <w:r>
        <w:rPr>
          <w:spacing w:val="40"/>
        </w:rPr>
        <w:t> </w:t>
      </w:r>
      <w:r>
        <w:rPr/>
        <w:t>SQL</w:t>
      </w:r>
      <w:r>
        <w:rPr>
          <w:spacing w:val="40"/>
        </w:rPr>
        <w:t> </w:t>
      </w:r>
      <w:r>
        <w:rPr/>
        <w:t>query</w:t>
      </w:r>
      <w:r>
        <w:rPr>
          <w:spacing w:val="40"/>
        </w:rPr>
        <w:t> </w:t>
      </w:r>
      <w:r>
        <w:rPr/>
        <w:t>structures,</w:t>
      </w:r>
      <w:r>
        <w:rPr>
          <w:spacing w:val="40"/>
        </w:rPr>
        <w:t> </w:t>
      </w:r>
      <w:r>
        <w:rPr/>
        <w:t>and</w:t>
      </w:r>
      <w:r>
        <w:rPr>
          <w:spacing w:val="40"/>
        </w:rPr>
        <w:t> </w:t>
      </w:r>
      <w:r>
        <w:rPr/>
        <w:t>views</w:t>
      </w:r>
      <w:r>
        <w:rPr>
          <w:spacing w:val="27"/>
        </w:rPr>
        <w:t> </w:t>
      </w:r>
      <w:r>
        <w:rPr/>
        <w:t>to solve database querying and data manipulation problems. (BL3, BL6)</w:t>
      </w:r>
    </w:p>
    <w:p>
      <w:pPr>
        <w:pStyle w:val="BodyText"/>
        <w:rPr>
          <w:sz w:val="20"/>
        </w:rPr>
      </w:pPr>
    </w:p>
    <w:p>
      <w:pPr>
        <w:pStyle w:val="BodyText"/>
        <w:spacing w:before="33"/>
        <w:rPr>
          <w:sz w:val="20"/>
        </w:rPr>
      </w:pPr>
      <w:r>
        <w:rPr>
          <w:sz w:val="20"/>
        </w:rPr>
        <mc:AlternateContent>
          <mc:Choice Requires="wps">
            <w:drawing>
              <wp:anchor distT="0" distB="0" distL="0" distR="0" allowOverlap="1" layoutInCell="1" locked="0" behindDoc="1" simplePos="0" relativeHeight="487588352">
                <wp:simplePos x="0" y="0"/>
                <wp:positionH relativeFrom="page">
                  <wp:posOffset>952500</wp:posOffset>
                </wp:positionH>
                <wp:positionV relativeFrom="paragraph">
                  <wp:posOffset>182463</wp:posOffset>
                </wp:positionV>
                <wp:extent cx="5651500" cy="127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5651500" cy="1270"/>
                        </a:xfrm>
                        <a:custGeom>
                          <a:avLst/>
                          <a:gdLst/>
                          <a:ahLst/>
                          <a:cxnLst/>
                          <a:rect l="l" t="t" r="r" b="b"/>
                          <a:pathLst>
                            <a:path w="5651500" h="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14.367185pt;width:445pt;height:.1pt;mso-position-horizontal-relative:page;mso-position-vertical-relative:paragraph;z-index:-15728128;mso-wrap-distance-left:0;mso-wrap-distance-right:0" id="docshape2" coordorigin="1500,287" coordsize="8900,0" path="m1500,287l10400,287e" filled="false" stroked="true" strokeweight="1.0pt" strokecolor="#878787">
                <v:path arrowok="t"/>
                <v:stroke dashstyle="solid"/>
                <w10:wrap type="topAndBottom"/>
              </v:shape>
            </w:pict>
          </mc:Fallback>
        </mc:AlternateContent>
      </w:r>
    </w:p>
    <w:p>
      <w:pPr>
        <w:pStyle w:val="Heading2"/>
        <w:tabs>
          <w:tab w:pos="7064" w:val="left" w:leader="none"/>
        </w:tabs>
        <w:spacing w:line="276" w:lineRule="auto" w:before="107"/>
        <w:ind w:left="3953" w:right="629" w:hanging="3789"/>
        <w:jc w:val="left"/>
      </w:pPr>
      <w:r>
        <w:rPr>
          <w:spacing w:val="-2"/>
        </w:rPr>
        <w:t>Questions:05</w:t>
      </w:r>
      <w:r>
        <w:rPr/>
        <w:tab/>
        <w:tab/>
      </w:r>
      <w:r>
        <w:rPr>
          <w:spacing w:val="-2"/>
        </w:rPr>
        <w:t>Total</w:t>
      </w:r>
      <w:r>
        <w:rPr>
          <w:spacing w:val="-16"/>
        </w:rPr>
        <w:t> </w:t>
      </w:r>
      <w:r>
        <w:rPr>
          <w:spacing w:val="-2"/>
        </w:rPr>
        <w:t>marks:100 </w:t>
      </w:r>
      <w:r>
        <w:rPr/>
        <w:t>Annexure A</w:t>
      </w:r>
    </w:p>
    <w:p>
      <w:pPr>
        <w:pStyle w:val="BodyText"/>
        <w:spacing w:before="48"/>
        <w:rPr>
          <w:b/>
          <w:sz w:val="28"/>
        </w:rPr>
      </w:pPr>
    </w:p>
    <w:p>
      <w:pPr>
        <w:spacing w:before="0"/>
        <w:ind w:left="0" w:right="295" w:firstLine="0"/>
        <w:jc w:val="center"/>
        <w:rPr>
          <w:b/>
          <w:sz w:val="28"/>
        </w:rPr>
      </w:pPr>
      <w:r>
        <w:rPr>
          <w:b/>
          <w:spacing w:val="-2"/>
          <w:sz w:val="28"/>
        </w:rPr>
        <w:t>ANALYTICAL</w:t>
      </w:r>
      <w:r>
        <w:rPr>
          <w:b/>
          <w:spacing w:val="-4"/>
          <w:sz w:val="28"/>
        </w:rPr>
        <w:t> </w:t>
      </w:r>
      <w:r>
        <w:rPr>
          <w:b/>
          <w:spacing w:val="-2"/>
          <w:sz w:val="28"/>
        </w:rPr>
        <w:t>PROBLEM</w:t>
      </w:r>
      <w:r>
        <w:rPr>
          <w:b/>
          <w:spacing w:val="-4"/>
          <w:sz w:val="28"/>
        </w:rPr>
        <w:t> </w:t>
      </w:r>
      <w:r>
        <w:rPr>
          <w:b/>
          <w:spacing w:val="-2"/>
          <w:sz w:val="28"/>
        </w:rPr>
        <w:t>SOLVING</w:t>
      </w:r>
    </w:p>
    <w:p>
      <w:pPr>
        <w:pStyle w:val="BodyText"/>
        <w:spacing w:before="16"/>
        <w:rPr>
          <w:b/>
          <w:sz w:val="20"/>
        </w:rPr>
      </w:pPr>
      <w:r>
        <w:rPr>
          <w:b/>
          <w:sz w:val="20"/>
        </w:rPr>
        <mc:AlternateContent>
          <mc:Choice Requires="wps">
            <w:drawing>
              <wp:anchor distT="0" distB="0" distL="0" distR="0" allowOverlap="1" layoutInCell="1" locked="0" behindDoc="1" simplePos="0" relativeHeight="487588864">
                <wp:simplePos x="0" y="0"/>
                <wp:positionH relativeFrom="page">
                  <wp:posOffset>952500</wp:posOffset>
                </wp:positionH>
                <wp:positionV relativeFrom="paragraph">
                  <wp:posOffset>171778</wp:posOffset>
                </wp:positionV>
                <wp:extent cx="5651500"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5651500" cy="1270"/>
                        </a:xfrm>
                        <a:custGeom>
                          <a:avLst/>
                          <a:gdLst/>
                          <a:ahLst/>
                          <a:cxnLst/>
                          <a:rect l="l" t="t" r="r" b="b"/>
                          <a:pathLst>
                            <a:path w="5651500" h="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13.525878pt;width:445pt;height:.1pt;mso-position-horizontal-relative:page;mso-position-vertical-relative:paragraph;z-index:-15727616;mso-wrap-distance-left:0;mso-wrap-distance-right:0" id="docshape3" coordorigin="1500,271" coordsize="8900,0" path="m1500,271l10400,271e" filled="false" stroked="true" strokeweight="1.0pt" strokecolor="#878787">
                <v:path arrowok="t"/>
                <v:stroke dashstyle="solid"/>
                <w10:wrap type="topAndBottom"/>
              </v:shape>
            </w:pict>
          </mc:Fallback>
        </mc:AlternateContent>
      </w:r>
    </w:p>
    <w:p>
      <w:pPr>
        <w:pStyle w:val="BodyText"/>
        <w:spacing w:before="180"/>
        <w:rPr>
          <w:b/>
        </w:rPr>
      </w:pPr>
    </w:p>
    <w:p>
      <w:pPr>
        <w:spacing w:before="0"/>
        <w:ind w:left="165" w:right="0" w:firstLine="0"/>
        <w:jc w:val="left"/>
        <w:rPr>
          <w:b/>
          <w:sz w:val="24"/>
        </w:rPr>
      </w:pPr>
      <w:r>
        <w:rPr>
          <w:b/>
          <w:sz w:val="24"/>
        </w:rPr>
        <w:t>Code of </w:t>
      </w:r>
      <w:r>
        <w:rPr>
          <w:b/>
          <w:spacing w:val="-2"/>
          <w:sz w:val="24"/>
        </w:rPr>
        <w:t>Conduct:</w:t>
      </w:r>
    </w:p>
    <w:p>
      <w:pPr>
        <w:pStyle w:val="BodyText"/>
        <w:spacing w:before="82"/>
        <w:rPr>
          <w:b/>
        </w:rPr>
      </w:pPr>
    </w:p>
    <w:p>
      <w:pPr>
        <w:pStyle w:val="BodyText"/>
        <w:tabs>
          <w:tab w:pos="2776" w:val="left" w:leader="none"/>
        </w:tabs>
        <w:spacing w:line="276" w:lineRule="auto"/>
        <w:ind w:left="165" w:right="461"/>
      </w:pPr>
      <w:r>
        <w:rPr/>
        <w:t>I </w:t>
      </w:r>
      <w:r>
        <w:rPr>
          <w:u w:val="single"/>
        </w:rPr>
        <w:tab/>
      </w:r>
      <w:r>
        <w:rPr/>
        <w:t>(Name / Reg No) certify that this submission is my</w:t>
      </w:r>
      <w:r>
        <w:rPr>
          <w:spacing w:val="-2"/>
        </w:rPr>
        <w:t> </w:t>
      </w:r>
      <w:r>
        <w:rPr/>
        <w:t>original</w:t>
      </w:r>
      <w:r>
        <w:rPr>
          <w:spacing w:val="-2"/>
        </w:rPr>
        <w:t> </w:t>
      </w:r>
      <w:r>
        <w:rPr/>
        <w:t>work and that I have adhered to the guidelines specified for this assessment.</w:t>
      </w:r>
    </w:p>
    <w:p>
      <w:pPr>
        <w:pStyle w:val="BodyText"/>
        <w:ind w:left="165"/>
      </w:pPr>
      <w:r>
        <w:rPr/>
        <w:t>I understand that any violation of academic integrity rules will result in disciplinary </w:t>
      </w:r>
      <w:r>
        <w:rPr>
          <w:spacing w:val="-2"/>
        </w:rPr>
        <w:t>action.</w:t>
      </w:r>
    </w:p>
    <w:p>
      <w:pPr>
        <w:pStyle w:val="BodyText"/>
        <w:spacing w:before="83"/>
      </w:pPr>
    </w:p>
    <w:p>
      <w:pPr>
        <w:spacing w:before="0"/>
        <w:ind w:left="165" w:right="0" w:firstLine="0"/>
        <w:jc w:val="left"/>
        <w:rPr>
          <w:b/>
          <w:sz w:val="24"/>
        </w:rPr>
      </w:pPr>
      <w:r>
        <w:rPr>
          <w:b/>
          <w:sz w:val="24"/>
        </w:rPr>
        <w:t>Signature</w:t>
      </w:r>
      <w:r>
        <w:rPr>
          <w:b/>
          <w:spacing w:val="-2"/>
          <w:sz w:val="24"/>
        </w:rPr>
        <w:t> </w:t>
      </w:r>
      <w:r>
        <w:rPr>
          <w:b/>
          <w:sz w:val="24"/>
        </w:rPr>
        <w:t>of</w:t>
      </w:r>
      <w:r>
        <w:rPr>
          <w:b/>
          <w:spacing w:val="-2"/>
          <w:sz w:val="24"/>
        </w:rPr>
        <w:t> </w:t>
      </w:r>
      <w:r>
        <w:rPr>
          <w:b/>
          <w:sz w:val="24"/>
        </w:rPr>
        <w:t>the</w:t>
      </w:r>
      <w:r>
        <w:rPr>
          <w:b/>
          <w:spacing w:val="-1"/>
          <w:sz w:val="24"/>
        </w:rPr>
        <w:t> </w:t>
      </w:r>
      <w:r>
        <w:rPr>
          <w:b/>
          <w:spacing w:val="-2"/>
          <w:sz w:val="24"/>
        </w:rPr>
        <w:t>student:</w:t>
      </w:r>
    </w:p>
    <w:p>
      <w:pPr>
        <w:spacing w:after="0"/>
        <w:jc w:val="left"/>
        <w:rPr>
          <w:b/>
          <w:sz w:val="24"/>
        </w:rPr>
        <w:sectPr>
          <w:type w:val="continuous"/>
          <w:pgSz w:w="11920" w:h="16840"/>
          <w:pgMar w:top="360" w:bottom="280" w:left="1275" w:right="992"/>
        </w:sectPr>
      </w:pPr>
    </w:p>
    <w:p>
      <w:pPr>
        <w:spacing w:before="75"/>
        <w:ind w:left="0" w:right="295" w:firstLine="0"/>
        <w:jc w:val="center"/>
        <w:rPr>
          <w:b/>
          <w:sz w:val="24"/>
        </w:rPr>
      </w:pPr>
      <w:r>
        <w:rPr>
          <w:b/>
          <w:spacing w:val="-2"/>
          <w:sz w:val="24"/>
        </w:rPr>
        <w:t>ANNEXURE</w:t>
      </w:r>
    </w:p>
    <w:p>
      <w:pPr>
        <w:spacing w:before="42"/>
        <w:ind w:left="0" w:right="295" w:firstLine="0"/>
        <w:jc w:val="center"/>
        <w:rPr>
          <w:b/>
          <w:sz w:val="24"/>
        </w:rPr>
      </w:pPr>
      <w:r>
        <w:rPr>
          <w:b/>
          <w:sz w:val="24"/>
        </w:rPr>
        <w:t>ANALYTICAL</w:t>
      </w:r>
      <w:r>
        <w:rPr>
          <w:b/>
          <w:spacing w:val="-12"/>
          <w:sz w:val="24"/>
        </w:rPr>
        <w:t> </w:t>
      </w:r>
      <w:r>
        <w:rPr>
          <w:b/>
          <w:sz w:val="24"/>
        </w:rPr>
        <w:t>PROBLEM</w:t>
      </w:r>
      <w:r>
        <w:rPr>
          <w:b/>
          <w:spacing w:val="-11"/>
          <w:sz w:val="24"/>
        </w:rPr>
        <w:t> </w:t>
      </w:r>
      <w:r>
        <w:rPr>
          <w:b/>
          <w:spacing w:val="-2"/>
          <w:sz w:val="24"/>
        </w:rPr>
        <w:t>SOLVING</w:t>
      </w:r>
    </w:p>
    <w:p>
      <w:pPr>
        <w:pStyle w:val="BodyText"/>
        <w:spacing w:before="121"/>
        <w:rPr>
          <w:b/>
          <w:sz w:val="20"/>
        </w:rPr>
      </w:pPr>
    </w:p>
    <w:tbl>
      <w:tblPr>
        <w:tblW w:w="0" w:type="auto"/>
        <w:jc w:val="left"/>
        <w:tblInd w:w="1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80"/>
        <w:gridCol w:w="7120"/>
        <w:gridCol w:w="1560"/>
      </w:tblGrid>
      <w:tr>
        <w:trPr>
          <w:trHeight w:val="559" w:hRule="atLeast"/>
        </w:trPr>
        <w:tc>
          <w:tcPr>
            <w:tcW w:w="9360" w:type="dxa"/>
            <w:gridSpan w:val="3"/>
          </w:tcPr>
          <w:p>
            <w:pPr>
              <w:pStyle w:val="TableParagraph"/>
              <w:spacing w:before="107"/>
              <w:ind w:left="175"/>
              <w:rPr>
                <w:b/>
                <w:sz w:val="22"/>
              </w:rPr>
            </w:pPr>
            <w:r>
              <w:rPr>
                <w:b/>
                <w:spacing w:val="-2"/>
                <w:sz w:val="22"/>
              </w:rPr>
              <w:t>QUESTIONS</w:t>
            </w:r>
          </w:p>
        </w:tc>
      </w:tr>
      <w:tr>
        <w:trPr>
          <w:trHeight w:val="440" w:hRule="atLeast"/>
        </w:trPr>
        <w:tc>
          <w:tcPr>
            <w:tcW w:w="680" w:type="dxa"/>
          </w:tcPr>
          <w:p>
            <w:pPr>
              <w:pStyle w:val="TableParagraph"/>
              <w:spacing w:before="73"/>
              <w:ind w:left="20"/>
              <w:jc w:val="center"/>
              <w:rPr>
                <w:b/>
                <w:sz w:val="19"/>
              </w:rPr>
            </w:pPr>
            <w:r>
              <w:rPr>
                <w:b/>
                <w:spacing w:val="-4"/>
                <w:sz w:val="19"/>
              </w:rPr>
              <w:t>Q.No</w:t>
            </w:r>
          </w:p>
        </w:tc>
        <w:tc>
          <w:tcPr>
            <w:tcW w:w="7120" w:type="dxa"/>
          </w:tcPr>
          <w:p>
            <w:pPr>
              <w:pStyle w:val="TableParagraph"/>
              <w:spacing w:before="73"/>
              <w:ind w:left="20"/>
              <w:jc w:val="center"/>
              <w:rPr>
                <w:b/>
                <w:sz w:val="19"/>
              </w:rPr>
            </w:pPr>
            <w:r>
              <w:rPr>
                <w:b/>
                <w:spacing w:val="-2"/>
                <w:sz w:val="19"/>
              </w:rPr>
              <w:t>Question</w:t>
            </w:r>
          </w:p>
        </w:tc>
        <w:tc>
          <w:tcPr>
            <w:tcW w:w="1560" w:type="dxa"/>
          </w:tcPr>
          <w:p>
            <w:pPr>
              <w:pStyle w:val="TableParagraph"/>
              <w:spacing w:before="73"/>
              <w:ind w:left="10"/>
              <w:jc w:val="center"/>
              <w:rPr>
                <w:b/>
                <w:sz w:val="19"/>
              </w:rPr>
            </w:pPr>
            <w:r>
              <w:rPr>
                <w:b/>
                <w:sz w:val="19"/>
              </w:rPr>
              <w:t>Bloom's</w:t>
            </w:r>
            <w:r>
              <w:rPr>
                <w:b/>
                <w:spacing w:val="-7"/>
                <w:sz w:val="19"/>
              </w:rPr>
              <w:t> </w:t>
            </w:r>
            <w:r>
              <w:rPr>
                <w:b/>
                <w:spacing w:val="-2"/>
                <w:sz w:val="19"/>
              </w:rPr>
              <w:t>Level</w:t>
            </w:r>
          </w:p>
        </w:tc>
      </w:tr>
      <w:tr>
        <w:trPr>
          <w:trHeight w:val="1820" w:hRule="atLeast"/>
        </w:trPr>
        <w:tc>
          <w:tcPr>
            <w:tcW w:w="680" w:type="dxa"/>
          </w:tcPr>
          <w:p>
            <w:pPr>
              <w:pStyle w:val="TableParagraph"/>
              <w:rPr>
                <w:b/>
                <w:sz w:val="19"/>
              </w:rPr>
            </w:pPr>
          </w:p>
          <w:p>
            <w:pPr>
              <w:pStyle w:val="TableParagraph"/>
              <w:rPr>
                <w:b/>
                <w:sz w:val="19"/>
              </w:rPr>
            </w:pPr>
          </w:p>
          <w:p>
            <w:pPr>
              <w:pStyle w:val="TableParagraph"/>
              <w:spacing w:before="109"/>
              <w:rPr>
                <w:b/>
                <w:sz w:val="19"/>
              </w:rPr>
            </w:pPr>
          </w:p>
          <w:p>
            <w:pPr>
              <w:pStyle w:val="TableParagraph"/>
              <w:ind w:left="20"/>
              <w:jc w:val="center"/>
              <w:rPr>
                <w:b/>
                <w:sz w:val="19"/>
              </w:rPr>
            </w:pPr>
            <w:r>
              <w:rPr>
                <w:b/>
                <w:spacing w:val="-10"/>
                <w:sz w:val="19"/>
              </w:rPr>
              <w:t>1</w:t>
            </w:r>
          </w:p>
        </w:tc>
        <w:tc>
          <w:tcPr>
            <w:tcW w:w="7120" w:type="dxa"/>
          </w:tcPr>
          <w:p>
            <w:pPr>
              <w:pStyle w:val="TableParagraph"/>
              <w:spacing w:before="90"/>
              <w:ind w:left="125" w:right="119"/>
              <w:rPr>
                <w:sz w:val="24"/>
              </w:rPr>
            </w:pPr>
            <w:r>
              <w:rPr>
                <w:sz w:val="24"/>
              </w:rPr>
              <w:t>An</w:t>
            </w:r>
            <w:r>
              <w:rPr>
                <w:spacing w:val="-12"/>
                <w:sz w:val="24"/>
              </w:rPr>
              <w:t> </w:t>
            </w:r>
            <w:r>
              <w:rPr>
                <w:sz w:val="24"/>
              </w:rPr>
              <w:t>organization</w:t>
            </w:r>
            <w:r>
              <w:rPr>
                <w:spacing w:val="-12"/>
                <w:sz w:val="24"/>
              </w:rPr>
              <w:t> </w:t>
            </w:r>
            <w:r>
              <w:rPr>
                <w:sz w:val="24"/>
              </w:rPr>
              <w:t>maintains</w:t>
            </w:r>
            <w:r>
              <w:rPr>
                <w:spacing w:val="-12"/>
                <w:sz w:val="24"/>
              </w:rPr>
              <w:t> </w:t>
            </w:r>
            <w:r>
              <w:rPr>
                <w:sz w:val="24"/>
              </w:rPr>
              <w:t>EMPLOYEE(Emp_ID,</w:t>
            </w:r>
            <w:r>
              <w:rPr>
                <w:spacing w:val="-12"/>
                <w:sz w:val="24"/>
              </w:rPr>
              <w:t> </w:t>
            </w:r>
            <w:r>
              <w:rPr>
                <w:sz w:val="24"/>
              </w:rPr>
              <w:t>Emp_Name,</w:t>
            </w:r>
            <w:r>
              <w:rPr>
                <w:spacing w:val="-12"/>
                <w:sz w:val="24"/>
              </w:rPr>
              <w:t> </w:t>
            </w:r>
            <w:r>
              <w:rPr>
                <w:sz w:val="24"/>
              </w:rPr>
              <w:t>Salary, Dept_ID) and DEPARTMENT(Dept_ID, Dept_Name, Location) relations. Using the given relations, apply selection (σ), projection (π), union (</w:t>
            </w:r>
            <w:r>
              <w:rPr>
                <w:rFonts w:ascii="Cambria Math" w:hAnsi="Cambria Math"/>
                <w:sz w:val="24"/>
              </w:rPr>
              <w:t>∪</w:t>
            </w:r>
            <w:r>
              <w:rPr>
                <w:sz w:val="24"/>
              </w:rPr>
              <w:t>), set difference (−), Cartesian product (×), and join (</w:t>
            </w:r>
            <w:r>
              <w:rPr>
                <w:rFonts w:ascii="Cambria Math" w:hAnsi="Cambria Math"/>
                <w:sz w:val="24"/>
              </w:rPr>
              <w:t>⋈</w:t>
            </w:r>
            <w:r>
              <w:rPr>
                <w:sz w:val="24"/>
              </w:rPr>
              <w:t>)</w:t>
            </w:r>
          </w:p>
          <w:p>
            <w:pPr>
              <w:pStyle w:val="TableParagraph"/>
              <w:ind w:left="125" w:right="119"/>
              <w:rPr>
                <w:sz w:val="24"/>
              </w:rPr>
            </w:pPr>
            <w:r>
              <w:rPr>
                <w:sz w:val="24"/>
              </w:rPr>
              <w:t>operations</w:t>
            </w:r>
            <w:r>
              <w:rPr>
                <w:spacing w:val="-5"/>
                <w:sz w:val="24"/>
              </w:rPr>
              <w:t> </w:t>
            </w:r>
            <w:r>
              <w:rPr>
                <w:sz w:val="24"/>
              </w:rPr>
              <w:t>to</w:t>
            </w:r>
            <w:r>
              <w:rPr>
                <w:spacing w:val="-5"/>
                <w:sz w:val="24"/>
              </w:rPr>
              <w:t> </w:t>
            </w:r>
            <w:r>
              <w:rPr>
                <w:sz w:val="24"/>
              </w:rPr>
              <w:t>retrieve</w:t>
            </w:r>
            <w:r>
              <w:rPr>
                <w:spacing w:val="-5"/>
                <w:sz w:val="24"/>
              </w:rPr>
              <w:t> </w:t>
            </w:r>
            <w:r>
              <w:rPr>
                <w:sz w:val="24"/>
              </w:rPr>
              <w:t>employees</w:t>
            </w:r>
            <w:r>
              <w:rPr>
                <w:spacing w:val="-5"/>
                <w:sz w:val="24"/>
              </w:rPr>
              <w:t> </w:t>
            </w:r>
            <w:r>
              <w:rPr>
                <w:sz w:val="24"/>
              </w:rPr>
              <w:t>belonging</w:t>
            </w:r>
            <w:r>
              <w:rPr>
                <w:spacing w:val="-5"/>
                <w:sz w:val="24"/>
              </w:rPr>
              <w:t> </w:t>
            </w:r>
            <w:r>
              <w:rPr>
                <w:sz w:val="24"/>
              </w:rPr>
              <w:t>to</w:t>
            </w:r>
            <w:r>
              <w:rPr>
                <w:spacing w:val="-5"/>
                <w:sz w:val="24"/>
              </w:rPr>
              <w:t> </w:t>
            </w:r>
            <w:r>
              <w:rPr>
                <w:sz w:val="24"/>
              </w:rPr>
              <w:t>a</w:t>
            </w:r>
            <w:r>
              <w:rPr>
                <w:spacing w:val="-5"/>
                <w:sz w:val="24"/>
              </w:rPr>
              <w:t> </w:t>
            </w:r>
            <w:r>
              <w:rPr>
                <w:sz w:val="24"/>
              </w:rPr>
              <w:t>particular</w:t>
            </w:r>
            <w:r>
              <w:rPr>
                <w:spacing w:val="-5"/>
                <w:sz w:val="24"/>
              </w:rPr>
              <w:t> </w:t>
            </w:r>
            <w:r>
              <w:rPr>
                <w:sz w:val="24"/>
              </w:rPr>
              <w:t>department, department details, and employee–department information.</w:t>
            </w:r>
          </w:p>
        </w:tc>
        <w:tc>
          <w:tcPr>
            <w:tcW w:w="1560" w:type="dxa"/>
          </w:tcPr>
          <w:p>
            <w:pPr>
              <w:pStyle w:val="TableParagraph"/>
              <w:rPr>
                <w:b/>
                <w:sz w:val="24"/>
              </w:rPr>
            </w:pPr>
          </w:p>
          <w:p>
            <w:pPr>
              <w:pStyle w:val="TableParagraph"/>
              <w:spacing w:before="180"/>
              <w:rPr>
                <w:b/>
                <w:sz w:val="24"/>
              </w:rPr>
            </w:pPr>
          </w:p>
          <w:p>
            <w:pPr>
              <w:pStyle w:val="TableParagraph"/>
              <w:ind w:left="10"/>
              <w:jc w:val="center"/>
              <w:rPr>
                <w:sz w:val="24"/>
              </w:rPr>
            </w:pPr>
            <w:r>
              <w:rPr>
                <w:sz w:val="24"/>
              </w:rPr>
              <w:t>BL3 – </w:t>
            </w:r>
            <w:r>
              <w:rPr>
                <w:spacing w:val="-2"/>
                <w:sz w:val="24"/>
              </w:rPr>
              <w:t>Apply</w:t>
            </w:r>
          </w:p>
        </w:tc>
      </w:tr>
      <w:tr>
        <w:trPr>
          <w:trHeight w:val="1519" w:hRule="atLeast"/>
        </w:trPr>
        <w:tc>
          <w:tcPr>
            <w:tcW w:w="680" w:type="dxa"/>
          </w:tcPr>
          <w:p>
            <w:pPr>
              <w:pStyle w:val="TableParagraph"/>
              <w:rPr>
                <w:b/>
                <w:sz w:val="19"/>
              </w:rPr>
            </w:pPr>
          </w:p>
          <w:p>
            <w:pPr>
              <w:pStyle w:val="TableParagraph"/>
              <w:spacing w:before="173"/>
              <w:rPr>
                <w:b/>
                <w:sz w:val="19"/>
              </w:rPr>
            </w:pPr>
          </w:p>
          <w:p>
            <w:pPr>
              <w:pStyle w:val="TableParagraph"/>
              <w:ind w:left="20"/>
              <w:jc w:val="center"/>
              <w:rPr>
                <w:b/>
                <w:sz w:val="19"/>
              </w:rPr>
            </w:pPr>
            <w:r>
              <w:rPr>
                <w:b/>
                <w:spacing w:val="-10"/>
                <w:sz w:val="19"/>
              </w:rPr>
              <w:t>2</w:t>
            </w:r>
          </w:p>
        </w:tc>
        <w:tc>
          <w:tcPr>
            <w:tcW w:w="7120" w:type="dxa"/>
          </w:tcPr>
          <w:p>
            <w:pPr>
              <w:pStyle w:val="TableParagraph"/>
              <w:spacing w:before="76"/>
              <w:ind w:left="125" w:right="119"/>
              <w:rPr>
                <w:sz w:val="24"/>
              </w:rPr>
            </w:pPr>
            <w:r>
              <w:rPr>
                <w:sz w:val="24"/>
              </w:rPr>
              <w:t>A university maintains STUDENT(SID, Name, DOB, DeptID) and DEPARTMENT(DeptID, DeptName) tables. Write SQL CREATE TABLE</w:t>
            </w:r>
            <w:r>
              <w:rPr>
                <w:spacing w:val="-4"/>
                <w:sz w:val="24"/>
              </w:rPr>
              <w:t> </w:t>
            </w:r>
            <w:r>
              <w:rPr>
                <w:sz w:val="24"/>
              </w:rPr>
              <w:t>statements</w:t>
            </w:r>
            <w:r>
              <w:rPr>
                <w:spacing w:val="-4"/>
                <w:sz w:val="24"/>
              </w:rPr>
              <w:t> </w:t>
            </w:r>
            <w:r>
              <w:rPr>
                <w:sz w:val="24"/>
              </w:rPr>
              <w:t>with</w:t>
            </w:r>
            <w:r>
              <w:rPr>
                <w:spacing w:val="-4"/>
                <w:sz w:val="24"/>
              </w:rPr>
              <w:t> </w:t>
            </w:r>
            <w:r>
              <w:rPr>
                <w:sz w:val="24"/>
              </w:rPr>
              <w:t>suitable</w:t>
            </w:r>
            <w:r>
              <w:rPr>
                <w:spacing w:val="-4"/>
                <w:sz w:val="24"/>
              </w:rPr>
              <w:t> </w:t>
            </w:r>
            <w:r>
              <w:rPr>
                <w:sz w:val="24"/>
              </w:rPr>
              <w:t>PRIMARY</w:t>
            </w:r>
            <w:r>
              <w:rPr>
                <w:spacing w:val="-4"/>
                <w:sz w:val="24"/>
              </w:rPr>
              <w:t> </w:t>
            </w:r>
            <w:r>
              <w:rPr>
                <w:sz w:val="24"/>
              </w:rPr>
              <w:t>KEY,</w:t>
            </w:r>
            <w:r>
              <w:rPr>
                <w:spacing w:val="-4"/>
                <w:sz w:val="24"/>
              </w:rPr>
              <w:t> </w:t>
            </w:r>
            <w:r>
              <w:rPr>
                <w:sz w:val="24"/>
              </w:rPr>
              <w:t>FOREIGN</w:t>
            </w:r>
            <w:r>
              <w:rPr>
                <w:spacing w:val="-4"/>
                <w:sz w:val="24"/>
              </w:rPr>
              <w:t> </w:t>
            </w:r>
            <w:r>
              <w:rPr>
                <w:sz w:val="24"/>
              </w:rPr>
              <w:t>KEY, NOT</w:t>
            </w:r>
            <w:r>
              <w:rPr>
                <w:spacing w:val="-12"/>
                <w:sz w:val="24"/>
              </w:rPr>
              <w:t> </w:t>
            </w:r>
            <w:r>
              <w:rPr>
                <w:sz w:val="24"/>
              </w:rPr>
              <w:t>NULL,</w:t>
            </w:r>
            <w:r>
              <w:rPr>
                <w:spacing w:val="-12"/>
                <w:sz w:val="24"/>
              </w:rPr>
              <w:t> </w:t>
            </w:r>
            <w:r>
              <w:rPr>
                <w:sz w:val="24"/>
              </w:rPr>
              <w:t>UNIQUE,</w:t>
            </w:r>
            <w:r>
              <w:rPr>
                <w:spacing w:val="-12"/>
                <w:sz w:val="24"/>
              </w:rPr>
              <w:t> </w:t>
            </w:r>
            <w:r>
              <w:rPr>
                <w:sz w:val="24"/>
              </w:rPr>
              <w:t>CHECK,</w:t>
            </w:r>
            <w:r>
              <w:rPr>
                <w:spacing w:val="-12"/>
                <w:sz w:val="24"/>
              </w:rPr>
              <w:t> </w:t>
            </w:r>
            <w:r>
              <w:rPr>
                <w:sz w:val="24"/>
              </w:rPr>
              <w:t>and</w:t>
            </w:r>
            <w:r>
              <w:rPr>
                <w:spacing w:val="-12"/>
                <w:sz w:val="24"/>
              </w:rPr>
              <w:t> </w:t>
            </w:r>
            <w:r>
              <w:rPr>
                <w:sz w:val="24"/>
              </w:rPr>
              <w:t>DEFAULT</w:t>
            </w:r>
            <w:r>
              <w:rPr>
                <w:spacing w:val="-12"/>
                <w:sz w:val="24"/>
              </w:rPr>
              <w:t> </w:t>
            </w:r>
            <w:r>
              <w:rPr>
                <w:sz w:val="24"/>
              </w:rPr>
              <w:t>constraints.</w:t>
            </w:r>
            <w:r>
              <w:rPr>
                <w:spacing w:val="-12"/>
                <w:sz w:val="24"/>
              </w:rPr>
              <w:t> </w:t>
            </w:r>
            <w:r>
              <w:rPr>
                <w:sz w:val="24"/>
              </w:rPr>
              <w:t>Ensure that referential integrity is maintained between the two tables.</w:t>
            </w:r>
          </w:p>
        </w:tc>
        <w:tc>
          <w:tcPr>
            <w:tcW w:w="1560" w:type="dxa"/>
          </w:tcPr>
          <w:p>
            <w:pPr>
              <w:pStyle w:val="TableParagraph"/>
              <w:rPr>
                <w:b/>
                <w:sz w:val="24"/>
              </w:rPr>
            </w:pPr>
          </w:p>
          <w:p>
            <w:pPr>
              <w:pStyle w:val="TableParagraph"/>
              <w:spacing w:before="25"/>
              <w:rPr>
                <w:b/>
                <w:sz w:val="24"/>
              </w:rPr>
            </w:pPr>
          </w:p>
          <w:p>
            <w:pPr>
              <w:pStyle w:val="TableParagraph"/>
              <w:ind w:left="10"/>
              <w:jc w:val="center"/>
              <w:rPr>
                <w:sz w:val="24"/>
              </w:rPr>
            </w:pPr>
            <w:r>
              <w:rPr>
                <w:sz w:val="24"/>
              </w:rPr>
              <w:t>BL3 – </w:t>
            </w:r>
            <w:r>
              <w:rPr>
                <w:spacing w:val="-2"/>
                <w:sz w:val="24"/>
              </w:rPr>
              <w:t>Apply</w:t>
            </w:r>
          </w:p>
        </w:tc>
      </w:tr>
      <w:tr>
        <w:trPr>
          <w:trHeight w:val="1800" w:hRule="atLeast"/>
        </w:trPr>
        <w:tc>
          <w:tcPr>
            <w:tcW w:w="680" w:type="dxa"/>
          </w:tcPr>
          <w:p>
            <w:pPr>
              <w:pStyle w:val="TableParagraph"/>
              <w:rPr>
                <w:b/>
                <w:sz w:val="19"/>
              </w:rPr>
            </w:pPr>
          </w:p>
          <w:p>
            <w:pPr>
              <w:pStyle w:val="TableParagraph"/>
              <w:rPr>
                <w:b/>
                <w:sz w:val="19"/>
              </w:rPr>
            </w:pPr>
          </w:p>
          <w:p>
            <w:pPr>
              <w:pStyle w:val="TableParagraph"/>
              <w:spacing w:before="98"/>
              <w:rPr>
                <w:b/>
                <w:sz w:val="19"/>
              </w:rPr>
            </w:pPr>
          </w:p>
          <w:p>
            <w:pPr>
              <w:pStyle w:val="TableParagraph"/>
              <w:ind w:left="20"/>
              <w:jc w:val="center"/>
              <w:rPr>
                <w:b/>
                <w:sz w:val="19"/>
              </w:rPr>
            </w:pPr>
            <w:r>
              <w:rPr>
                <w:b/>
                <w:spacing w:val="-10"/>
                <w:sz w:val="19"/>
              </w:rPr>
              <w:t>3</w:t>
            </w:r>
          </w:p>
        </w:tc>
        <w:tc>
          <w:tcPr>
            <w:tcW w:w="7120" w:type="dxa"/>
          </w:tcPr>
          <w:p>
            <w:pPr>
              <w:pStyle w:val="TableParagraph"/>
              <w:spacing w:before="81"/>
              <w:ind w:left="125" w:right="119"/>
              <w:rPr>
                <w:sz w:val="24"/>
              </w:rPr>
            </w:pPr>
            <w:r>
              <w:rPr>
                <w:sz w:val="24"/>
              </w:rPr>
              <w:t>A retail company maintains a SALES(Sale_ID, Product_ID, Customer_ID,</w:t>
            </w:r>
            <w:r>
              <w:rPr>
                <w:spacing w:val="-11"/>
                <w:sz w:val="24"/>
              </w:rPr>
              <w:t> </w:t>
            </w:r>
            <w:r>
              <w:rPr>
                <w:sz w:val="24"/>
              </w:rPr>
              <w:t>Quantity,</w:t>
            </w:r>
            <w:r>
              <w:rPr>
                <w:spacing w:val="-11"/>
                <w:sz w:val="24"/>
              </w:rPr>
              <w:t> </w:t>
            </w:r>
            <w:r>
              <w:rPr>
                <w:sz w:val="24"/>
              </w:rPr>
              <w:t>Unit_Price,</w:t>
            </w:r>
            <w:r>
              <w:rPr>
                <w:spacing w:val="-11"/>
                <w:sz w:val="24"/>
              </w:rPr>
              <w:t> </w:t>
            </w:r>
            <w:r>
              <w:rPr>
                <w:sz w:val="24"/>
              </w:rPr>
              <w:t>Sale_Date)</w:t>
            </w:r>
            <w:r>
              <w:rPr>
                <w:spacing w:val="-11"/>
                <w:sz w:val="24"/>
              </w:rPr>
              <w:t> </w:t>
            </w:r>
            <w:r>
              <w:rPr>
                <w:sz w:val="24"/>
              </w:rPr>
              <w:t>relation.</w:t>
            </w:r>
            <w:r>
              <w:rPr>
                <w:spacing w:val="-11"/>
                <w:sz w:val="24"/>
              </w:rPr>
              <w:t> </w:t>
            </w:r>
            <w:r>
              <w:rPr>
                <w:sz w:val="24"/>
              </w:rPr>
              <w:t>Formulate SQL</w:t>
            </w:r>
            <w:r>
              <w:rPr>
                <w:spacing w:val="-10"/>
                <w:sz w:val="24"/>
              </w:rPr>
              <w:t> </w:t>
            </w:r>
            <w:r>
              <w:rPr>
                <w:sz w:val="24"/>
              </w:rPr>
              <w:t>queries</w:t>
            </w:r>
            <w:r>
              <w:rPr>
                <w:spacing w:val="-10"/>
                <w:sz w:val="24"/>
              </w:rPr>
              <w:t> </w:t>
            </w:r>
            <w:r>
              <w:rPr>
                <w:sz w:val="24"/>
              </w:rPr>
              <w:t>using</w:t>
            </w:r>
            <w:r>
              <w:rPr>
                <w:spacing w:val="-10"/>
                <w:sz w:val="24"/>
              </w:rPr>
              <w:t> </w:t>
            </w:r>
            <w:r>
              <w:rPr>
                <w:sz w:val="24"/>
              </w:rPr>
              <w:t>GROUP</w:t>
            </w:r>
            <w:r>
              <w:rPr>
                <w:spacing w:val="-10"/>
                <w:sz w:val="24"/>
              </w:rPr>
              <w:t> </w:t>
            </w:r>
            <w:r>
              <w:rPr>
                <w:sz w:val="24"/>
              </w:rPr>
              <w:t>BY,</w:t>
            </w:r>
            <w:r>
              <w:rPr>
                <w:spacing w:val="-10"/>
                <w:sz w:val="24"/>
              </w:rPr>
              <w:t> </w:t>
            </w:r>
            <w:r>
              <w:rPr>
                <w:sz w:val="24"/>
              </w:rPr>
              <w:t>HAVING,</w:t>
            </w:r>
            <w:r>
              <w:rPr>
                <w:spacing w:val="-10"/>
                <w:sz w:val="24"/>
              </w:rPr>
              <w:t> </w:t>
            </w:r>
            <w:r>
              <w:rPr>
                <w:sz w:val="24"/>
              </w:rPr>
              <w:t>and</w:t>
            </w:r>
            <w:r>
              <w:rPr>
                <w:spacing w:val="-10"/>
                <w:sz w:val="24"/>
              </w:rPr>
              <w:t> </w:t>
            </w:r>
            <w:r>
              <w:rPr>
                <w:sz w:val="24"/>
              </w:rPr>
              <w:t>aggregate</w:t>
            </w:r>
            <w:r>
              <w:rPr>
                <w:spacing w:val="-10"/>
                <w:sz w:val="24"/>
              </w:rPr>
              <w:t> </w:t>
            </w:r>
            <w:r>
              <w:rPr>
                <w:sz w:val="24"/>
              </w:rPr>
              <w:t>functions such as COUNT, SUM, AVG, MAX, and MIN to generate</w:t>
            </w:r>
          </w:p>
          <w:p>
            <w:pPr>
              <w:pStyle w:val="TableParagraph"/>
              <w:ind w:left="125" w:right="119"/>
              <w:rPr>
                <w:sz w:val="24"/>
              </w:rPr>
            </w:pPr>
            <w:r>
              <w:rPr>
                <w:sz w:val="24"/>
              </w:rPr>
              <w:t>product-wise</w:t>
            </w:r>
            <w:r>
              <w:rPr>
                <w:spacing w:val="-7"/>
                <w:sz w:val="24"/>
              </w:rPr>
              <w:t> </w:t>
            </w:r>
            <w:r>
              <w:rPr>
                <w:sz w:val="24"/>
              </w:rPr>
              <w:t>sales</w:t>
            </w:r>
            <w:r>
              <w:rPr>
                <w:spacing w:val="-7"/>
                <w:sz w:val="24"/>
              </w:rPr>
              <w:t> </w:t>
            </w:r>
            <w:r>
              <w:rPr>
                <w:sz w:val="24"/>
              </w:rPr>
              <w:t>summaries,</w:t>
            </w:r>
            <w:r>
              <w:rPr>
                <w:spacing w:val="-7"/>
                <w:sz w:val="24"/>
              </w:rPr>
              <w:t> </w:t>
            </w:r>
            <w:r>
              <w:rPr>
                <w:sz w:val="24"/>
              </w:rPr>
              <w:t>identify</w:t>
            </w:r>
            <w:r>
              <w:rPr>
                <w:spacing w:val="-7"/>
                <w:sz w:val="24"/>
              </w:rPr>
              <w:t> </w:t>
            </w:r>
            <w:r>
              <w:rPr>
                <w:sz w:val="24"/>
              </w:rPr>
              <w:t>high-value</w:t>
            </w:r>
            <w:r>
              <w:rPr>
                <w:spacing w:val="-7"/>
                <w:sz w:val="24"/>
              </w:rPr>
              <w:t> </w:t>
            </w:r>
            <w:r>
              <w:rPr>
                <w:sz w:val="24"/>
              </w:rPr>
              <w:t>products,</w:t>
            </w:r>
            <w:r>
              <w:rPr>
                <w:spacing w:val="-7"/>
                <w:sz w:val="24"/>
              </w:rPr>
              <w:t> </w:t>
            </w:r>
            <w:r>
              <w:rPr>
                <w:sz w:val="24"/>
              </w:rPr>
              <w:t>and retrieve groups satisfying specified conditions.</w:t>
            </w:r>
          </w:p>
        </w:tc>
        <w:tc>
          <w:tcPr>
            <w:tcW w:w="1560" w:type="dxa"/>
          </w:tcPr>
          <w:p>
            <w:pPr>
              <w:pStyle w:val="TableParagraph"/>
              <w:rPr>
                <w:b/>
                <w:sz w:val="24"/>
              </w:rPr>
            </w:pPr>
          </w:p>
          <w:p>
            <w:pPr>
              <w:pStyle w:val="TableParagraph"/>
              <w:spacing w:before="168"/>
              <w:rPr>
                <w:b/>
                <w:sz w:val="24"/>
              </w:rPr>
            </w:pPr>
          </w:p>
          <w:p>
            <w:pPr>
              <w:pStyle w:val="TableParagraph"/>
              <w:ind w:left="10"/>
              <w:jc w:val="center"/>
              <w:rPr>
                <w:sz w:val="24"/>
              </w:rPr>
            </w:pPr>
            <w:r>
              <w:rPr>
                <w:sz w:val="24"/>
              </w:rPr>
              <w:t>BL3 – </w:t>
            </w:r>
            <w:r>
              <w:rPr>
                <w:spacing w:val="-2"/>
                <w:sz w:val="24"/>
              </w:rPr>
              <w:t>Apply</w:t>
            </w:r>
          </w:p>
        </w:tc>
      </w:tr>
      <w:tr>
        <w:trPr>
          <w:trHeight w:val="1519" w:hRule="atLeast"/>
        </w:trPr>
        <w:tc>
          <w:tcPr>
            <w:tcW w:w="680" w:type="dxa"/>
          </w:tcPr>
          <w:p>
            <w:pPr>
              <w:pStyle w:val="TableParagraph"/>
              <w:rPr>
                <w:b/>
                <w:sz w:val="19"/>
              </w:rPr>
            </w:pPr>
          </w:p>
          <w:p>
            <w:pPr>
              <w:pStyle w:val="TableParagraph"/>
              <w:spacing w:before="179"/>
              <w:rPr>
                <w:b/>
                <w:sz w:val="19"/>
              </w:rPr>
            </w:pPr>
          </w:p>
          <w:p>
            <w:pPr>
              <w:pStyle w:val="TableParagraph"/>
              <w:ind w:left="20"/>
              <w:jc w:val="center"/>
              <w:rPr>
                <w:b/>
                <w:sz w:val="19"/>
              </w:rPr>
            </w:pPr>
            <w:r>
              <w:rPr>
                <w:b/>
                <w:spacing w:val="-10"/>
                <w:sz w:val="19"/>
              </w:rPr>
              <w:t>4</w:t>
            </w:r>
          </w:p>
        </w:tc>
        <w:tc>
          <w:tcPr>
            <w:tcW w:w="7120" w:type="dxa"/>
          </w:tcPr>
          <w:p>
            <w:pPr>
              <w:pStyle w:val="TableParagraph"/>
              <w:spacing w:before="82"/>
              <w:ind w:left="125" w:right="261"/>
              <w:rPr>
                <w:sz w:val="24"/>
              </w:rPr>
            </w:pPr>
            <w:r>
              <w:rPr>
                <w:sz w:val="24"/>
              </w:rPr>
              <w:t>A company maintains EMPLOYEE(Emp_ID, Emp_Name, Salary, Dept_ID)</w:t>
            </w:r>
            <w:r>
              <w:rPr>
                <w:spacing w:val="-6"/>
                <w:sz w:val="24"/>
              </w:rPr>
              <w:t> </w:t>
            </w:r>
            <w:r>
              <w:rPr>
                <w:sz w:val="24"/>
              </w:rPr>
              <w:t>records.</w:t>
            </w:r>
            <w:r>
              <w:rPr>
                <w:spacing w:val="-6"/>
                <w:sz w:val="24"/>
              </w:rPr>
              <w:t> </w:t>
            </w:r>
            <w:r>
              <w:rPr>
                <w:sz w:val="24"/>
              </w:rPr>
              <w:t>Write</w:t>
            </w:r>
            <w:r>
              <w:rPr>
                <w:spacing w:val="-6"/>
                <w:sz w:val="24"/>
              </w:rPr>
              <w:t> </w:t>
            </w:r>
            <w:r>
              <w:rPr>
                <w:sz w:val="24"/>
              </w:rPr>
              <w:t>a</w:t>
            </w:r>
            <w:r>
              <w:rPr>
                <w:spacing w:val="-6"/>
                <w:sz w:val="24"/>
              </w:rPr>
              <w:t> </w:t>
            </w:r>
            <w:r>
              <w:rPr>
                <w:sz w:val="24"/>
              </w:rPr>
              <w:t>correlated</w:t>
            </w:r>
            <w:r>
              <w:rPr>
                <w:spacing w:val="-6"/>
                <w:sz w:val="24"/>
              </w:rPr>
              <w:t> </w:t>
            </w:r>
            <w:r>
              <w:rPr>
                <w:sz w:val="24"/>
              </w:rPr>
              <w:t>subquery</w:t>
            </w:r>
            <w:r>
              <w:rPr>
                <w:spacing w:val="-6"/>
                <w:sz w:val="24"/>
              </w:rPr>
              <w:t> </w:t>
            </w:r>
            <w:r>
              <w:rPr>
                <w:sz w:val="24"/>
              </w:rPr>
              <w:t>to</w:t>
            </w:r>
            <w:r>
              <w:rPr>
                <w:spacing w:val="-6"/>
                <w:sz w:val="24"/>
              </w:rPr>
              <w:t> </w:t>
            </w:r>
            <w:r>
              <w:rPr>
                <w:sz w:val="24"/>
              </w:rPr>
              <w:t>identify</w:t>
            </w:r>
            <w:r>
              <w:rPr>
                <w:spacing w:val="-6"/>
                <w:sz w:val="24"/>
              </w:rPr>
              <w:t> </w:t>
            </w:r>
            <w:r>
              <w:rPr>
                <w:sz w:val="24"/>
              </w:rPr>
              <w:t>employees whose salary is greater than the average salary of other employees working in the same department. Explain how the inner query is related to the outer query for each employee.</w:t>
            </w:r>
          </w:p>
        </w:tc>
        <w:tc>
          <w:tcPr>
            <w:tcW w:w="1560" w:type="dxa"/>
          </w:tcPr>
          <w:p>
            <w:pPr>
              <w:pStyle w:val="TableParagraph"/>
              <w:rPr>
                <w:b/>
                <w:sz w:val="24"/>
              </w:rPr>
            </w:pPr>
          </w:p>
          <w:p>
            <w:pPr>
              <w:pStyle w:val="TableParagraph"/>
              <w:spacing w:before="31"/>
              <w:rPr>
                <w:b/>
                <w:sz w:val="24"/>
              </w:rPr>
            </w:pPr>
          </w:p>
          <w:p>
            <w:pPr>
              <w:pStyle w:val="TableParagraph"/>
              <w:ind w:left="10"/>
              <w:jc w:val="center"/>
              <w:rPr>
                <w:sz w:val="24"/>
              </w:rPr>
            </w:pPr>
            <w:r>
              <w:rPr>
                <w:sz w:val="24"/>
              </w:rPr>
              <w:t>BL3 – </w:t>
            </w:r>
            <w:r>
              <w:rPr>
                <w:spacing w:val="-2"/>
                <w:sz w:val="24"/>
              </w:rPr>
              <w:t>Apply</w:t>
            </w:r>
          </w:p>
        </w:tc>
      </w:tr>
      <w:tr>
        <w:trPr>
          <w:trHeight w:val="1799" w:hRule="atLeast"/>
        </w:trPr>
        <w:tc>
          <w:tcPr>
            <w:tcW w:w="680" w:type="dxa"/>
          </w:tcPr>
          <w:p>
            <w:pPr>
              <w:pStyle w:val="TableParagraph"/>
              <w:rPr>
                <w:b/>
                <w:sz w:val="19"/>
              </w:rPr>
            </w:pPr>
          </w:p>
          <w:p>
            <w:pPr>
              <w:pStyle w:val="TableParagraph"/>
              <w:rPr>
                <w:b/>
                <w:sz w:val="19"/>
              </w:rPr>
            </w:pPr>
          </w:p>
          <w:p>
            <w:pPr>
              <w:pStyle w:val="TableParagraph"/>
              <w:spacing w:before="103"/>
              <w:rPr>
                <w:b/>
                <w:sz w:val="19"/>
              </w:rPr>
            </w:pPr>
          </w:p>
          <w:p>
            <w:pPr>
              <w:pStyle w:val="TableParagraph"/>
              <w:spacing w:before="1"/>
              <w:ind w:left="20"/>
              <w:jc w:val="center"/>
              <w:rPr>
                <w:b/>
                <w:sz w:val="19"/>
              </w:rPr>
            </w:pPr>
            <w:r>
              <w:rPr>
                <w:b/>
                <w:spacing w:val="-10"/>
                <w:sz w:val="19"/>
              </w:rPr>
              <w:t>5</w:t>
            </w:r>
          </w:p>
        </w:tc>
        <w:tc>
          <w:tcPr>
            <w:tcW w:w="7120" w:type="dxa"/>
          </w:tcPr>
          <w:p>
            <w:pPr>
              <w:pStyle w:val="TableParagraph"/>
              <w:spacing w:before="87"/>
              <w:ind w:left="125" w:right="119"/>
              <w:rPr>
                <w:sz w:val="24"/>
              </w:rPr>
            </w:pPr>
            <w:r>
              <w:rPr>
                <w:sz w:val="24"/>
              </w:rPr>
              <w:t>A software company maintains EMPLOYEE(Emp_ID, Emp_Name, Dept_ID) and PROJECT(Project_ID, Project_Name, Emp_ID) relations.</w:t>
            </w:r>
            <w:r>
              <w:rPr>
                <w:spacing w:val="-5"/>
                <w:sz w:val="24"/>
              </w:rPr>
              <w:t> </w:t>
            </w:r>
            <w:r>
              <w:rPr>
                <w:sz w:val="24"/>
              </w:rPr>
              <w:t>Apply</w:t>
            </w:r>
            <w:r>
              <w:rPr>
                <w:spacing w:val="-5"/>
                <w:sz w:val="24"/>
              </w:rPr>
              <w:t> </w:t>
            </w:r>
            <w:r>
              <w:rPr>
                <w:sz w:val="24"/>
              </w:rPr>
              <w:t>INNER</w:t>
            </w:r>
            <w:r>
              <w:rPr>
                <w:spacing w:val="-5"/>
                <w:sz w:val="24"/>
              </w:rPr>
              <w:t> </w:t>
            </w:r>
            <w:r>
              <w:rPr>
                <w:sz w:val="24"/>
              </w:rPr>
              <w:t>JOIN,</w:t>
            </w:r>
            <w:r>
              <w:rPr>
                <w:spacing w:val="-5"/>
                <w:sz w:val="24"/>
              </w:rPr>
              <w:t> </w:t>
            </w:r>
            <w:r>
              <w:rPr>
                <w:sz w:val="24"/>
              </w:rPr>
              <w:t>LEFT</w:t>
            </w:r>
            <w:r>
              <w:rPr>
                <w:spacing w:val="-5"/>
                <w:sz w:val="24"/>
              </w:rPr>
              <w:t> </w:t>
            </w:r>
            <w:r>
              <w:rPr>
                <w:sz w:val="24"/>
              </w:rPr>
              <w:t>OUTER</w:t>
            </w:r>
            <w:r>
              <w:rPr>
                <w:spacing w:val="-5"/>
                <w:sz w:val="24"/>
              </w:rPr>
              <w:t> </w:t>
            </w:r>
            <w:r>
              <w:rPr>
                <w:sz w:val="24"/>
              </w:rPr>
              <w:t>JOIN,</w:t>
            </w:r>
            <w:r>
              <w:rPr>
                <w:spacing w:val="-5"/>
                <w:sz w:val="24"/>
              </w:rPr>
              <w:t> </w:t>
            </w:r>
            <w:r>
              <w:rPr>
                <w:sz w:val="24"/>
              </w:rPr>
              <w:t>RIGHT</w:t>
            </w:r>
            <w:r>
              <w:rPr>
                <w:spacing w:val="-5"/>
                <w:sz w:val="24"/>
              </w:rPr>
              <w:t> </w:t>
            </w:r>
            <w:r>
              <w:rPr>
                <w:sz w:val="24"/>
              </w:rPr>
              <w:t>OUTER</w:t>
            </w:r>
          </w:p>
          <w:p>
            <w:pPr>
              <w:pStyle w:val="TableParagraph"/>
              <w:ind w:left="125" w:right="261"/>
              <w:rPr>
                <w:sz w:val="24"/>
              </w:rPr>
            </w:pPr>
            <w:r>
              <w:rPr>
                <w:sz w:val="24"/>
              </w:rPr>
              <w:t>JOIN, FULL OUTER JOIN, and CROSS JOIN to retrieve</w:t>
            </w:r>
            <w:r>
              <w:rPr>
                <w:spacing w:val="80"/>
                <w:sz w:val="24"/>
              </w:rPr>
              <w:t> </w:t>
            </w:r>
            <w:r>
              <w:rPr>
                <w:sz w:val="24"/>
              </w:rPr>
              <w:t>employee–project</w:t>
            </w:r>
            <w:r>
              <w:rPr>
                <w:spacing w:val="-5"/>
                <w:sz w:val="24"/>
              </w:rPr>
              <w:t> </w:t>
            </w:r>
            <w:r>
              <w:rPr>
                <w:sz w:val="24"/>
              </w:rPr>
              <w:t>information.</w:t>
            </w:r>
            <w:r>
              <w:rPr>
                <w:spacing w:val="-5"/>
                <w:sz w:val="24"/>
              </w:rPr>
              <w:t> </w:t>
            </w:r>
            <w:r>
              <w:rPr>
                <w:sz w:val="24"/>
              </w:rPr>
              <w:t>Explain</w:t>
            </w:r>
            <w:r>
              <w:rPr>
                <w:spacing w:val="-5"/>
                <w:sz w:val="24"/>
              </w:rPr>
              <w:t> </w:t>
            </w:r>
            <w:r>
              <w:rPr>
                <w:sz w:val="24"/>
              </w:rPr>
              <w:t>the</w:t>
            </w:r>
            <w:r>
              <w:rPr>
                <w:spacing w:val="-5"/>
                <w:sz w:val="24"/>
              </w:rPr>
              <w:t> </w:t>
            </w:r>
            <w:r>
              <w:rPr>
                <w:sz w:val="24"/>
              </w:rPr>
              <w:t>type</w:t>
            </w:r>
            <w:r>
              <w:rPr>
                <w:spacing w:val="-5"/>
                <w:sz w:val="24"/>
              </w:rPr>
              <w:t> </w:t>
            </w:r>
            <w:r>
              <w:rPr>
                <w:sz w:val="24"/>
              </w:rPr>
              <w:t>of</w:t>
            </w:r>
            <w:r>
              <w:rPr>
                <w:spacing w:val="-5"/>
                <w:sz w:val="24"/>
              </w:rPr>
              <w:t> </w:t>
            </w:r>
            <w:r>
              <w:rPr>
                <w:sz w:val="24"/>
              </w:rPr>
              <w:t>result</w:t>
            </w:r>
            <w:r>
              <w:rPr>
                <w:spacing w:val="-5"/>
                <w:sz w:val="24"/>
              </w:rPr>
              <w:t> </w:t>
            </w:r>
            <w:r>
              <w:rPr>
                <w:sz w:val="24"/>
              </w:rPr>
              <w:t>produced</w:t>
            </w:r>
            <w:r>
              <w:rPr>
                <w:spacing w:val="-5"/>
                <w:sz w:val="24"/>
              </w:rPr>
              <w:t> </w:t>
            </w:r>
            <w:r>
              <w:rPr>
                <w:sz w:val="24"/>
              </w:rPr>
              <w:t>by each join operation.</w:t>
            </w:r>
          </w:p>
        </w:tc>
        <w:tc>
          <w:tcPr>
            <w:tcW w:w="1560" w:type="dxa"/>
          </w:tcPr>
          <w:p>
            <w:pPr>
              <w:pStyle w:val="TableParagraph"/>
              <w:rPr>
                <w:b/>
                <w:sz w:val="24"/>
              </w:rPr>
            </w:pPr>
          </w:p>
          <w:p>
            <w:pPr>
              <w:pStyle w:val="TableParagraph"/>
              <w:spacing w:before="174"/>
              <w:rPr>
                <w:b/>
                <w:sz w:val="24"/>
              </w:rPr>
            </w:pPr>
          </w:p>
          <w:p>
            <w:pPr>
              <w:pStyle w:val="TableParagraph"/>
              <w:ind w:left="10"/>
              <w:jc w:val="center"/>
              <w:rPr>
                <w:sz w:val="24"/>
              </w:rPr>
            </w:pPr>
            <w:r>
              <w:rPr>
                <w:sz w:val="24"/>
              </w:rPr>
              <w:t>BL3 – </w:t>
            </w:r>
            <w:r>
              <w:rPr>
                <w:spacing w:val="-2"/>
                <w:sz w:val="24"/>
              </w:rPr>
              <w:t>Apply</w:t>
            </w:r>
          </w:p>
        </w:tc>
      </w:tr>
    </w:tbl>
    <w:p>
      <w:pPr>
        <w:pStyle w:val="TableParagraph"/>
        <w:spacing w:after="0"/>
        <w:jc w:val="center"/>
        <w:rPr>
          <w:sz w:val="24"/>
        </w:rPr>
        <w:sectPr>
          <w:pgSz w:w="11920" w:h="16840"/>
          <w:pgMar w:top="800" w:bottom="280" w:left="1275" w:right="992"/>
        </w:sectPr>
      </w:pPr>
    </w:p>
    <w:p>
      <w:pPr>
        <w:spacing w:before="66"/>
        <w:ind w:left="165" w:right="0" w:firstLine="0"/>
        <w:jc w:val="left"/>
        <w:rPr>
          <w:b/>
          <w:sz w:val="24"/>
        </w:rPr>
      </w:pPr>
      <w:r>
        <w:rPr>
          <w:b/>
          <w:sz w:val="24"/>
        </w:rPr>
        <w:t>RUBRICS FOR </w:t>
      </w:r>
      <w:r>
        <w:rPr>
          <w:b/>
          <w:spacing w:val="-2"/>
          <w:sz w:val="24"/>
        </w:rPr>
        <w:t>CALCULATION:</w:t>
      </w:r>
    </w:p>
    <w:p>
      <w:pPr>
        <w:pStyle w:val="BodyText"/>
        <w:spacing w:before="128"/>
        <w:rPr>
          <w:b/>
          <w:sz w:val="20"/>
        </w:rPr>
      </w:pPr>
    </w:p>
    <w:tbl>
      <w:tblPr>
        <w:tblW w:w="0" w:type="auto"/>
        <w:jc w:val="left"/>
        <w:tblInd w:w="6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60"/>
        <w:gridCol w:w="1280"/>
        <w:gridCol w:w="1680"/>
        <w:gridCol w:w="1440"/>
        <w:gridCol w:w="1600"/>
        <w:gridCol w:w="1760"/>
      </w:tblGrid>
      <w:tr>
        <w:trPr>
          <w:trHeight w:val="880" w:hRule="atLeast"/>
        </w:trPr>
        <w:tc>
          <w:tcPr>
            <w:tcW w:w="1560" w:type="dxa"/>
          </w:tcPr>
          <w:p>
            <w:pPr>
              <w:pStyle w:val="TableParagraph"/>
              <w:spacing w:before="58"/>
              <w:rPr>
                <w:b/>
                <w:sz w:val="22"/>
              </w:rPr>
            </w:pPr>
          </w:p>
          <w:p>
            <w:pPr>
              <w:pStyle w:val="TableParagraph"/>
              <w:ind w:left="399"/>
              <w:rPr>
                <w:b/>
                <w:sz w:val="22"/>
              </w:rPr>
            </w:pPr>
            <w:r>
              <w:rPr>
                <w:b/>
                <w:spacing w:val="-2"/>
                <w:sz w:val="22"/>
              </w:rPr>
              <w:t>Criteria</w:t>
            </w:r>
          </w:p>
        </w:tc>
        <w:tc>
          <w:tcPr>
            <w:tcW w:w="1280" w:type="dxa"/>
          </w:tcPr>
          <w:p>
            <w:pPr>
              <w:pStyle w:val="TableParagraph"/>
              <w:spacing w:before="58"/>
              <w:rPr>
                <w:b/>
                <w:sz w:val="22"/>
              </w:rPr>
            </w:pPr>
          </w:p>
          <w:p>
            <w:pPr>
              <w:pStyle w:val="TableParagraph"/>
              <w:ind w:left="25"/>
              <w:jc w:val="center"/>
              <w:rPr>
                <w:b/>
                <w:sz w:val="22"/>
              </w:rPr>
            </w:pPr>
            <w:r>
              <w:rPr>
                <w:b/>
                <w:spacing w:val="-2"/>
                <w:sz w:val="22"/>
              </w:rPr>
              <w:t>Weightage</w:t>
            </w:r>
          </w:p>
        </w:tc>
        <w:tc>
          <w:tcPr>
            <w:tcW w:w="1680" w:type="dxa"/>
          </w:tcPr>
          <w:p>
            <w:pPr>
              <w:pStyle w:val="TableParagraph"/>
              <w:spacing w:before="185"/>
              <w:ind w:left="247" w:firstLine="253"/>
              <w:rPr>
                <w:b/>
                <w:sz w:val="22"/>
              </w:rPr>
            </w:pPr>
            <w:r>
              <w:rPr>
                <w:b/>
                <w:sz w:val="22"/>
              </w:rPr>
              <w:t>Level 4 </w:t>
            </w:r>
            <w:r>
              <w:rPr>
                <w:b/>
                <w:spacing w:val="-2"/>
                <w:sz w:val="22"/>
              </w:rPr>
              <w:t>(Exemplary)</w:t>
            </w:r>
          </w:p>
        </w:tc>
        <w:tc>
          <w:tcPr>
            <w:tcW w:w="1440" w:type="dxa"/>
          </w:tcPr>
          <w:p>
            <w:pPr>
              <w:pStyle w:val="TableParagraph"/>
              <w:spacing w:before="185"/>
              <w:ind w:left="184" w:firstLine="196"/>
              <w:rPr>
                <w:b/>
                <w:sz w:val="22"/>
              </w:rPr>
            </w:pPr>
            <w:r>
              <w:rPr>
                <w:b/>
                <w:sz w:val="22"/>
              </w:rPr>
              <w:t>Level 3 </w:t>
            </w:r>
            <w:r>
              <w:rPr>
                <w:b/>
                <w:spacing w:val="-2"/>
                <w:sz w:val="22"/>
              </w:rPr>
              <w:t>(Proficient)</w:t>
            </w:r>
          </w:p>
        </w:tc>
        <w:tc>
          <w:tcPr>
            <w:tcW w:w="1600" w:type="dxa"/>
          </w:tcPr>
          <w:p>
            <w:pPr>
              <w:pStyle w:val="TableParagraph"/>
              <w:spacing w:before="185"/>
              <w:ind w:left="204" w:firstLine="259"/>
              <w:rPr>
                <w:b/>
                <w:sz w:val="22"/>
              </w:rPr>
            </w:pPr>
            <w:r>
              <w:rPr>
                <w:b/>
                <w:sz w:val="22"/>
              </w:rPr>
              <w:t>Level 2 </w:t>
            </w:r>
            <w:r>
              <w:rPr>
                <w:b/>
                <w:spacing w:val="-2"/>
                <w:sz w:val="22"/>
              </w:rPr>
              <w:t>(Developing)</w:t>
            </w:r>
          </w:p>
        </w:tc>
        <w:tc>
          <w:tcPr>
            <w:tcW w:w="1760" w:type="dxa"/>
          </w:tcPr>
          <w:p>
            <w:pPr>
              <w:pStyle w:val="TableParagraph"/>
              <w:spacing w:before="185"/>
              <w:ind w:left="332" w:firstLine="210"/>
              <w:rPr>
                <w:b/>
                <w:sz w:val="22"/>
              </w:rPr>
            </w:pPr>
            <w:r>
              <w:rPr>
                <w:b/>
                <w:sz w:val="22"/>
              </w:rPr>
              <w:t>Level 1 </w:t>
            </w:r>
            <w:r>
              <w:rPr>
                <w:b/>
                <w:spacing w:val="-2"/>
                <w:sz w:val="22"/>
              </w:rPr>
              <w:t>(Beginning)</w:t>
            </w:r>
          </w:p>
        </w:tc>
      </w:tr>
      <w:tr>
        <w:trPr>
          <w:trHeight w:val="1760" w:hRule="atLeast"/>
        </w:trPr>
        <w:tc>
          <w:tcPr>
            <w:tcW w:w="1560" w:type="dxa"/>
          </w:tcPr>
          <w:p>
            <w:pPr>
              <w:pStyle w:val="TableParagraph"/>
              <w:rPr>
                <w:b/>
                <w:sz w:val="22"/>
              </w:rPr>
            </w:pPr>
          </w:p>
          <w:p>
            <w:pPr>
              <w:pStyle w:val="TableParagraph"/>
              <w:spacing w:before="122"/>
              <w:rPr>
                <w:b/>
                <w:sz w:val="22"/>
              </w:rPr>
            </w:pPr>
          </w:p>
          <w:p>
            <w:pPr>
              <w:pStyle w:val="TableParagraph"/>
              <w:ind w:left="130" w:firstLine="274"/>
              <w:rPr>
                <w:sz w:val="22"/>
              </w:rPr>
            </w:pPr>
            <w:r>
              <w:rPr>
                <w:spacing w:val="-2"/>
                <w:sz w:val="22"/>
              </w:rPr>
              <w:t>Problem Understanding</w:t>
            </w:r>
          </w:p>
        </w:tc>
        <w:tc>
          <w:tcPr>
            <w:tcW w:w="1280" w:type="dxa"/>
          </w:tcPr>
          <w:p>
            <w:pPr>
              <w:pStyle w:val="TableParagraph"/>
              <w:rPr>
                <w:b/>
                <w:sz w:val="22"/>
              </w:rPr>
            </w:pPr>
          </w:p>
          <w:p>
            <w:pPr>
              <w:pStyle w:val="TableParagraph"/>
              <w:spacing w:before="248"/>
              <w:rPr>
                <w:b/>
                <w:sz w:val="22"/>
              </w:rPr>
            </w:pPr>
          </w:p>
          <w:p>
            <w:pPr>
              <w:pStyle w:val="TableParagraph"/>
              <w:ind w:left="25"/>
              <w:jc w:val="center"/>
              <w:rPr>
                <w:sz w:val="22"/>
              </w:rPr>
            </w:pPr>
            <w:r>
              <w:rPr>
                <w:spacing w:val="-5"/>
                <w:sz w:val="22"/>
              </w:rPr>
              <w:t>20%</w:t>
            </w:r>
          </w:p>
        </w:tc>
        <w:tc>
          <w:tcPr>
            <w:tcW w:w="1680" w:type="dxa"/>
          </w:tcPr>
          <w:p>
            <w:pPr>
              <w:pStyle w:val="TableParagraph"/>
              <w:ind w:left="168" w:right="146"/>
              <w:jc w:val="center"/>
              <w:rPr>
                <w:sz w:val="22"/>
              </w:rPr>
            </w:pPr>
            <w:r>
              <w:rPr>
                <w:spacing w:val="-2"/>
                <w:sz w:val="22"/>
              </w:rPr>
              <w:t>Clearly interprets problem, </w:t>
            </w:r>
            <w:r>
              <w:rPr>
                <w:sz w:val="22"/>
              </w:rPr>
              <w:t>identifies all parameters</w:t>
            </w:r>
            <w:r>
              <w:rPr>
                <w:spacing w:val="-14"/>
                <w:sz w:val="22"/>
              </w:rPr>
              <w:t> </w:t>
            </w:r>
            <w:r>
              <w:rPr>
                <w:sz w:val="22"/>
              </w:rPr>
              <w:t>and </w:t>
            </w:r>
            <w:r>
              <w:rPr>
                <w:spacing w:val="-2"/>
                <w:sz w:val="22"/>
              </w:rPr>
              <w:t>requirements</w:t>
            </w:r>
          </w:p>
          <w:p>
            <w:pPr>
              <w:pStyle w:val="TableParagraph"/>
              <w:spacing w:line="226" w:lineRule="exact"/>
              <w:ind w:left="168" w:right="148"/>
              <w:jc w:val="center"/>
              <w:rPr>
                <w:sz w:val="22"/>
              </w:rPr>
            </w:pPr>
            <w:r>
              <w:rPr>
                <w:spacing w:val="-2"/>
                <w:sz w:val="22"/>
              </w:rPr>
              <w:t>accurately</w:t>
            </w:r>
          </w:p>
        </w:tc>
        <w:tc>
          <w:tcPr>
            <w:tcW w:w="1440" w:type="dxa"/>
          </w:tcPr>
          <w:p>
            <w:pPr>
              <w:pStyle w:val="TableParagraph"/>
              <w:spacing w:before="248"/>
              <w:rPr>
                <w:b/>
                <w:sz w:val="22"/>
              </w:rPr>
            </w:pPr>
          </w:p>
          <w:p>
            <w:pPr>
              <w:pStyle w:val="TableParagraph"/>
              <w:ind w:left="130" w:right="108" w:firstLine="39"/>
              <w:jc w:val="both"/>
              <w:rPr>
                <w:sz w:val="22"/>
              </w:rPr>
            </w:pPr>
            <w:r>
              <w:rPr>
                <w:spacing w:val="-2"/>
                <w:sz w:val="22"/>
              </w:rPr>
              <w:t>Understands </w:t>
            </w:r>
            <w:r>
              <w:rPr>
                <w:sz w:val="22"/>
              </w:rPr>
              <w:t>problem</w:t>
            </w:r>
            <w:r>
              <w:rPr>
                <w:spacing w:val="-14"/>
                <w:sz w:val="22"/>
              </w:rPr>
              <w:t> </w:t>
            </w:r>
            <w:r>
              <w:rPr>
                <w:sz w:val="22"/>
              </w:rPr>
              <w:t>with minor gaps</w:t>
            </w:r>
          </w:p>
        </w:tc>
        <w:tc>
          <w:tcPr>
            <w:tcW w:w="1600" w:type="dxa"/>
          </w:tcPr>
          <w:p>
            <w:pPr>
              <w:pStyle w:val="TableParagraph"/>
              <w:spacing w:before="122"/>
              <w:rPr>
                <w:b/>
                <w:sz w:val="22"/>
              </w:rPr>
            </w:pPr>
          </w:p>
          <w:p>
            <w:pPr>
              <w:pStyle w:val="TableParagraph"/>
              <w:ind w:left="149" w:right="122"/>
              <w:jc w:val="center"/>
              <w:rPr>
                <w:sz w:val="22"/>
              </w:rPr>
            </w:pPr>
            <w:r>
              <w:rPr>
                <w:spacing w:val="-2"/>
                <w:sz w:val="22"/>
              </w:rPr>
              <w:t>Partial understanding; </w:t>
            </w:r>
            <w:r>
              <w:rPr>
                <w:sz w:val="22"/>
              </w:rPr>
              <w:t>misses key </w:t>
            </w:r>
            <w:r>
              <w:rPr>
                <w:spacing w:val="-2"/>
                <w:sz w:val="22"/>
              </w:rPr>
              <w:t>elements</w:t>
            </w:r>
          </w:p>
        </w:tc>
        <w:tc>
          <w:tcPr>
            <w:tcW w:w="1760" w:type="dxa"/>
          </w:tcPr>
          <w:p>
            <w:pPr>
              <w:pStyle w:val="TableParagraph"/>
              <w:spacing w:before="122"/>
              <w:rPr>
                <w:b/>
                <w:sz w:val="22"/>
              </w:rPr>
            </w:pPr>
          </w:p>
          <w:p>
            <w:pPr>
              <w:pStyle w:val="TableParagraph"/>
              <w:ind w:left="71" w:right="44"/>
              <w:jc w:val="center"/>
              <w:rPr>
                <w:sz w:val="22"/>
              </w:rPr>
            </w:pPr>
            <w:r>
              <w:rPr>
                <w:sz w:val="22"/>
              </w:rPr>
              <w:t>Misinterprets</w:t>
            </w:r>
            <w:r>
              <w:rPr>
                <w:spacing w:val="-14"/>
                <w:sz w:val="22"/>
              </w:rPr>
              <w:t> </w:t>
            </w:r>
            <w:r>
              <w:rPr>
                <w:sz w:val="22"/>
              </w:rPr>
              <w:t>or unable to </w:t>
            </w:r>
            <w:r>
              <w:rPr>
                <w:spacing w:val="-2"/>
                <w:sz w:val="22"/>
              </w:rPr>
              <w:t>understand problem</w:t>
            </w:r>
          </w:p>
        </w:tc>
      </w:tr>
      <w:tr>
        <w:trPr>
          <w:trHeight w:val="1379" w:hRule="atLeast"/>
        </w:trPr>
        <w:tc>
          <w:tcPr>
            <w:tcW w:w="1560" w:type="dxa"/>
          </w:tcPr>
          <w:p>
            <w:pPr>
              <w:pStyle w:val="TableParagraph"/>
              <w:spacing w:before="185"/>
              <w:rPr>
                <w:b/>
                <w:sz w:val="22"/>
              </w:rPr>
            </w:pPr>
          </w:p>
          <w:p>
            <w:pPr>
              <w:pStyle w:val="TableParagraph"/>
              <w:ind w:left="368" w:firstLine="67"/>
              <w:rPr>
                <w:sz w:val="22"/>
              </w:rPr>
            </w:pPr>
            <w:r>
              <w:rPr>
                <w:spacing w:val="-2"/>
                <w:sz w:val="22"/>
              </w:rPr>
              <w:t>Method Selection</w:t>
            </w:r>
          </w:p>
        </w:tc>
        <w:tc>
          <w:tcPr>
            <w:tcW w:w="1280" w:type="dxa"/>
          </w:tcPr>
          <w:p>
            <w:pPr>
              <w:pStyle w:val="TableParagraph"/>
              <w:rPr>
                <w:b/>
                <w:sz w:val="22"/>
              </w:rPr>
            </w:pPr>
          </w:p>
          <w:p>
            <w:pPr>
              <w:pStyle w:val="TableParagraph"/>
              <w:spacing w:before="59"/>
              <w:rPr>
                <w:b/>
                <w:sz w:val="22"/>
              </w:rPr>
            </w:pPr>
          </w:p>
          <w:p>
            <w:pPr>
              <w:pStyle w:val="TableParagraph"/>
              <w:ind w:left="25"/>
              <w:jc w:val="center"/>
              <w:rPr>
                <w:sz w:val="22"/>
              </w:rPr>
            </w:pPr>
            <w:r>
              <w:rPr>
                <w:spacing w:val="-5"/>
                <w:sz w:val="22"/>
              </w:rPr>
              <w:t>20%</w:t>
            </w:r>
          </w:p>
        </w:tc>
        <w:tc>
          <w:tcPr>
            <w:tcW w:w="1680" w:type="dxa"/>
          </w:tcPr>
          <w:p>
            <w:pPr>
              <w:pStyle w:val="TableParagraph"/>
              <w:spacing w:before="59"/>
              <w:ind w:left="131" w:right="109" w:hanging="1"/>
              <w:jc w:val="center"/>
              <w:rPr>
                <w:sz w:val="22"/>
              </w:rPr>
            </w:pPr>
            <w:r>
              <w:rPr>
                <w:sz w:val="22"/>
              </w:rPr>
              <w:t>Selects most </w:t>
            </w:r>
            <w:r>
              <w:rPr>
                <w:spacing w:val="-2"/>
                <w:sz w:val="22"/>
              </w:rPr>
              <w:t>appropriate method/formula </w:t>
            </w:r>
            <w:r>
              <w:rPr>
                <w:sz w:val="22"/>
              </w:rPr>
              <w:t>with strong </w:t>
            </w:r>
            <w:r>
              <w:rPr>
                <w:spacing w:val="-2"/>
                <w:sz w:val="22"/>
              </w:rPr>
              <w:t>justification</w:t>
            </w:r>
          </w:p>
        </w:tc>
        <w:tc>
          <w:tcPr>
            <w:tcW w:w="1440" w:type="dxa"/>
          </w:tcPr>
          <w:p>
            <w:pPr>
              <w:pStyle w:val="TableParagraph"/>
              <w:spacing w:before="185"/>
              <w:ind w:left="167" w:right="145" w:hanging="1"/>
              <w:jc w:val="center"/>
              <w:rPr>
                <w:sz w:val="22"/>
              </w:rPr>
            </w:pPr>
            <w:r>
              <w:rPr>
                <w:spacing w:val="-2"/>
                <w:sz w:val="22"/>
              </w:rPr>
              <w:t>Selects correct </w:t>
            </w:r>
            <w:r>
              <w:rPr>
                <w:sz w:val="22"/>
              </w:rPr>
              <w:t>method</w:t>
            </w:r>
            <w:r>
              <w:rPr>
                <w:spacing w:val="-14"/>
                <w:sz w:val="22"/>
              </w:rPr>
              <w:t> </w:t>
            </w:r>
            <w:r>
              <w:rPr>
                <w:sz w:val="22"/>
              </w:rPr>
              <w:t>with minor</w:t>
            </w:r>
            <w:r>
              <w:rPr>
                <w:spacing w:val="-7"/>
                <w:sz w:val="22"/>
              </w:rPr>
              <w:t> </w:t>
            </w:r>
            <w:r>
              <w:rPr>
                <w:spacing w:val="-2"/>
                <w:sz w:val="22"/>
              </w:rPr>
              <w:t>errors</w:t>
            </w:r>
          </w:p>
        </w:tc>
        <w:tc>
          <w:tcPr>
            <w:tcW w:w="1600" w:type="dxa"/>
          </w:tcPr>
          <w:p>
            <w:pPr>
              <w:pStyle w:val="TableParagraph"/>
              <w:spacing w:before="59"/>
              <w:rPr>
                <w:b/>
                <w:sz w:val="22"/>
              </w:rPr>
            </w:pPr>
          </w:p>
          <w:p>
            <w:pPr>
              <w:pStyle w:val="TableParagraph"/>
              <w:ind w:left="140" w:right="113"/>
              <w:jc w:val="center"/>
              <w:rPr>
                <w:sz w:val="22"/>
              </w:rPr>
            </w:pPr>
            <w:r>
              <w:rPr>
                <w:spacing w:val="-2"/>
                <w:sz w:val="22"/>
              </w:rPr>
              <w:t>Inappropriate </w:t>
            </w:r>
            <w:r>
              <w:rPr>
                <w:sz w:val="22"/>
              </w:rPr>
              <w:t>or partially correct</w:t>
            </w:r>
            <w:r>
              <w:rPr>
                <w:spacing w:val="-14"/>
                <w:sz w:val="22"/>
              </w:rPr>
              <w:t> </w:t>
            </w:r>
            <w:r>
              <w:rPr>
                <w:sz w:val="22"/>
              </w:rPr>
              <w:t>method</w:t>
            </w:r>
          </w:p>
        </w:tc>
        <w:tc>
          <w:tcPr>
            <w:tcW w:w="1760" w:type="dxa"/>
          </w:tcPr>
          <w:p>
            <w:pPr>
              <w:pStyle w:val="TableParagraph"/>
              <w:spacing w:before="185"/>
              <w:rPr>
                <w:b/>
                <w:sz w:val="22"/>
              </w:rPr>
            </w:pPr>
          </w:p>
          <w:p>
            <w:pPr>
              <w:pStyle w:val="TableParagraph"/>
              <w:ind w:left="552" w:right="147" w:hanging="379"/>
              <w:rPr>
                <w:sz w:val="22"/>
              </w:rPr>
            </w:pPr>
            <w:r>
              <w:rPr>
                <w:sz w:val="22"/>
              </w:rPr>
              <w:t>Unable</w:t>
            </w:r>
            <w:r>
              <w:rPr>
                <w:spacing w:val="-14"/>
                <w:sz w:val="22"/>
              </w:rPr>
              <w:t> </w:t>
            </w:r>
            <w:r>
              <w:rPr>
                <w:sz w:val="22"/>
              </w:rPr>
              <w:t>to</w:t>
            </w:r>
            <w:r>
              <w:rPr>
                <w:spacing w:val="-14"/>
                <w:sz w:val="22"/>
              </w:rPr>
              <w:t> </w:t>
            </w:r>
            <w:r>
              <w:rPr>
                <w:sz w:val="22"/>
              </w:rPr>
              <w:t>select </w:t>
            </w:r>
            <w:r>
              <w:rPr>
                <w:spacing w:val="-2"/>
                <w:sz w:val="22"/>
              </w:rPr>
              <w:t>method</w:t>
            </w:r>
          </w:p>
        </w:tc>
      </w:tr>
      <w:tr>
        <w:trPr>
          <w:trHeight w:val="1360" w:hRule="atLeast"/>
        </w:trPr>
        <w:tc>
          <w:tcPr>
            <w:tcW w:w="1560" w:type="dxa"/>
          </w:tcPr>
          <w:p>
            <w:pPr>
              <w:pStyle w:val="TableParagraph"/>
              <w:spacing w:before="180"/>
              <w:rPr>
                <w:b/>
                <w:sz w:val="22"/>
              </w:rPr>
            </w:pPr>
          </w:p>
          <w:p>
            <w:pPr>
              <w:pStyle w:val="TableParagraph"/>
              <w:ind w:left="441" w:right="386" w:hanging="37"/>
              <w:rPr>
                <w:sz w:val="22"/>
              </w:rPr>
            </w:pPr>
            <w:r>
              <w:rPr>
                <w:spacing w:val="-2"/>
                <w:sz w:val="22"/>
              </w:rPr>
              <w:t>Solution Process</w:t>
            </w:r>
          </w:p>
        </w:tc>
        <w:tc>
          <w:tcPr>
            <w:tcW w:w="1280" w:type="dxa"/>
          </w:tcPr>
          <w:p>
            <w:pPr>
              <w:pStyle w:val="TableParagraph"/>
              <w:rPr>
                <w:b/>
                <w:sz w:val="22"/>
              </w:rPr>
            </w:pPr>
          </w:p>
          <w:p>
            <w:pPr>
              <w:pStyle w:val="TableParagraph"/>
              <w:spacing w:before="54"/>
              <w:rPr>
                <w:b/>
                <w:sz w:val="22"/>
              </w:rPr>
            </w:pPr>
          </w:p>
          <w:p>
            <w:pPr>
              <w:pStyle w:val="TableParagraph"/>
              <w:ind w:left="25"/>
              <w:jc w:val="center"/>
              <w:rPr>
                <w:sz w:val="22"/>
              </w:rPr>
            </w:pPr>
            <w:r>
              <w:rPr>
                <w:spacing w:val="-5"/>
                <w:sz w:val="22"/>
              </w:rPr>
              <w:t>25%</w:t>
            </w:r>
          </w:p>
        </w:tc>
        <w:tc>
          <w:tcPr>
            <w:tcW w:w="1680" w:type="dxa"/>
          </w:tcPr>
          <w:p>
            <w:pPr>
              <w:pStyle w:val="TableParagraph"/>
              <w:spacing w:before="54"/>
              <w:ind w:left="128" w:right="106" w:hanging="1"/>
              <w:jc w:val="center"/>
              <w:rPr>
                <w:sz w:val="22"/>
              </w:rPr>
            </w:pPr>
            <w:r>
              <w:rPr>
                <w:spacing w:val="-2"/>
                <w:sz w:val="22"/>
              </w:rPr>
              <w:t>Logical, </w:t>
            </w:r>
            <w:r>
              <w:rPr>
                <w:sz w:val="22"/>
              </w:rPr>
              <w:t>systematic</w:t>
            </w:r>
            <w:r>
              <w:rPr>
                <w:spacing w:val="-14"/>
                <w:sz w:val="22"/>
              </w:rPr>
              <w:t> </w:t>
            </w:r>
            <w:r>
              <w:rPr>
                <w:sz w:val="22"/>
              </w:rPr>
              <w:t>steps with correct </w:t>
            </w:r>
            <w:r>
              <w:rPr>
                <w:spacing w:val="-2"/>
                <w:sz w:val="22"/>
              </w:rPr>
              <w:t>approach throughout</w:t>
            </w:r>
          </w:p>
        </w:tc>
        <w:tc>
          <w:tcPr>
            <w:tcW w:w="1440" w:type="dxa"/>
          </w:tcPr>
          <w:p>
            <w:pPr>
              <w:pStyle w:val="TableParagraph"/>
              <w:spacing w:before="180"/>
              <w:ind w:left="129" w:right="107"/>
              <w:jc w:val="center"/>
              <w:rPr>
                <w:sz w:val="22"/>
              </w:rPr>
            </w:pPr>
            <w:r>
              <w:rPr>
                <w:spacing w:val="-2"/>
                <w:sz w:val="22"/>
              </w:rPr>
              <w:t>Mostly </w:t>
            </w:r>
            <w:r>
              <w:rPr>
                <w:sz w:val="22"/>
              </w:rPr>
              <w:t>correct</w:t>
            </w:r>
            <w:r>
              <w:rPr>
                <w:spacing w:val="-14"/>
                <w:sz w:val="22"/>
              </w:rPr>
              <w:t> </w:t>
            </w:r>
            <w:r>
              <w:rPr>
                <w:sz w:val="22"/>
              </w:rPr>
              <w:t>steps with minor </w:t>
            </w:r>
            <w:r>
              <w:rPr>
                <w:spacing w:val="-2"/>
                <w:sz w:val="22"/>
              </w:rPr>
              <w:t>mistakes</w:t>
            </w:r>
          </w:p>
        </w:tc>
        <w:tc>
          <w:tcPr>
            <w:tcW w:w="1600" w:type="dxa"/>
          </w:tcPr>
          <w:p>
            <w:pPr>
              <w:pStyle w:val="TableParagraph"/>
              <w:spacing w:before="54"/>
              <w:rPr>
                <w:b/>
                <w:sz w:val="22"/>
              </w:rPr>
            </w:pPr>
          </w:p>
          <w:p>
            <w:pPr>
              <w:pStyle w:val="TableParagraph"/>
              <w:ind w:left="158" w:right="131"/>
              <w:jc w:val="center"/>
              <w:rPr>
                <w:sz w:val="22"/>
              </w:rPr>
            </w:pPr>
            <w:r>
              <w:rPr>
                <w:spacing w:val="-2"/>
                <w:sz w:val="22"/>
              </w:rPr>
              <w:t>Disorganized </w:t>
            </w:r>
            <w:r>
              <w:rPr>
                <w:sz w:val="22"/>
              </w:rPr>
              <w:t>steps;</w:t>
            </w:r>
            <w:r>
              <w:rPr>
                <w:spacing w:val="-14"/>
                <w:sz w:val="22"/>
              </w:rPr>
              <w:t> </w:t>
            </w:r>
            <w:r>
              <w:rPr>
                <w:sz w:val="22"/>
              </w:rPr>
              <w:t>multiple </w:t>
            </w:r>
            <w:r>
              <w:rPr>
                <w:spacing w:val="-2"/>
                <w:sz w:val="22"/>
              </w:rPr>
              <w:t>errors</w:t>
            </w:r>
          </w:p>
        </w:tc>
        <w:tc>
          <w:tcPr>
            <w:tcW w:w="1760" w:type="dxa"/>
          </w:tcPr>
          <w:p>
            <w:pPr>
              <w:pStyle w:val="TableParagraph"/>
              <w:rPr>
                <w:b/>
                <w:sz w:val="22"/>
              </w:rPr>
            </w:pPr>
          </w:p>
          <w:p>
            <w:pPr>
              <w:pStyle w:val="TableParagraph"/>
              <w:spacing w:before="54"/>
              <w:rPr>
                <w:b/>
                <w:sz w:val="22"/>
              </w:rPr>
            </w:pPr>
          </w:p>
          <w:p>
            <w:pPr>
              <w:pStyle w:val="TableParagraph"/>
              <w:ind w:left="71" w:right="46"/>
              <w:jc w:val="center"/>
              <w:rPr>
                <w:sz w:val="22"/>
              </w:rPr>
            </w:pPr>
            <w:r>
              <w:rPr>
                <w:sz w:val="22"/>
              </w:rPr>
              <w:t>No</w:t>
            </w:r>
            <w:r>
              <w:rPr>
                <w:spacing w:val="-4"/>
                <w:sz w:val="22"/>
              </w:rPr>
              <w:t> </w:t>
            </w:r>
            <w:r>
              <w:rPr>
                <w:sz w:val="22"/>
              </w:rPr>
              <w:t>clear</w:t>
            </w:r>
            <w:r>
              <w:rPr>
                <w:spacing w:val="-3"/>
                <w:sz w:val="22"/>
              </w:rPr>
              <w:t> </w:t>
            </w:r>
            <w:r>
              <w:rPr>
                <w:spacing w:val="-2"/>
                <w:sz w:val="22"/>
              </w:rPr>
              <w:t>process</w:t>
            </w:r>
          </w:p>
        </w:tc>
      </w:tr>
      <w:tr>
        <w:trPr>
          <w:trHeight w:val="1020" w:hRule="atLeast"/>
        </w:trPr>
        <w:tc>
          <w:tcPr>
            <w:tcW w:w="1560" w:type="dxa"/>
          </w:tcPr>
          <w:p>
            <w:pPr>
              <w:pStyle w:val="TableParagraph"/>
              <w:spacing w:before="11"/>
              <w:rPr>
                <w:b/>
                <w:sz w:val="22"/>
              </w:rPr>
            </w:pPr>
          </w:p>
          <w:p>
            <w:pPr>
              <w:pStyle w:val="TableParagraph"/>
              <w:ind w:left="270" w:right="217" w:hanging="34"/>
              <w:rPr>
                <w:sz w:val="22"/>
              </w:rPr>
            </w:pPr>
            <w:r>
              <w:rPr>
                <w:sz w:val="22"/>
              </w:rPr>
              <w:t>Accuracy</w:t>
            </w:r>
            <w:r>
              <w:rPr>
                <w:spacing w:val="-14"/>
                <w:sz w:val="22"/>
              </w:rPr>
              <w:t> </w:t>
            </w:r>
            <w:r>
              <w:rPr>
                <w:sz w:val="22"/>
              </w:rPr>
              <w:t>of </w:t>
            </w:r>
            <w:r>
              <w:rPr>
                <w:spacing w:val="-2"/>
                <w:sz w:val="22"/>
              </w:rPr>
              <w:t>Calculation</w:t>
            </w:r>
          </w:p>
        </w:tc>
        <w:tc>
          <w:tcPr>
            <w:tcW w:w="1280" w:type="dxa"/>
          </w:tcPr>
          <w:p>
            <w:pPr>
              <w:pStyle w:val="TableParagraph"/>
              <w:spacing w:before="138"/>
              <w:rPr>
                <w:b/>
                <w:sz w:val="22"/>
              </w:rPr>
            </w:pPr>
          </w:p>
          <w:p>
            <w:pPr>
              <w:pStyle w:val="TableParagraph"/>
              <w:ind w:left="25"/>
              <w:jc w:val="center"/>
              <w:rPr>
                <w:sz w:val="22"/>
              </w:rPr>
            </w:pPr>
            <w:r>
              <w:rPr>
                <w:spacing w:val="-5"/>
                <w:sz w:val="22"/>
              </w:rPr>
              <w:t>20%</w:t>
            </w:r>
          </w:p>
        </w:tc>
        <w:tc>
          <w:tcPr>
            <w:tcW w:w="1680" w:type="dxa"/>
          </w:tcPr>
          <w:p>
            <w:pPr>
              <w:pStyle w:val="TableParagraph"/>
              <w:spacing w:line="250" w:lineRule="atLeast"/>
              <w:ind w:left="147" w:right="125"/>
              <w:jc w:val="center"/>
              <w:rPr>
                <w:sz w:val="22"/>
              </w:rPr>
            </w:pPr>
            <w:r>
              <w:rPr>
                <w:sz w:val="22"/>
              </w:rPr>
              <w:t>All</w:t>
            </w:r>
            <w:r>
              <w:rPr>
                <w:spacing w:val="-14"/>
                <w:sz w:val="22"/>
              </w:rPr>
              <w:t> </w:t>
            </w:r>
            <w:r>
              <w:rPr>
                <w:sz w:val="22"/>
              </w:rPr>
              <w:t>calculations </w:t>
            </w:r>
            <w:r>
              <w:rPr>
                <w:spacing w:val="-2"/>
                <w:sz w:val="22"/>
              </w:rPr>
              <w:t>accurate; </w:t>
            </w:r>
            <w:r>
              <w:rPr>
                <w:sz w:val="22"/>
              </w:rPr>
              <w:t>correct final </w:t>
            </w:r>
            <w:r>
              <w:rPr>
                <w:spacing w:val="-2"/>
                <w:sz w:val="22"/>
              </w:rPr>
              <w:t>answer</w:t>
            </w:r>
          </w:p>
        </w:tc>
        <w:tc>
          <w:tcPr>
            <w:tcW w:w="1440" w:type="dxa"/>
          </w:tcPr>
          <w:p>
            <w:pPr>
              <w:pStyle w:val="TableParagraph"/>
              <w:spacing w:before="138"/>
              <w:ind w:left="237" w:right="215" w:hanging="1"/>
              <w:jc w:val="center"/>
              <w:rPr>
                <w:sz w:val="22"/>
              </w:rPr>
            </w:pPr>
            <w:r>
              <w:rPr>
                <w:spacing w:val="-2"/>
                <w:sz w:val="22"/>
              </w:rPr>
              <w:t>Minor calculation errors</w:t>
            </w:r>
          </w:p>
        </w:tc>
        <w:tc>
          <w:tcPr>
            <w:tcW w:w="1600" w:type="dxa"/>
          </w:tcPr>
          <w:p>
            <w:pPr>
              <w:pStyle w:val="TableParagraph"/>
              <w:spacing w:line="250" w:lineRule="atLeast"/>
              <w:ind w:left="160" w:right="132"/>
              <w:jc w:val="center"/>
              <w:rPr>
                <w:sz w:val="22"/>
              </w:rPr>
            </w:pPr>
            <w:r>
              <w:rPr>
                <w:spacing w:val="-2"/>
                <w:sz w:val="22"/>
              </w:rPr>
              <w:t>Frequent errors; </w:t>
            </w:r>
            <w:r>
              <w:rPr>
                <w:sz w:val="22"/>
              </w:rPr>
              <w:t>incorrect</w:t>
            </w:r>
            <w:r>
              <w:rPr>
                <w:spacing w:val="-14"/>
                <w:sz w:val="22"/>
              </w:rPr>
              <w:t> </w:t>
            </w:r>
            <w:r>
              <w:rPr>
                <w:sz w:val="22"/>
              </w:rPr>
              <w:t>final </w:t>
            </w:r>
            <w:r>
              <w:rPr>
                <w:spacing w:val="-2"/>
                <w:sz w:val="22"/>
              </w:rPr>
              <w:t>answer</w:t>
            </w:r>
          </w:p>
        </w:tc>
        <w:tc>
          <w:tcPr>
            <w:tcW w:w="1760" w:type="dxa"/>
          </w:tcPr>
          <w:p>
            <w:pPr>
              <w:pStyle w:val="TableParagraph"/>
              <w:spacing w:before="11"/>
              <w:rPr>
                <w:b/>
                <w:sz w:val="22"/>
              </w:rPr>
            </w:pPr>
          </w:p>
          <w:p>
            <w:pPr>
              <w:pStyle w:val="TableParagraph"/>
              <w:ind w:left="357" w:firstLine="143"/>
              <w:rPr>
                <w:sz w:val="22"/>
              </w:rPr>
            </w:pPr>
            <w:r>
              <w:rPr>
                <w:sz w:val="22"/>
              </w:rPr>
              <w:t>No valid </w:t>
            </w:r>
            <w:r>
              <w:rPr>
                <w:spacing w:val="-2"/>
                <w:sz w:val="22"/>
              </w:rPr>
              <w:t>calculations</w:t>
            </w:r>
          </w:p>
        </w:tc>
      </w:tr>
      <w:tr>
        <w:trPr>
          <w:trHeight w:val="1499" w:hRule="atLeast"/>
        </w:trPr>
        <w:tc>
          <w:tcPr>
            <w:tcW w:w="1560" w:type="dxa"/>
          </w:tcPr>
          <w:p>
            <w:pPr>
              <w:pStyle w:val="TableParagraph"/>
              <w:spacing w:before="251"/>
              <w:rPr>
                <w:b/>
                <w:sz w:val="22"/>
              </w:rPr>
            </w:pPr>
          </w:p>
          <w:p>
            <w:pPr>
              <w:pStyle w:val="TableParagraph"/>
              <w:ind w:left="334" w:right="29" w:hanging="156"/>
              <w:rPr>
                <w:sz w:val="22"/>
              </w:rPr>
            </w:pPr>
            <w:r>
              <w:rPr>
                <w:spacing w:val="-2"/>
                <w:sz w:val="22"/>
              </w:rPr>
              <w:t>Interpretation </w:t>
            </w:r>
            <w:r>
              <w:rPr>
                <w:sz w:val="22"/>
              </w:rPr>
              <w:t>of Results</w:t>
            </w:r>
          </w:p>
        </w:tc>
        <w:tc>
          <w:tcPr>
            <w:tcW w:w="1280" w:type="dxa"/>
          </w:tcPr>
          <w:p>
            <w:pPr>
              <w:pStyle w:val="TableParagraph"/>
              <w:rPr>
                <w:b/>
                <w:sz w:val="22"/>
              </w:rPr>
            </w:pPr>
          </w:p>
          <w:p>
            <w:pPr>
              <w:pStyle w:val="TableParagraph"/>
              <w:spacing w:before="125"/>
              <w:rPr>
                <w:b/>
                <w:sz w:val="22"/>
              </w:rPr>
            </w:pPr>
          </w:p>
          <w:p>
            <w:pPr>
              <w:pStyle w:val="TableParagraph"/>
              <w:ind w:left="25"/>
              <w:jc w:val="center"/>
              <w:rPr>
                <w:sz w:val="22"/>
              </w:rPr>
            </w:pPr>
            <w:r>
              <w:rPr>
                <w:spacing w:val="-5"/>
                <w:sz w:val="22"/>
              </w:rPr>
              <w:t>15%</w:t>
            </w:r>
          </w:p>
        </w:tc>
        <w:tc>
          <w:tcPr>
            <w:tcW w:w="1680" w:type="dxa"/>
          </w:tcPr>
          <w:p>
            <w:pPr>
              <w:pStyle w:val="TableParagraph"/>
              <w:spacing w:line="252" w:lineRule="exact"/>
              <w:ind w:left="168" w:right="146"/>
              <w:jc w:val="center"/>
              <w:rPr>
                <w:sz w:val="22"/>
              </w:rPr>
            </w:pPr>
            <w:r>
              <w:rPr>
                <w:spacing w:val="-2"/>
                <w:sz w:val="22"/>
              </w:rPr>
              <w:t>Clearly interprets </w:t>
            </w:r>
            <w:r>
              <w:rPr>
                <w:sz w:val="22"/>
              </w:rPr>
              <w:t>results</w:t>
            </w:r>
            <w:r>
              <w:rPr>
                <w:spacing w:val="-14"/>
                <w:sz w:val="22"/>
              </w:rPr>
              <w:t> </w:t>
            </w:r>
            <w:r>
              <w:rPr>
                <w:sz w:val="22"/>
              </w:rPr>
              <w:t>with units and </w:t>
            </w:r>
            <w:r>
              <w:rPr>
                <w:spacing w:val="-2"/>
                <w:sz w:val="22"/>
              </w:rPr>
              <w:t>engineering relevance</w:t>
            </w:r>
          </w:p>
        </w:tc>
        <w:tc>
          <w:tcPr>
            <w:tcW w:w="1440" w:type="dxa"/>
          </w:tcPr>
          <w:p>
            <w:pPr>
              <w:pStyle w:val="TableParagraph"/>
              <w:spacing w:before="251"/>
              <w:ind w:left="22"/>
              <w:jc w:val="center"/>
              <w:rPr>
                <w:sz w:val="22"/>
              </w:rPr>
            </w:pPr>
            <w:r>
              <w:rPr>
                <w:spacing w:val="-2"/>
                <w:sz w:val="22"/>
              </w:rPr>
              <w:t>Basic interpretation </w:t>
            </w:r>
            <w:r>
              <w:rPr>
                <w:sz w:val="22"/>
              </w:rPr>
              <w:t>with minor </w:t>
            </w:r>
            <w:r>
              <w:rPr>
                <w:spacing w:val="-2"/>
                <w:sz w:val="22"/>
              </w:rPr>
              <w:t>omissions</w:t>
            </w:r>
          </w:p>
        </w:tc>
        <w:tc>
          <w:tcPr>
            <w:tcW w:w="1600" w:type="dxa"/>
          </w:tcPr>
          <w:p>
            <w:pPr>
              <w:pStyle w:val="TableParagraph"/>
              <w:spacing w:before="125"/>
              <w:rPr>
                <w:b/>
                <w:sz w:val="22"/>
              </w:rPr>
            </w:pPr>
          </w:p>
          <w:p>
            <w:pPr>
              <w:pStyle w:val="TableParagraph"/>
              <w:ind w:left="210" w:right="183" w:hanging="1"/>
              <w:jc w:val="center"/>
              <w:rPr>
                <w:sz w:val="22"/>
              </w:rPr>
            </w:pPr>
            <w:r>
              <w:rPr>
                <w:sz w:val="22"/>
              </w:rPr>
              <w:t>Limited or </w:t>
            </w:r>
            <w:r>
              <w:rPr>
                <w:spacing w:val="-2"/>
                <w:sz w:val="22"/>
              </w:rPr>
              <w:t>unclear interpretation</w:t>
            </w:r>
          </w:p>
        </w:tc>
        <w:tc>
          <w:tcPr>
            <w:tcW w:w="1760" w:type="dxa"/>
          </w:tcPr>
          <w:p>
            <w:pPr>
              <w:pStyle w:val="TableParagraph"/>
              <w:rPr>
                <w:b/>
                <w:sz w:val="22"/>
              </w:rPr>
            </w:pPr>
          </w:p>
          <w:p>
            <w:pPr>
              <w:pStyle w:val="TableParagraph"/>
              <w:spacing w:before="125"/>
              <w:rPr>
                <w:b/>
                <w:sz w:val="22"/>
              </w:rPr>
            </w:pPr>
          </w:p>
          <w:p>
            <w:pPr>
              <w:pStyle w:val="TableParagraph"/>
              <w:ind w:left="71" w:right="46"/>
              <w:jc w:val="center"/>
              <w:rPr>
                <w:sz w:val="22"/>
              </w:rPr>
            </w:pPr>
            <w:r>
              <w:rPr>
                <w:sz w:val="22"/>
              </w:rPr>
              <w:t>No</w:t>
            </w:r>
            <w:r>
              <w:rPr>
                <w:spacing w:val="-2"/>
                <w:sz w:val="22"/>
              </w:rPr>
              <w:t> interpretation</w:t>
            </w:r>
          </w:p>
        </w:tc>
      </w:tr>
    </w:tbl>
    <w:sectPr>
      <w:pgSz w:w="11920" w:h="16840"/>
      <w:pgMar w:top="360" w:bottom="280" w:left="1275"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mbria Math">
    <w:altName w:val="Cambria Math"/>
    <w:charset w:val="1"/>
    <w:family w:val="roman"/>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66"/>
      <w:ind w:right="295"/>
      <w:jc w:val="center"/>
      <w:outlineLvl w:val="1"/>
    </w:pPr>
    <w:rPr>
      <w:rFonts w:ascii="Times New Roman" w:hAnsi="Times New Roman" w:eastAsia="Times New Roman" w:cs="Times New Roman"/>
      <w:b/>
      <w:bCs/>
      <w:sz w:val="34"/>
      <w:szCs w:val="34"/>
      <w:lang w:val="en-US" w:eastAsia="en-US" w:bidi="ar-SA"/>
    </w:rPr>
  </w:style>
  <w:style w:styleId="Heading2" w:type="paragraph">
    <w:name w:val="Heading 2"/>
    <w:basedOn w:val="Normal"/>
    <w:uiPriority w:val="1"/>
    <w:qFormat/>
    <w:pPr>
      <w:ind w:right="295"/>
      <w:jc w:val="center"/>
      <w:outlineLvl w:val="2"/>
    </w:pPr>
    <w:rPr>
      <w:rFonts w:ascii="Times New Roman" w:hAnsi="Times New Roman" w:eastAsia="Times New Roman" w:cs="Times New Roman"/>
      <w:b/>
      <w:bCs/>
      <w:sz w:val="28"/>
      <w:szCs w:val="28"/>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CSA05_CO2_Analytical Problem Solving.docx</dc:title>
  <dcterms:created xsi:type="dcterms:W3CDTF">2026-10-28T11:16:52Z</dcterms:created>
  <dcterms:modified xsi:type="dcterms:W3CDTF">2026-10-28T11:16:52Z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2026-10-28T00:00:00Z</vt:filetime>
  </property>
  <property fmtid="{D5CDD505-2E9C-101B-9397-08002B2CF9AE}" pid="4" name="Producer">
    <vt:lpwstr>Skia/PDF m158 Google Docs Renderer</vt:lpwstr>
  </property>
  <property fmtid="{D5CDD505-2E9C-101B-9397-08002B2CF9AE}" pid="5" name="LastSaved">
    <vt:filetime>2026-10-28T00:00:00Z</vt:filetime>
  </property>
</Properties>
</file>