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8077"/>
      </w:tblGrid>
      <w:tr w:rsidR="00800DAB" w:rsidRPr="00800DAB" w14:paraId="06C6DCEA" w14:textId="77777777" w:rsidTr="00800DAB">
        <w:trPr>
          <w:tblHeader/>
          <w:tblCellSpacing w:w="15" w:type="dxa"/>
        </w:trPr>
        <w:tc>
          <w:tcPr>
            <w:tcW w:w="3218" w:type="dxa"/>
            <w:vAlign w:val="center"/>
            <w:hideMark/>
          </w:tcPr>
          <w:p w14:paraId="442B5AB3" w14:textId="77777777" w:rsidR="00800DAB" w:rsidRPr="00800DAB" w:rsidRDefault="00800DAB" w:rsidP="00800DAB">
            <w:pPr>
              <w:rPr>
                <w:b/>
                <w:bCs/>
              </w:rPr>
            </w:pPr>
            <w:r w:rsidRPr="00800DAB">
              <w:rPr>
                <w:b/>
                <w:bCs/>
              </w:rPr>
              <w:t>Module</w:t>
            </w:r>
          </w:p>
        </w:tc>
        <w:tc>
          <w:tcPr>
            <w:tcW w:w="8032" w:type="dxa"/>
            <w:vAlign w:val="center"/>
            <w:hideMark/>
          </w:tcPr>
          <w:p w14:paraId="4E434BFC" w14:textId="77777777" w:rsidR="00800DAB" w:rsidRPr="00800DAB" w:rsidRDefault="00800DAB" w:rsidP="00800DAB">
            <w:pPr>
              <w:rPr>
                <w:b/>
                <w:bCs/>
              </w:rPr>
            </w:pPr>
            <w:r w:rsidRPr="00800DAB">
              <w:rPr>
                <w:b/>
                <w:bCs/>
              </w:rPr>
              <w:t>Dépendances</w:t>
            </w:r>
          </w:p>
        </w:tc>
      </w:tr>
      <w:tr w:rsidR="00800DAB" w:rsidRPr="00800DAB" w14:paraId="34EC12F4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1615B2BC" w14:textId="77777777" w:rsidR="00800DAB" w:rsidRPr="00800DAB" w:rsidRDefault="00800DAB" w:rsidP="00800DAB">
            <w:r w:rsidRPr="00800DAB">
              <w:rPr>
                <w:b/>
                <w:bCs/>
              </w:rPr>
              <w:t>config.py</w:t>
            </w:r>
          </w:p>
        </w:tc>
        <w:tc>
          <w:tcPr>
            <w:tcW w:w="8032" w:type="dxa"/>
            <w:vAlign w:val="center"/>
            <w:hideMark/>
          </w:tcPr>
          <w:p w14:paraId="597692D6" w14:textId="77777777" w:rsidR="00800DAB" w:rsidRPr="00800DAB" w:rsidRDefault="00800DAB" w:rsidP="00800DAB">
            <w:r w:rsidRPr="00800DAB">
              <w:rPr>
                <w:i/>
                <w:iCs/>
              </w:rPr>
              <w:t>Modules standard</w:t>
            </w:r>
            <w:r w:rsidRPr="00800DAB">
              <w:t xml:space="preserve"> : os, </w:t>
            </w:r>
            <w:proofErr w:type="spellStart"/>
            <w:r w:rsidRPr="00800DAB">
              <w:t>logging</w:t>
            </w:r>
            <w:proofErr w:type="spellEnd"/>
          </w:p>
        </w:tc>
      </w:tr>
      <w:tr w:rsidR="00800DAB" w:rsidRPr="00800DAB" w14:paraId="294F3EFF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5F9FF41A" w14:textId="77777777" w:rsidR="00800DAB" w:rsidRPr="00800DAB" w:rsidRDefault="00800DAB" w:rsidP="00800DAB">
            <w:r w:rsidRPr="00800DAB">
              <w:rPr>
                <w:b/>
                <w:bCs/>
              </w:rPr>
              <w:t>error_correction.py</w:t>
            </w:r>
          </w:p>
        </w:tc>
        <w:tc>
          <w:tcPr>
            <w:tcW w:w="8032" w:type="dxa"/>
            <w:vAlign w:val="center"/>
            <w:hideMark/>
          </w:tcPr>
          <w:p w14:paraId="16648501" w14:textId="77777777" w:rsidR="00800DAB" w:rsidRPr="00800DAB" w:rsidRDefault="00800DAB" w:rsidP="00800DAB">
            <w:r w:rsidRPr="00800DAB">
              <w:rPr>
                <w:i/>
                <w:iCs/>
              </w:rPr>
              <w:t>Modules standard</w:t>
            </w:r>
            <w:r w:rsidRPr="00800DAB">
              <w:t xml:space="preserve"> : </w:t>
            </w:r>
            <w:proofErr w:type="spellStart"/>
            <w:r w:rsidRPr="00800DAB">
              <w:t>logging</w:t>
            </w:r>
            <w:proofErr w:type="spellEnd"/>
            <w:r w:rsidRPr="00800DAB">
              <w:t xml:space="preserve"> </w:t>
            </w:r>
            <w:r w:rsidRPr="00800DAB">
              <w:br/>
            </w:r>
            <w:r w:rsidRPr="00800DAB">
              <w:rPr>
                <w:i/>
                <w:iCs/>
              </w:rPr>
              <w:t>Module interne</w:t>
            </w:r>
            <w:r w:rsidRPr="00800DAB">
              <w:t xml:space="preserve"> : </w:t>
            </w:r>
            <w:proofErr w:type="spellStart"/>
            <w:proofErr w:type="gramStart"/>
            <w:r w:rsidRPr="00800DAB">
              <w:t>dna_graph.bio.constants</w:t>
            </w:r>
            <w:proofErr w:type="spellEnd"/>
            <w:proofErr w:type="gramEnd"/>
          </w:p>
        </w:tc>
      </w:tr>
      <w:tr w:rsidR="00800DAB" w:rsidRPr="00800DAB" w14:paraId="58965058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603088FD" w14:textId="77777777" w:rsidR="00800DAB" w:rsidRPr="00800DAB" w:rsidRDefault="00800DAB" w:rsidP="00800DAB">
            <w:r w:rsidRPr="00800DAB">
              <w:rPr>
                <w:b/>
                <w:bCs/>
              </w:rPr>
              <w:t>tran_tran.py</w:t>
            </w:r>
          </w:p>
        </w:tc>
        <w:tc>
          <w:tcPr>
            <w:tcW w:w="8032" w:type="dxa"/>
            <w:vAlign w:val="center"/>
            <w:hideMark/>
          </w:tcPr>
          <w:p w14:paraId="41042F45" w14:textId="77777777" w:rsidR="00800DAB" w:rsidRPr="00800DAB" w:rsidRDefault="00800DAB" w:rsidP="00800DAB">
            <w:r w:rsidRPr="00800DAB">
              <w:rPr>
                <w:i/>
                <w:iCs/>
              </w:rPr>
              <w:t>Modules standard</w:t>
            </w:r>
            <w:r w:rsidRPr="00800DAB">
              <w:t xml:space="preserve"> : </w:t>
            </w:r>
            <w:proofErr w:type="spellStart"/>
            <w:r w:rsidRPr="00800DAB">
              <w:t>logging</w:t>
            </w:r>
            <w:proofErr w:type="spellEnd"/>
            <w:r w:rsidRPr="00800DAB">
              <w:t xml:space="preserve"> </w:t>
            </w:r>
            <w:r w:rsidRPr="00800DAB">
              <w:br/>
            </w:r>
            <w:r w:rsidRPr="00800DAB">
              <w:rPr>
                <w:i/>
                <w:iCs/>
              </w:rPr>
              <w:t>Modules internes</w:t>
            </w:r>
            <w:r w:rsidRPr="00800DAB">
              <w:t xml:space="preserve"> : </w:t>
            </w:r>
            <w:proofErr w:type="spellStart"/>
            <w:r w:rsidRPr="00800DAB">
              <w:t>config.config</w:t>
            </w:r>
            <w:proofErr w:type="spellEnd"/>
            <w:r w:rsidRPr="00800DAB">
              <w:t xml:space="preserve"> (pour PROMOTER, TERMINATION_SIGNAL), </w:t>
            </w:r>
            <w:proofErr w:type="spellStart"/>
            <w:proofErr w:type="gramStart"/>
            <w:r w:rsidRPr="00800DAB">
              <w:t>dna_graph.bio.genetic</w:t>
            </w:r>
            <w:proofErr w:type="gramEnd"/>
            <w:r w:rsidRPr="00800DAB">
              <w:t>_code</w:t>
            </w:r>
            <w:proofErr w:type="spellEnd"/>
            <w:r w:rsidRPr="00800DAB">
              <w:t xml:space="preserve"> (pour la conversion codon → acide aminé)</w:t>
            </w:r>
          </w:p>
        </w:tc>
      </w:tr>
      <w:tr w:rsidR="00800DAB" w:rsidRPr="00800DAB" w14:paraId="71DDD0CA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1995177D" w14:textId="77777777" w:rsidR="00800DAB" w:rsidRPr="00800DAB" w:rsidRDefault="00800DAB" w:rsidP="00800DAB">
            <w:r w:rsidRPr="00800DAB">
              <w:rPr>
                <w:b/>
                <w:bCs/>
              </w:rPr>
              <w:t>genetic_code.py</w:t>
            </w:r>
          </w:p>
        </w:tc>
        <w:tc>
          <w:tcPr>
            <w:tcW w:w="8032" w:type="dxa"/>
            <w:vAlign w:val="center"/>
            <w:hideMark/>
          </w:tcPr>
          <w:p w14:paraId="07B2CFE2" w14:textId="7F81B5BD" w:rsidR="00800DAB" w:rsidRPr="00800DAB" w:rsidRDefault="00800DAB" w:rsidP="00800DAB">
            <w:r w:rsidRPr="00800DAB">
              <w:rPr>
                <w:i/>
                <w:iCs/>
              </w:rPr>
              <w:t>Modules internes</w:t>
            </w:r>
            <w:r w:rsidRPr="00800DAB">
              <w:t xml:space="preserve"> : </w:t>
            </w:r>
            <w:proofErr w:type="spellStart"/>
            <w:proofErr w:type="gramStart"/>
            <w:r w:rsidRPr="00800DAB">
              <w:t>dna_graph.bio.constants</w:t>
            </w:r>
            <w:proofErr w:type="spellEnd"/>
            <w:proofErr w:type="gramEnd"/>
            <w:r w:rsidRPr="00800DAB">
              <w:t xml:space="preserve"> </w:t>
            </w:r>
          </w:p>
        </w:tc>
      </w:tr>
      <w:tr w:rsidR="00800DAB" w:rsidRPr="00800DAB" w14:paraId="60ABA369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659FBE5B" w14:textId="77777777" w:rsidR="00800DAB" w:rsidRPr="00800DAB" w:rsidRDefault="00800DAB" w:rsidP="00800DAB">
            <w:r w:rsidRPr="00800DAB">
              <w:rPr>
                <w:b/>
                <w:bCs/>
              </w:rPr>
              <w:t>gene_expression.py</w:t>
            </w:r>
          </w:p>
        </w:tc>
        <w:tc>
          <w:tcPr>
            <w:tcW w:w="8032" w:type="dxa"/>
            <w:vAlign w:val="center"/>
            <w:hideMark/>
          </w:tcPr>
          <w:p w14:paraId="3C569555" w14:textId="77777777" w:rsidR="00800DAB" w:rsidRPr="00800DAB" w:rsidRDefault="00800DAB" w:rsidP="00800DAB">
            <w:r w:rsidRPr="00800DAB">
              <w:rPr>
                <w:i/>
                <w:iCs/>
              </w:rPr>
              <w:t>Module interne</w:t>
            </w:r>
            <w:r w:rsidRPr="00800DAB">
              <w:t xml:space="preserve"> : </w:t>
            </w:r>
            <w:proofErr w:type="spellStart"/>
            <w:proofErr w:type="gramStart"/>
            <w:r w:rsidRPr="00800DAB">
              <w:t>dna_graph.bio.tran</w:t>
            </w:r>
            <w:proofErr w:type="gramEnd"/>
            <w:r w:rsidRPr="00800DAB">
              <w:t>_tran</w:t>
            </w:r>
            <w:proofErr w:type="spellEnd"/>
            <w:r w:rsidRPr="00800DAB">
              <w:t xml:space="preserve"> (pour </w:t>
            </w:r>
            <w:proofErr w:type="spellStart"/>
            <w:r w:rsidRPr="00800DAB">
              <w:t>transcribe</w:t>
            </w:r>
            <w:proofErr w:type="spellEnd"/>
            <w:r w:rsidRPr="00800DAB">
              <w:t xml:space="preserve"> et translate)</w:t>
            </w:r>
          </w:p>
        </w:tc>
      </w:tr>
      <w:tr w:rsidR="00800DAB" w:rsidRPr="00800DAB" w14:paraId="6FEEAB3E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33A8E290" w14:textId="77777777" w:rsidR="00800DAB" w:rsidRPr="00800DAB" w:rsidRDefault="00800DAB" w:rsidP="00800DAB">
            <w:r w:rsidRPr="00800DAB">
              <w:rPr>
                <w:b/>
                <w:bCs/>
              </w:rPr>
              <w:t>constants.py</w:t>
            </w:r>
          </w:p>
        </w:tc>
        <w:tc>
          <w:tcPr>
            <w:tcW w:w="8032" w:type="dxa"/>
            <w:vAlign w:val="center"/>
            <w:hideMark/>
          </w:tcPr>
          <w:p w14:paraId="71088BF8" w14:textId="7721004A" w:rsidR="00800DAB" w:rsidRPr="00800DAB" w:rsidRDefault="000B5E59" w:rsidP="00800DAB">
            <w:proofErr w:type="spellStart"/>
            <w:r>
              <w:t>Null</w:t>
            </w:r>
            <w:proofErr w:type="spellEnd"/>
          </w:p>
        </w:tc>
      </w:tr>
      <w:tr w:rsidR="00800DAB" w:rsidRPr="00800DAB" w14:paraId="57C7591E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322C56FF" w14:textId="77777777" w:rsidR="00800DAB" w:rsidRPr="00800DAB" w:rsidRDefault="00800DAB" w:rsidP="00800DAB">
            <w:r w:rsidRPr="00800DAB">
              <w:rPr>
                <w:b/>
                <w:bCs/>
              </w:rPr>
              <w:t>codon_graph.py</w:t>
            </w:r>
          </w:p>
        </w:tc>
        <w:tc>
          <w:tcPr>
            <w:tcW w:w="8032" w:type="dxa"/>
            <w:vAlign w:val="center"/>
            <w:hideMark/>
          </w:tcPr>
          <w:p w14:paraId="6A1236A5" w14:textId="1B4A9F71" w:rsidR="00800DAB" w:rsidRPr="00800DAB" w:rsidRDefault="00800DAB" w:rsidP="00800DAB">
            <w:r w:rsidRPr="00800DAB">
              <w:rPr>
                <w:i/>
                <w:iCs/>
              </w:rPr>
              <w:t>Dépendances internes</w:t>
            </w:r>
            <w:r w:rsidRPr="00800DAB">
              <w:t xml:space="preserve"> : Utilise le dictionnaire GENETIC_CODE fourni par </w:t>
            </w:r>
            <w:proofErr w:type="spellStart"/>
            <w:proofErr w:type="gramStart"/>
            <w:r w:rsidRPr="00800DAB">
              <w:t>dna_graph.bio.genetic</w:t>
            </w:r>
            <w:proofErr w:type="gramEnd"/>
            <w:r w:rsidRPr="00800DAB">
              <w:t>_code</w:t>
            </w:r>
            <w:proofErr w:type="spellEnd"/>
            <w:r w:rsidRPr="00800DAB">
              <w:t xml:space="preserve"> </w:t>
            </w:r>
          </w:p>
        </w:tc>
      </w:tr>
      <w:tr w:rsidR="00800DAB" w:rsidRPr="00800DAB" w14:paraId="574DEEF5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15B2B36F" w14:textId="77777777" w:rsidR="00800DAB" w:rsidRPr="00800DAB" w:rsidRDefault="00800DAB" w:rsidP="00800DAB">
            <w:r w:rsidRPr="00800DAB">
              <w:rPr>
                <w:b/>
                <w:bCs/>
              </w:rPr>
              <w:t>encode_decode.py</w:t>
            </w:r>
          </w:p>
        </w:tc>
        <w:tc>
          <w:tcPr>
            <w:tcW w:w="8032" w:type="dxa"/>
            <w:vAlign w:val="center"/>
            <w:hideMark/>
          </w:tcPr>
          <w:p w14:paraId="039A7382" w14:textId="49FD62CD" w:rsidR="00800DAB" w:rsidRPr="00800DAB" w:rsidRDefault="000B5E59" w:rsidP="00800DAB">
            <w:proofErr w:type="spellStart"/>
            <w:r>
              <w:t>Null</w:t>
            </w:r>
            <w:proofErr w:type="spellEnd"/>
          </w:p>
        </w:tc>
      </w:tr>
      <w:tr w:rsidR="00800DAB" w:rsidRPr="00800DAB" w14:paraId="3D2F75DE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63D517B3" w14:textId="77777777" w:rsidR="00800DAB" w:rsidRPr="00800DAB" w:rsidRDefault="00800DAB" w:rsidP="00800DAB">
            <w:r w:rsidRPr="00800DAB">
              <w:rPr>
                <w:b/>
                <w:bCs/>
              </w:rPr>
              <w:t>gene_contraintes.py</w:t>
            </w:r>
          </w:p>
        </w:tc>
        <w:tc>
          <w:tcPr>
            <w:tcW w:w="8032" w:type="dxa"/>
            <w:vAlign w:val="center"/>
            <w:hideMark/>
          </w:tcPr>
          <w:p w14:paraId="00FB210C" w14:textId="77777777" w:rsidR="00800DAB" w:rsidRPr="00800DAB" w:rsidRDefault="00800DAB" w:rsidP="00800DAB">
            <w:r w:rsidRPr="00800DAB">
              <w:rPr>
                <w:i/>
                <w:iCs/>
              </w:rPr>
              <w:t>Modules tiers</w:t>
            </w:r>
            <w:r w:rsidRPr="00800DAB">
              <w:t xml:space="preserve"> : </w:t>
            </w:r>
            <w:proofErr w:type="spellStart"/>
            <w:r w:rsidRPr="00800DAB">
              <w:t>networkx</w:t>
            </w:r>
            <w:proofErr w:type="spellEnd"/>
            <w:r w:rsidRPr="00800DAB">
              <w:t xml:space="preserve"> </w:t>
            </w:r>
            <w:r w:rsidRPr="00800DAB">
              <w:br/>
            </w:r>
            <w:r w:rsidRPr="00800DAB">
              <w:rPr>
                <w:i/>
                <w:iCs/>
              </w:rPr>
              <w:t>Modules internes</w:t>
            </w:r>
            <w:r w:rsidRPr="00800DAB">
              <w:t xml:space="preserve"> : </w:t>
            </w:r>
            <w:proofErr w:type="spellStart"/>
            <w:r w:rsidRPr="00800DAB">
              <w:t>config.config</w:t>
            </w:r>
            <w:proofErr w:type="spellEnd"/>
            <w:r w:rsidRPr="00800DAB">
              <w:t xml:space="preserve"> (pour PROMOTER, TERMINATION_SIGNAL, MANDATORY_NODES)</w:t>
            </w:r>
          </w:p>
        </w:tc>
      </w:tr>
      <w:tr w:rsidR="00800DAB" w:rsidRPr="00800DAB" w14:paraId="5D028522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60C99B71" w14:textId="77777777" w:rsidR="00800DAB" w:rsidRPr="00800DAB" w:rsidRDefault="00800DAB" w:rsidP="00800DAB">
            <w:r w:rsidRPr="00800DAB">
              <w:rPr>
                <w:b/>
                <w:bCs/>
              </w:rPr>
              <w:t>visualization.py</w:t>
            </w:r>
          </w:p>
        </w:tc>
        <w:tc>
          <w:tcPr>
            <w:tcW w:w="8032" w:type="dxa"/>
            <w:vAlign w:val="center"/>
            <w:hideMark/>
          </w:tcPr>
          <w:p w14:paraId="315D2288" w14:textId="77777777" w:rsidR="00800DAB" w:rsidRPr="00800DAB" w:rsidRDefault="00800DAB" w:rsidP="00800DAB">
            <w:r w:rsidRPr="00800DAB">
              <w:rPr>
                <w:i/>
                <w:iCs/>
              </w:rPr>
              <w:t>Modules tiers</w:t>
            </w:r>
            <w:r w:rsidRPr="00800DAB">
              <w:t xml:space="preserve"> : </w:t>
            </w:r>
            <w:proofErr w:type="spellStart"/>
            <w:r w:rsidRPr="00800DAB">
              <w:t>networkx</w:t>
            </w:r>
            <w:proofErr w:type="spellEnd"/>
            <w:r w:rsidRPr="00800DAB">
              <w:t xml:space="preserve">, </w:t>
            </w:r>
            <w:proofErr w:type="spellStart"/>
            <w:proofErr w:type="gramStart"/>
            <w:r w:rsidRPr="00800DAB">
              <w:t>matplotlib.pyplot</w:t>
            </w:r>
            <w:proofErr w:type="spellEnd"/>
            <w:proofErr w:type="gramEnd"/>
            <w:r w:rsidRPr="00800DAB">
              <w:t xml:space="preserve"> </w:t>
            </w:r>
            <w:r w:rsidRPr="00800DAB">
              <w:br/>
            </w:r>
            <w:r w:rsidRPr="00800DAB">
              <w:rPr>
                <w:i/>
                <w:iCs/>
              </w:rPr>
              <w:t>Modules internes</w:t>
            </w:r>
            <w:r w:rsidRPr="00800DAB">
              <w:t xml:space="preserve"> : </w:t>
            </w:r>
            <w:proofErr w:type="spellStart"/>
            <w:r w:rsidRPr="00800DAB">
              <w:t>config.config</w:t>
            </w:r>
            <w:proofErr w:type="spellEnd"/>
            <w:r w:rsidRPr="00800DAB">
              <w:t xml:space="preserve"> (pour les paramètres graphiques tels que COLOR_MAP, NODE_SIZE, etc.)</w:t>
            </w:r>
          </w:p>
        </w:tc>
      </w:tr>
      <w:tr w:rsidR="00800DAB" w:rsidRPr="00800DAB" w14:paraId="5DA9023C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44BA5F5D" w14:textId="77777777" w:rsidR="00800DAB" w:rsidRPr="00800DAB" w:rsidRDefault="00800DAB" w:rsidP="00800DAB">
            <w:r w:rsidRPr="00800DAB">
              <w:rPr>
                <w:b/>
                <w:bCs/>
              </w:rPr>
              <w:t>optimisation.py</w:t>
            </w:r>
          </w:p>
        </w:tc>
        <w:tc>
          <w:tcPr>
            <w:tcW w:w="8032" w:type="dxa"/>
            <w:vAlign w:val="center"/>
            <w:hideMark/>
          </w:tcPr>
          <w:p w14:paraId="3CE94FD9" w14:textId="77777777" w:rsidR="00800DAB" w:rsidRPr="00800DAB" w:rsidRDefault="00800DAB" w:rsidP="00800DAB">
            <w:r w:rsidRPr="00800DAB">
              <w:rPr>
                <w:i/>
                <w:iCs/>
              </w:rPr>
              <w:t>Modules tiers</w:t>
            </w:r>
            <w:r w:rsidRPr="00800DAB">
              <w:t xml:space="preserve"> : </w:t>
            </w:r>
            <w:proofErr w:type="spellStart"/>
            <w:r w:rsidRPr="00800DAB">
              <w:t>networkx</w:t>
            </w:r>
            <w:proofErr w:type="spellEnd"/>
            <w:r w:rsidRPr="00800DAB">
              <w:t xml:space="preserve"> </w:t>
            </w:r>
            <w:r w:rsidRPr="00800DAB">
              <w:br/>
            </w:r>
            <w:r w:rsidRPr="00800DAB">
              <w:rPr>
                <w:i/>
                <w:iCs/>
              </w:rPr>
              <w:t>Modules internes</w:t>
            </w:r>
            <w:r w:rsidRPr="00800DAB">
              <w:t xml:space="preserve"> : </w:t>
            </w:r>
            <w:proofErr w:type="spellStart"/>
            <w:proofErr w:type="gramStart"/>
            <w:r w:rsidRPr="00800DAB">
              <w:t>dna_graph.bio.gene</w:t>
            </w:r>
            <w:proofErr w:type="gramEnd"/>
            <w:r w:rsidRPr="00800DAB">
              <w:t>_expression</w:t>
            </w:r>
            <w:proofErr w:type="spellEnd"/>
            <w:r w:rsidRPr="00800DAB">
              <w:t xml:space="preserve"> (pour </w:t>
            </w:r>
            <w:proofErr w:type="spellStart"/>
            <w:r w:rsidRPr="00800DAB">
              <w:t>simulate_gene_expression</w:t>
            </w:r>
            <w:proofErr w:type="spellEnd"/>
            <w:r w:rsidRPr="00800DAB">
              <w:t>)</w:t>
            </w:r>
          </w:p>
        </w:tc>
      </w:tr>
      <w:tr w:rsidR="00800DAB" w:rsidRPr="00800DAB" w14:paraId="39A46A31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37C79FCC" w14:textId="77777777" w:rsidR="00800DAB" w:rsidRPr="00800DAB" w:rsidRDefault="00800DAB" w:rsidP="00800DAB">
            <w:r w:rsidRPr="00800DAB">
              <w:rPr>
                <w:b/>
                <w:bCs/>
              </w:rPr>
              <w:t>init_graph.py</w:t>
            </w:r>
          </w:p>
        </w:tc>
        <w:tc>
          <w:tcPr>
            <w:tcW w:w="8032" w:type="dxa"/>
            <w:vAlign w:val="center"/>
            <w:hideMark/>
          </w:tcPr>
          <w:p w14:paraId="004A3373" w14:textId="77777777" w:rsidR="00800DAB" w:rsidRPr="00800DAB" w:rsidRDefault="00800DAB" w:rsidP="00800DAB">
            <w:r w:rsidRPr="00800DAB">
              <w:rPr>
                <w:i/>
                <w:iCs/>
              </w:rPr>
              <w:t>Modules tiers</w:t>
            </w:r>
            <w:r w:rsidRPr="00800DAB">
              <w:t xml:space="preserve"> : </w:t>
            </w:r>
            <w:proofErr w:type="spellStart"/>
            <w:r w:rsidRPr="00800DAB">
              <w:t>networkx</w:t>
            </w:r>
            <w:proofErr w:type="spellEnd"/>
            <w:r w:rsidRPr="00800DAB">
              <w:t xml:space="preserve"> </w:t>
            </w:r>
            <w:r w:rsidRPr="00800DAB">
              <w:br/>
            </w:r>
            <w:r w:rsidRPr="00800DAB">
              <w:rPr>
                <w:i/>
                <w:iCs/>
              </w:rPr>
              <w:t>Modules internes</w:t>
            </w:r>
            <w:r w:rsidRPr="00800DAB">
              <w:t xml:space="preserve"> : </w:t>
            </w:r>
            <w:proofErr w:type="spellStart"/>
            <w:r w:rsidRPr="00800DAB">
              <w:t>dna_</w:t>
            </w:r>
            <w:proofErr w:type="gramStart"/>
            <w:r w:rsidRPr="00800DAB">
              <w:t>graph.core</w:t>
            </w:r>
            <w:proofErr w:type="gramEnd"/>
            <w:r w:rsidRPr="00800DAB">
              <w:t>.graph_layers</w:t>
            </w:r>
            <w:proofErr w:type="spellEnd"/>
            <w:r w:rsidRPr="00800DAB">
              <w:t xml:space="preserve"> (pour assembler les différentes couches du graphe)</w:t>
            </w:r>
          </w:p>
        </w:tc>
      </w:tr>
      <w:tr w:rsidR="00800DAB" w:rsidRPr="00800DAB" w14:paraId="6582C964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738AA21B" w14:textId="77777777" w:rsidR="00800DAB" w:rsidRPr="00800DAB" w:rsidRDefault="00800DAB" w:rsidP="00800DAB">
            <w:r w:rsidRPr="00800DAB">
              <w:rPr>
                <w:b/>
                <w:bCs/>
              </w:rPr>
              <w:t>graph_layers.py</w:t>
            </w:r>
          </w:p>
        </w:tc>
        <w:tc>
          <w:tcPr>
            <w:tcW w:w="8032" w:type="dxa"/>
            <w:vAlign w:val="center"/>
            <w:hideMark/>
          </w:tcPr>
          <w:p w14:paraId="2879D8E6" w14:textId="77777777" w:rsidR="00800DAB" w:rsidRPr="00800DAB" w:rsidRDefault="00800DAB" w:rsidP="00800DAB">
            <w:r w:rsidRPr="00800DAB">
              <w:rPr>
                <w:i/>
                <w:iCs/>
              </w:rPr>
              <w:t>Modules internes</w:t>
            </w:r>
            <w:r w:rsidRPr="00800DAB">
              <w:t xml:space="preserve"> : </w:t>
            </w:r>
            <w:r w:rsidRPr="00800DAB">
              <w:br/>
              <w:t xml:space="preserve">- </w:t>
            </w:r>
            <w:proofErr w:type="spellStart"/>
            <w:proofErr w:type="gramStart"/>
            <w:r w:rsidRPr="00800DAB">
              <w:t>dna_graph.bio.error</w:t>
            </w:r>
            <w:proofErr w:type="gramEnd"/>
            <w:r w:rsidRPr="00800DAB">
              <w:t>_correction</w:t>
            </w:r>
            <w:proofErr w:type="spellEnd"/>
            <w:r w:rsidRPr="00800DAB">
              <w:t xml:space="preserve"> (pour </w:t>
            </w:r>
            <w:proofErr w:type="spellStart"/>
            <w:r w:rsidRPr="00800DAB">
              <w:t>add_code_correcteur</w:t>
            </w:r>
            <w:proofErr w:type="spellEnd"/>
            <w:r w:rsidRPr="00800DAB">
              <w:t xml:space="preserve">) </w:t>
            </w:r>
            <w:r w:rsidRPr="00800DAB">
              <w:br/>
              <w:t xml:space="preserve">- </w:t>
            </w:r>
            <w:proofErr w:type="spellStart"/>
            <w:r w:rsidRPr="00800DAB">
              <w:t>dna_graph.bio.genetic_code</w:t>
            </w:r>
            <w:proofErr w:type="spellEnd"/>
            <w:r w:rsidRPr="00800DAB">
              <w:t xml:space="preserve"> (pour fonctions telles que </w:t>
            </w:r>
            <w:proofErr w:type="spellStart"/>
            <w:r w:rsidRPr="00800DAB">
              <w:t>add_bases</w:t>
            </w:r>
            <w:proofErr w:type="spellEnd"/>
            <w:r w:rsidRPr="00800DAB">
              <w:t xml:space="preserve">, </w:t>
            </w:r>
            <w:proofErr w:type="spellStart"/>
            <w:r w:rsidRPr="00800DAB">
              <w:t>add_classification</w:t>
            </w:r>
            <w:proofErr w:type="spellEnd"/>
            <w:r w:rsidRPr="00800DAB">
              <w:t xml:space="preserve">, </w:t>
            </w:r>
            <w:proofErr w:type="spellStart"/>
            <w:r w:rsidRPr="00800DAB">
              <w:t>add_complementarity</w:t>
            </w:r>
            <w:proofErr w:type="spellEnd"/>
            <w:r w:rsidRPr="00800DAB">
              <w:t>, etc.)</w:t>
            </w:r>
          </w:p>
        </w:tc>
      </w:tr>
      <w:tr w:rsidR="00800DAB" w:rsidRPr="00800DAB" w14:paraId="39511293" w14:textId="77777777" w:rsidTr="00800DAB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6574F95C" w14:textId="77777777" w:rsidR="00800DAB" w:rsidRPr="00800DAB" w:rsidRDefault="00800DAB" w:rsidP="00800DAB">
            <w:r w:rsidRPr="00800DAB">
              <w:rPr>
                <w:b/>
                <w:bCs/>
              </w:rPr>
              <w:t>main.py</w:t>
            </w:r>
          </w:p>
        </w:tc>
        <w:tc>
          <w:tcPr>
            <w:tcW w:w="8032" w:type="dxa"/>
            <w:vAlign w:val="center"/>
            <w:hideMark/>
          </w:tcPr>
          <w:p w14:paraId="538F3E2C" w14:textId="77777777" w:rsidR="00800DAB" w:rsidRPr="00800DAB" w:rsidRDefault="00800DAB" w:rsidP="00800DAB">
            <w:r w:rsidRPr="00800DAB">
              <w:rPr>
                <w:i/>
                <w:iCs/>
              </w:rPr>
              <w:t>Modules standard</w:t>
            </w:r>
            <w:r w:rsidRPr="00800DAB">
              <w:t xml:space="preserve"> : </w:t>
            </w:r>
            <w:proofErr w:type="spellStart"/>
            <w:r w:rsidRPr="00800DAB">
              <w:t>argparse</w:t>
            </w:r>
            <w:proofErr w:type="spellEnd"/>
            <w:r w:rsidRPr="00800DAB">
              <w:t xml:space="preserve">, </w:t>
            </w:r>
            <w:proofErr w:type="spellStart"/>
            <w:r w:rsidRPr="00800DAB">
              <w:t>logging</w:t>
            </w:r>
            <w:proofErr w:type="spellEnd"/>
            <w:r w:rsidRPr="00800DAB">
              <w:t xml:space="preserve"> </w:t>
            </w:r>
            <w:r w:rsidRPr="00800DAB">
              <w:br/>
            </w:r>
            <w:r w:rsidRPr="00800DAB">
              <w:rPr>
                <w:i/>
                <w:iCs/>
              </w:rPr>
              <w:t>Modules internes</w:t>
            </w:r>
            <w:r w:rsidRPr="00800DAB">
              <w:t xml:space="preserve"> : </w:t>
            </w:r>
            <w:r w:rsidRPr="00800DAB">
              <w:br/>
              <w:t xml:space="preserve">- </w:t>
            </w:r>
            <w:proofErr w:type="spellStart"/>
            <w:proofErr w:type="gramStart"/>
            <w:r w:rsidRPr="00800DAB">
              <w:t>dna_graph.bio.genetic</w:t>
            </w:r>
            <w:proofErr w:type="gramEnd"/>
            <w:r w:rsidRPr="00800DAB">
              <w:t>_code</w:t>
            </w:r>
            <w:proofErr w:type="spellEnd"/>
            <w:r w:rsidRPr="00800DAB">
              <w:t xml:space="preserve"> </w:t>
            </w:r>
            <w:r w:rsidRPr="00800DAB">
              <w:br/>
              <w:t xml:space="preserve">- </w:t>
            </w:r>
            <w:proofErr w:type="spellStart"/>
            <w:r w:rsidRPr="00800DAB">
              <w:t>dna_graph.contraintes.gene_contraintes</w:t>
            </w:r>
            <w:proofErr w:type="spellEnd"/>
            <w:r w:rsidRPr="00800DAB">
              <w:t xml:space="preserve"> </w:t>
            </w:r>
            <w:r w:rsidRPr="00800DAB">
              <w:br/>
              <w:t xml:space="preserve">- </w:t>
            </w:r>
            <w:proofErr w:type="spellStart"/>
            <w:r w:rsidRPr="00800DAB">
              <w:t>dna_graph.core.init_graph</w:t>
            </w:r>
            <w:proofErr w:type="spellEnd"/>
            <w:r w:rsidRPr="00800DAB">
              <w:t xml:space="preserve"> </w:t>
            </w:r>
            <w:r w:rsidRPr="00800DAB">
              <w:br/>
              <w:t xml:space="preserve">- </w:t>
            </w:r>
            <w:proofErr w:type="spellStart"/>
            <w:r w:rsidRPr="00800DAB">
              <w:t>dna_graph.core.visualization</w:t>
            </w:r>
            <w:proofErr w:type="spellEnd"/>
            <w:r w:rsidRPr="00800DAB">
              <w:t xml:space="preserve"> </w:t>
            </w:r>
            <w:r w:rsidRPr="00800DAB">
              <w:br/>
              <w:t xml:space="preserve">- </w:t>
            </w:r>
            <w:proofErr w:type="spellStart"/>
            <w:r w:rsidRPr="00800DAB">
              <w:t>dna_graph.codec.codon_graph</w:t>
            </w:r>
            <w:proofErr w:type="spellEnd"/>
            <w:r w:rsidRPr="00800DAB">
              <w:t xml:space="preserve"> </w:t>
            </w:r>
            <w:r w:rsidRPr="00800DAB">
              <w:br/>
              <w:t xml:space="preserve">- </w:t>
            </w:r>
            <w:proofErr w:type="spellStart"/>
            <w:r w:rsidRPr="00800DAB">
              <w:t>dna_graph.codec.encode_decode</w:t>
            </w:r>
            <w:proofErr w:type="spellEnd"/>
            <w:r w:rsidRPr="00800DAB">
              <w:t xml:space="preserve"> </w:t>
            </w:r>
            <w:r w:rsidRPr="00800DAB">
              <w:br/>
            </w:r>
            <w:r w:rsidRPr="00800DAB">
              <w:lastRenderedPageBreak/>
              <w:t xml:space="preserve">- </w:t>
            </w:r>
            <w:proofErr w:type="spellStart"/>
            <w:r w:rsidRPr="00800DAB">
              <w:t>dna_graph.core.optimisation</w:t>
            </w:r>
            <w:proofErr w:type="spellEnd"/>
            <w:r w:rsidRPr="00800DAB">
              <w:t xml:space="preserve"> </w:t>
            </w:r>
            <w:r w:rsidRPr="00800DAB">
              <w:br/>
              <w:t xml:space="preserve">- </w:t>
            </w:r>
            <w:proofErr w:type="spellStart"/>
            <w:r w:rsidRPr="00800DAB">
              <w:t>dna_graph.bio.gene_expression</w:t>
            </w:r>
            <w:proofErr w:type="spellEnd"/>
            <w:r w:rsidRPr="00800DAB">
              <w:t xml:space="preserve"> </w:t>
            </w:r>
            <w:r w:rsidRPr="00800DAB">
              <w:br/>
              <w:t xml:space="preserve">- </w:t>
            </w:r>
            <w:proofErr w:type="spellStart"/>
            <w:r w:rsidRPr="00800DAB">
              <w:t>config.config</w:t>
            </w:r>
            <w:proofErr w:type="spellEnd"/>
          </w:p>
        </w:tc>
      </w:tr>
    </w:tbl>
    <w:p w14:paraId="1DF0C0D2" w14:textId="77777777" w:rsidR="00157C4A" w:rsidRDefault="00157C4A"/>
    <w:sectPr w:rsidR="00157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F3"/>
    <w:rsid w:val="000B5E59"/>
    <w:rsid w:val="00157C4A"/>
    <w:rsid w:val="00210BF3"/>
    <w:rsid w:val="00800DAB"/>
    <w:rsid w:val="00B562A4"/>
    <w:rsid w:val="00C86A0E"/>
    <w:rsid w:val="00D06F02"/>
    <w:rsid w:val="00F34BAD"/>
    <w:rsid w:val="00F60668"/>
    <w:rsid w:val="00F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46E9"/>
  <w15:chartTrackingRefBased/>
  <w15:docId w15:val="{EF5AE4D8-287B-4E46-AA1A-03E6042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0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0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0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0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0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0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0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0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0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0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0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0B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0B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0B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0B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0B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0B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0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0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0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0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0B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0B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0B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0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0B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0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Dara</dc:creator>
  <cp:keywords/>
  <dc:description/>
  <cp:lastModifiedBy>Pak Dara</cp:lastModifiedBy>
  <cp:revision>4</cp:revision>
  <dcterms:created xsi:type="dcterms:W3CDTF">2025-03-04T16:04:00Z</dcterms:created>
  <dcterms:modified xsi:type="dcterms:W3CDTF">2025-03-04T16:22:00Z</dcterms:modified>
</cp:coreProperties>
</file>