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8E" w:rsidRDefault="00AB1150">
      <w:pPr>
        <w:spacing w:after="300" w:line="240" w:lineRule="auto"/>
        <w:rPr>
          <w:rFonts w:ascii="Calibri Light" w:hAnsi="Calibri Light"/>
          <w:color w:val="323E4F"/>
          <w:sz w:val="52"/>
          <w:szCs w:val="52"/>
        </w:rPr>
      </w:pPr>
      <w:bookmarkStart w:id="0" w:name="_GoBack"/>
      <w:bookmarkEnd w:id="0"/>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2B25E4">
      <w:pPr>
        <w:rPr>
          <w:rFonts w:ascii="Calibri Light" w:hAnsi="Calibri Light"/>
          <w:i/>
          <w:iCs/>
          <w:color w:val="4472C4"/>
          <w:sz w:val="24"/>
          <w:szCs w:val="24"/>
        </w:rPr>
      </w:pPr>
      <w:r>
        <w:rPr>
          <w:rFonts w:ascii="Calibri Light" w:hAnsi="Calibri Light"/>
          <w:i/>
          <w:iCs/>
          <w:color w:val="4472C4"/>
          <w:sz w:val="24"/>
          <w:szCs w:val="24"/>
        </w:rPr>
        <w:t>Author(s): B.shirisha reddy</w:t>
      </w:r>
    </w:p>
    <w:p w:rsidR="00B31B2B" w:rsidRDefault="002B25E4">
      <w:pPr>
        <w:rPr>
          <w:rFonts w:ascii="Calibri Light" w:hAnsi="Calibri Light"/>
          <w:i/>
          <w:iCs/>
          <w:color w:val="4472C4"/>
          <w:sz w:val="24"/>
          <w:szCs w:val="24"/>
        </w:rPr>
      </w:pPr>
      <w:r>
        <w:rPr>
          <w:rFonts w:ascii="Calibri Light" w:hAnsi="Calibri Light"/>
          <w:i/>
          <w:iCs/>
          <w:color w:val="4472C4"/>
          <w:sz w:val="24"/>
          <w:szCs w:val="24"/>
        </w:rPr>
        <w:t>C. Anusha Yadav</w:t>
      </w:r>
    </w:p>
    <w:p w:rsidR="002B25E4" w:rsidRDefault="002B25E4">
      <w:pPr>
        <w:rPr>
          <w:rFonts w:ascii="Calibri Light" w:hAnsi="Calibri Light"/>
          <w:i/>
          <w:iCs/>
          <w:color w:val="4472C4"/>
          <w:sz w:val="24"/>
          <w:szCs w:val="24"/>
        </w:rPr>
      </w:pPr>
      <w:r>
        <w:rPr>
          <w:rFonts w:ascii="Calibri Light" w:hAnsi="Calibri Light"/>
          <w:i/>
          <w:iCs/>
          <w:color w:val="4472C4"/>
          <w:sz w:val="24"/>
          <w:szCs w:val="24"/>
        </w:rPr>
        <w:t>N. Mohana Yadav</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2B25E4" w:rsidP="002B25E4">
      <w:pPr>
        <w:tabs>
          <w:tab w:val="left" w:pos="2145"/>
        </w:tabs>
      </w:pPr>
      <w:r>
        <w:tab/>
      </w:r>
    </w:p>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tblPr>
      <w:tblGrid>
        <w:gridCol w:w="1885"/>
        <w:gridCol w:w="1260"/>
        <w:gridCol w:w="3875"/>
        <w:gridCol w:w="2340"/>
      </w:tblGrid>
      <w:tr w:rsidR="007E468E" w:rsidTr="007E468E">
        <w:trPr>
          <w:cnfStyle w:val="100000000000"/>
          <w:trHeight w:val="323"/>
        </w:trPr>
        <w:tc>
          <w:tcPr>
            <w:cnfStyle w:val="001000000000"/>
            <w:tcW w:w="1885" w:type="dxa"/>
          </w:tcPr>
          <w:p w:rsidR="007E468E" w:rsidRDefault="00AB1150">
            <w:r>
              <w:t>Date</w:t>
            </w:r>
          </w:p>
        </w:tc>
        <w:tc>
          <w:tcPr>
            <w:tcW w:w="1260" w:type="dxa"/>
          </w:tcPr>
          <w:p w:rsidR="007E468E" w:rsidRDefault="00AB1150">
            <w:pPr>
              <w:spacing w:after="160" w:line="259" w:lineRule="auto"/>
              <w:cnfStyle w:val="100000000000"/>
            </w:pPr>
            <w:r>
              <w:t>Revision</w:t>
            </w:r>
          </w:p>
        </w:tc>
        <w:tc>
          <w:tcPr>
            <w:tcW w:w="3875" w:type="dxa"/>
          </w:tcPr>
          <w:p w:rsidR="007E468E" w:rsidRDefault="00AB1150">
            <w:pPr>
              <w:cnfStyle w:val="100000000000"/>
            </w:pPr>
            <w:r>
              <w:t>Description</w:t>
            </w:r>
          </w:p>
        </w:tc>
        <w:tc>
          <w:tcPr>
            <w:tcW w:w="2340" w:type="dxa"/>
          </w:tcPr>
          <w:p w:rsidR="007E468E" w:rsidRDefault="00AB1150">
            <w:pPr>
              <w:cnfStyle w:val="100000000000"/>
            </w:pPr>
            <w:r>
              <w:t>Author</w:t>
            </w:r>
          </w:p>
        </w:tc>
      </w:tr>
      <w:tr w:rsidR="007E468E" w:rsidTr="007E468E">
        <w:tc>
          <w:tcPr>
            <w:cnfStyle w:val="001000000000"/>
            <w:tcW w:w="1885" w:type="dxa"/>
          </w:tcPr>
          <w:p w:rsidR="007E468E" w:rsidRDefault="00AB1150">
            <w:r>
              <w:t>22/05/2019</w:t>
            </w:r>
          </w:p>
        </w:tc>
        <w:tc>
          <w:tcPr>
            <w:tcW w:w="1260" w:type="dxa"/>
          </w:tcPr>
          <w:p w:rsidR="007E468E" w:rsidRDefault="00AB1150">
            <w:pPr>
              <w:jc w:val="center"/>
              <w:cnfStyle w:val="000000000000"/>
            </w:pPr>
            <w:r>
              <w:t>0</w:t>
            </w: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r w:rsidR="007E468E" w:rsidTr="007E468E">
        <w:tc>
          <w:tcPr>
            <w:cnfStyle w:val="001000000000"/>
            <w:tcW w:w="1885" w:type="dxa"/>
          </w:tcPr>
          <w:p w:rsidR="007E468E" w:rsidRDefault="007E468E"/>
        </w:tc>
        <w:tc>
          <w:tcPr>
            <w:tcW w:w="1260" w:type="dxa"/>
          </w:tcPr>
          <w:p w:rsidR="007E468E" w:rsidRDefault="007E468E">
            <w:pPr>
              <w:jc w:val="center"/>
              <w:cnfStyle w:val="000000000000"/>
            </w:pPr>
          </w:p>
        </w:tc>
        <w:tc>
          <w:tcPr>
            <w:tcW w:w="3875" w:type="dxa"/>
          </w:tcPr>
          <w:p w:rsidR="007E468E" w:rsidRDefault="007E468E">
            <w:pPr>
              <w:cnfStyle w:val="000000000000"/>
            </w:pPr>
          </w:p>
        </w:tc>
        <w:tc>
          <w:tcPr>
            <w:tcW w:w="2340" w:type="dxa"/>
          </w:tcPr>
          <w:p w:rsidR="007E468E" w:rsidRDefault="007E468E">
            <w:pPr>
              <w:cnfStyle w:val="00000000000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A014AB">
              <w:fldChar w:fldCharType="begin"/>
            </w:r>
            <w:r>
              <w:instrText xml:space="preserve"> PAGEREF _Toc9445198 \h </w:instrText>
            </w:r>
            <w:r w:rsidR="00A014AB">
              <w:fldChar w:fldCharType="separate"/>
            </w:r>
            <w:r>
              <w:t>4</w:t>
            </w:r>
            <w:r w:rsidR="00A014AB">
              <w:fldChar w:fldCharType="end"/>
            </w:r>
          </w:hyperlink>
        </w:p>
        <w:p w:rsidR="007E468E" w:rsidRDefault="00A014AB">
          <w:pPr>
            <w:pStyle w:val="TOC2"/>
            <w:tabs>
              <w:tab w:val="right" w:leader="dot" w:pos="9350"/>
            </w:tabs>
            <w:rPr>
              <w:lang w:val="en-IN" w:eastAsia="en-IN"/>
            </w:rPr>
          </w:pPr>
          <w:hyperlink w:anchor="_Toc9445199" w:history="1">
            <w:r w:rsidR="00AB1150">
              <w:rPr>
                <w:rStyle w:val="Hyperlink"/>
              </w:rPr>
              <w:t>Summary</w:t>
            </w:r>
            <w:r>
              <w:fldChar w:fldCharType="begin"/>
            </w:r>
            <w:r w:rsidR="00AB1150">
              <w:instrText xml:space="preserve"> PAGEREF _Toc9445199 \h </w:instrText>
            </w:r>
            <w:r>
              <w:fldChar w:fldCharType="separate"/>
            </w:r>
            <w:r w:rsidR="00AB1150">
              <w:t>4</w:t>
            </w:r>
            <w:r>
              <w:fldChar w:fldCharType="end"/>
            </w:r>
          </w:hyperlink>
        </w:p>
        <w:p w:rsidR="007E468E" w:rsidRDefault="00A014AB">
          <w:pPr>
            <w:pStyle w:val="TOC2"/>
            <w:tabs>
              <w:tab w:val="right" w:leader="dot" w:pos="9350"/>
            </w:tabs>
            <w:rPr>
              <w:lang w:val="en-IN" w:eastAsia="en-IN"/>
            </w:rPr>
          </w:pPr>
          <w:hyperlink w:anchor="_Toc9445200" w:history="1">
            <w:r w:rsidR="00AB1150">
              <w:rPr>
                <w:rStyle w:val="Hyperlink"/>
              </w:rPr>
              <w:t>Background</w:t>
            </w:r>
            <w:r>
              <w:fldChar w:fldCharType="begin"/>
            </w:r>
            <w:r w:rsidR="00AB1150">
              <w:instrText xml:space="preserve"> PAGEREF _Toc9445200 \h </w:instrText>
            </w:r>
            <w:r>
              <w:fldChar w:fldCharType="separate"/>
            </w:r>
            <w:r w:rsidR="00AB1150">
              <w:t>4</w:t>
            </w:r>
            <w:r>
              <w:fldChar w:fldCharType="end"/>
            </w:r>
          </w:hyperlink>
        </w:p>
        <w:p w:rsidR="007E468E" w:rsidRDefault="00A014AB">
          <w:pPr>
            <w:pStyle w:val="TOC2"/>
            <w:tabs>
              <w:tab w:val="right" w:leader="dot" w:pos="9350"/>
            </w:tabs>
            <w:rPr>
              <w:lang w:val="en-IN" w:eastAsia="en-IN"/>
            </w:rPr>
          </w:pPr>
          <w:hyperlink w:anchor="_Toc9445201" w:history="1">
            <w:r w:rsidR="00AB1150">
              <w:rPr>
                <w:rStyle w:val="Hyperlink"/>
              </w:rPr>
              <w:t>Definitions, Acronyms, and Abbreviations</w:t>
            </w:r>
            <w:r>
              <w:fldChar w:fldCharType="begin"/>
            </w:r>
            <w:r w:rsidR="00AB1150">
              <w:instrText xml:space="preserve"> PAGEREF _Toc9445201 \h </w:instrText>
            </w:r>
            <w:r>
              <w:fldChar w:fldCharType="separate"/>
            </w:r>
            <w:r w:rsidR="00AB1150">
              <w:t>4</w:t>
            </w:r>
            <w:r>
              <w:fldChar w:fldCharType="end"/>
            </w:r>
          </w:hyperlink>
        </w:p>
        <w:p w:rsidR="007E468E" w:rsidRDefault="00A014AB">
          <w:pPr>
            <w:pStyle w:val="TOC1"/>
            <w:tabs>
              <w:tab w:val="right" w:leader="dot" w:pos="9350"/>
            </w:tabs>
            <w:rPr>
              <w:lang w:val="en-IN" w:eastAsia="en-IN"/>
            </w:rPr>
          </w:pPr>
          <w:hyperlink w:anchor="_Toc9445202" w:history="1">
            <w:r w:rsidR="00AB1150">
              <w:rPr>
                <w:rStyle w:val="Hyperlink"/>
              </w:rPr>
              <w:t>Design Overview</w:t>
            </w:r>
            <w:r>
              <w:fldChar w:fldCharType="begin"/>
            </w:r>
            <w:r w:rsidR="00AB1150">
              <w:instrText xml:space="preserve"> PAGEREF _Toc9445202 \h </w:instrText>
            </w:r>
            <w:r>
              <w:fldChar w:fldCharType="separate"/>
            </w:r>
            <w:r w:rsidR="00AB1150">
              <w:t>4</w:t>
            </w:r>
            <w:r>
              <w:fldChar w:fldCharType="end"/>
            </w:r>
          </w:hyperlink>
        </w:p>
        <w:p w:rsidR="007E468E" w:rsidRDefault="00A014AB">
          <w:pPr>
            <w:pStyle w:val="TOC2"/>
            <w:tabs>
              <w:tab w:val="right" w:leader="dot" w:pos="9350"/>
            </w:tabs>
            <w:rPr>
              <w:lang w:val="en-IN" w:eastAsia="en-IN"/>
            </w:rPr>
          </w:pPr>
          <w:hyperlink w:anchor="_Toc9445203" w:history="1">
            <w:r w:rsidR="00AB1150">
              <w:rPr>
                <w:rStyle w:val="Hyperlink"/>
              </w:rPr>
              <w:t>Requirements</w:t>
            </w:r>
            <w:r>
              <w:fldChar w:fldCharType="begin"/>
            </w:r>
            <w:r w:rsidR="00AB1150">
              <w:instrText xml:space="preserve"> PAGEREF _Toc9445203 \h </w:instrText>
            </w:r>
            <w:r>
              <w:fldChar w:fldCharType="separate"/>
            </w:r>
            <w:r w:rsidR="00AB1150">
              <w:t>4</w:t>
            </w:r>
            <w:r>
              <w:fldChar w:fldCharType="end"/>
            </w:r>
          </w:hyperlink>
        </w:p>
        <w:p w:rsidR="007E468E" w:rsidRDefault="00A014AB">
          <w:pPr>
            <w:pStyle w:val="TOC3"/>
            <w:tabs>
              <w:tab w:val="right" w:leader="dot" w:pos="9350"/>
            </w:tabs>
            <w:rPr>
              <w:lang w:val="en-IN" w:eastAsia="en-IN"/>
            </w:rPr>
          </w:pPr>
          <w:hyperlink w:anchor="_Toc9445204" w:history="1">
            <w:r w:rsidR="00AB1150">
              <w:rPr>
                <w:rStyle w:val="Hyperlink"/>
              </w:rPr>
              <w:t>Documentation</w:t>
            </w:r>
            <w:r>
              <w:fldChar w:fldCharType="begin"/>
            </w:r>
            <w:r w:rsidR="00AB1150">
              <w:instrText xml:space="preserve"> PAGEREF _Toc9445204 \h </w:instrText>
            </w:r>
            <w:r>
              <w:fldChar w:fldCharType="separate"/>
            </w:r>
            <w:r w:rsidR="00AB1150">
              <w:t>4</w:t>
            </w:r>
            <w:r>
              <w:fldChar w:fldCharType="end"/>
            </w:r>
          </w:hyperlink>
        </w:p>
        <w:p w:rsidR="007E468E" w:rsidRDefault="00A014AB">
          <w:pPr>
            <w:pStyle w:val="TOC2"/>
            <w:tabs>
              <w:tab w:val="right" w:leader="dot" w:pos="9350"/>
            </w:tabs>
            <w:rPr>
              <w:lang w:val="en-IN" w:eastAsia="en-IN"/>
            </w:rPr>
          </w:pPr>
          <w:hyperlink w:anchor="_Toc9445205" w:history="1">
            <w:r w:rsidR="00AB1150">
              <w:rPr>
                <w:rStyle w:val="Hyperlink"/>
              </w:rPr>
              <w:t>Minimum Viable Product</w:t>
            </w:r>
            <w:r>
              <w:fldChar w:fldCharType="begin"/>
            </w:r>
            <w:r w:rsidR="00AB1150">
              <w:instrText xml:space="preserve"> PAGEREF _Toc9445205 \h </w:instrText>
            </w:r>
            <w:r>
              <w:fldChar w:fldCharType="separate"/>
            </w:r>
            <w:r w:rsidR="00AB1150">
              <w:t>5</w:t>
            </w:r>
            <w:r>
              <w:fldChar w:fldCharType="end"/>
            </w:r>
          </w:hyperlink>
        </w:p>
        <w:p w:rsidR="007E468E" w:rsidRDefault="00A014AB">
          <w:pPr>
            <w:pStyle w:val="TOC2"/>
            <w:tabs>
              <w:tab w:val="right" w:leader="dot" w:pos="9350"/>
            </w:tabs>
            <w:rPr>
              <w:lang w:val="en-IN" w:eastAsia="en-IN"/>
            </w:rPr>
          </w:pPr>
          <w:hyperlink w:anchor="_Toc9445206" w:history="1">
            <w:r w:rsidR="00AB1150">
              <w:rPr>
                <w:rStyle w:val="Hyperlink"/>
              </w:rPr>
              <w:t>Stretch goals</w:t>
            </w:r>
            <w:r>
              <w:fldChar w:fldCharType="begin"/>
            </w:r>
            <w:r w:rsidR="00AB1150">
              <w:instrText xml:space="preserve"> PAGEREF _Toc9445206 \h </w:instrText>
            </w:r>
            <w:r>
              <w:fldChar w:fldCharType="separate"/>
            </w:r>
            <w:r w:rsidR="00AB1150">
              <w:t>5</w:t>
            </w:r>
            <w:r>
              <w:fldChar w:fldCharType="end"/>
            </w:r>
          </w:hyperlink>
        </w:p>
        <w:p w:rsidR="007E468E" w:rsidRDefault="00A014AB">
          <w:pPr>
            <w:pStyle w:val="TOC2"/>
            <w:tabs>
              <w:tab w:val="right" w:leader="dot" w:pos="9350"/>
            </w:tabs>
            <w:rPr>
              <w:lang w:val="en-IN" w:eastAsia="en-IN"/>
            </w:rPr>
          </w:pPr>
          <w:hyperlink w:anchor="_Toc9445207" w:history="1">
            <w:r w:rsidR="00AB1150">
              <w:rPr>
                <w:rStyle w:val="Hyperlink"/>
              </w:rPr>
              <w:t>Future work</w:t>
            </w:r>
            <w:r>
              <w:fldChar w:fldCharType="begin"/>
            </w:r>
            <w:r w:rsidR="00AB1150">
              <w:instrText xml:space="preserve"> PAGEREF _Toc9445207 \h </w:instrText>
            </w:r>
            <w:r>
              <w:fldChar w:fldCharType="separate"/>
            </w:r>
            <w:r w:rsidR="00AB1150">
              <w:t>5</w:t>
            </w:r>
            <w:r>
              <w:fldChar w:fldCharType="end"/>
            </w:r>
          </w:hyperlink>
        </w:p>
        <w:p w:rsidR="007E468E" w:rsidRDefault="00A014AB">
          <w:pPr>
            <w:pStyle w:val="TOC1"/>
            <w:tabs>
              <w:tab w:val="right" w:leader="dot" w:pos="9350"/>
            </w:tabs>
            <w:rPr>
              <w:lang w:val="en-IN" w:eastAsia="en-IN"/>
            </w:rPr>
          </w:pPr>
          <w:hyperlink w:anchor="_Toc9445208" w:history="1">
            <w:r w:rsidR="00AB1150">
              <w:rPr>
                <w:rStyle w:val="Hyperlink"/>
              </w:rPr>
              <w:t>Architectural Diagrams</w:t>
            </w:r>
            <w:r>
              <w:fldChar w:fldCharType="begin"/>
            </w:r>
            <w:r w:rsidR="00AB1150">
              <w:instrText xml:space="preserve"> PAGEREF _Toc9445208 \h </w:instrText>
            </w:r>
            <w:r>
              <w:fldChar w:fldCharType="separate"/>
            </w:r>
            <w:r w:rsidR="00AB1150">
              <w:t>5</w:t>
            </w:r>
            <w:r>
              <w:fldChar w:fldCharType="end"/>
            </w:r>
          </w:hyperlink>
        </w:p>
        <w:p w:rsidR="007E468E" w:rsidRDefault="00A014AB">
          <w:pPr>
            <w:pStyle w:val="TOC1"/>
            <w:tabs>
              <w:tab w:val="right" w:leader="dot" w:pos="9350"/>
            </w:tabs>
            <w:rPr>
              <w:lang w:val="en-IN" w:eastAsia="en-IN"/>
            </w:rPr>
          </w:pPr>
          <w:hyperlink w:anchor="_Toc9445209" w:history="1">
            <w:r w:rsidR="00AB1150">
              <w:rPr>
                <w:rStyle w:val="Hyperlink"/>
              </w:rPr>
              <w:t>System Diagrams</w:t>
            </w:r>
            <w:r>
              <w:fldChar w:fldCharType="begin"/>
            </w:r>
            <w:r w:rsidR="00AB1150">
              <w:instrText xml:space="preserve"> PAGEREF _Toc9445209 \h </w:instrText>
            </w:r>
            <w:r>
              <w:fldChar w:fldCharType="separate"/>
            </w:r>
            <w:r w:rsidR="00AB1150">
              <w:t>5</w:t>
            </w:r>
            <w:r>
              <w:fldChar w:fldCharType="end"/>
            </w:r>
          </w:hyperlink>
        </w:p>
        <w:p w:rsidR="007E468E" w:rsidRDefault="00A014AB">
          <w:pPr>
            <w:pStyle w:val="TOC1"/>
            <w:tabs>
              <w:tab w:val="right" w:leader="dot" w:pos="9350"/>
            </w:tabs>
            <w:rPr>
              <w:lang w:val="en-IN" w:eastAsia="en-IN"/>
            </w:rPr>
          </w:pPr>
          <w:hyperlink w:anchor="_Toc9445210" w:history="1">
            <w:r w:rsidR="00AB1150">
              <w:rPr>
                <w:rStyle w:val="Hyperlink"/>
              </w:rPr>
              <w:t>Application Programming Interface</w:t>
            </w:r>
            <w:r>
              <w:fldChar w:fldCharType="begin"/>
            </w:r>
            <w:r w:rsidR="00AB1150">
              <w:instrText xml:space="preserve"> PAGEREF _Toc9445210 \h </w:instrText>
            </w:r>
            <w:r>
              <w:fldChar w:fldCharType="separate"/>
            </w:r>
            <w:r w:rsidR="00AB1150">
              <w:t>5</w:t>
            </w:r>
            <w:r>
              <w:fldChar w:fldCharType="end"/>
            </w:r>
          </w:hyperlink>
        </w:p>
        <w:p w:rsidR="007E468E" w:rsidRDefault="00A014AB">
          <w:pPr>
            <w:pStyle w:val="TOC2"/>
            <w:tabs>
              <w:tab w:val="right" w:leader="dot" w:pos="9350"/>
            </w:tabs>
            <w:rPr>
              <w:lang w:val="en-IN" w:eastAsia="en-IN"/>
            </w:rPr>
          </w:pPr>
          <w:hyperlink w:anchor="_Toc9445211" w:history="1">
            <w:r w:rsidR="00AB1150">
              <w:rPr>
                <w:rStyle w:val="Hyperlink"/>
              </w:rPr>
              <w:t>Recommendations</w:t>
            </w:r>
            <w:r>
              <w:fldChar w:fldCharType="begin"/>
            </w:r>
            <w:r w:rsidR="00AB1150">
              <w:instrText xml:space="preserve"> PAGEREF _Toc9445211 \h </w:instrText>
            </w:r>
            <w:r>
              <w:fldChar w:fldCharType="separate"/>
            </w:r>
            <w:r w:rsidR="00AB1150">
              <w:t>5</w:t>
            </w:r>
            <w:r>
              <w:fldChar w:fldCharType="end"/>
            </w:r>
          </w:hyperlink>
        </w:p>
        <w:p w:rsidR="007E468E" w:rsidRDefault="00A014AB">
          <w:pPr>
            <w:pStyle w:val="TOC1"/>
            <w:tabs>
              <w:tab w:val="right" w:leader="dot" w:pos="9350"/>
            </w:tabs>
            <w:rPr>
              <w:lang w:val="en-IN" w:eastAsia="en-IN"/>
            </w:rPr>
          </w:pPr>
          <w:hyperlink w:anchor="_Toc9445212" w:history="1">
            <w:r w:rsidR="00AB1150">
              <w:rPr>
                <w:rStyle w:val="Hyperlink"/>
              </w:rPr>
              <w:t>User Interface</w:t>
            </w:r>
            <w:r>
              <w:fldChar w:fldCharType="begin"/>
            </w:r>
            <w:r w:rsidR="00AB1150">
              <w:instrText xml:space="preserve"> PAGEREF _Toc9445212 \h </w:instrText>
            </w:r>
            <w:r>
              <w:fldChar w:fldCharType="separate"/>
            </w:r>
            <w:r w:rsidR="00AB1150">
              <w:t>6</w:t>
            </w:r>
            <w:r>
              <w:fldChar w:fldCharType="end"/>
            </w:r>
          </w:hyperlink>
        </w:p>
        <w:p w:rsidR="007E468E" w:rsidRDefault="00A014AB">
          <w:pPr>
            <w:pStyle w:val="TOC1"/>
            <w:tabs>
              <w:tab w:val="right" w:leader="dot" w:pos="9350"/>
            </w:tabs>
            <w:rPr>
              <w:lang w:val="en-IN" w:eastAsia="en-IN"/>
            </w:rPr>
          </w:pPr>
          <w:hyperlink w:anchor="_Toc9445213" w:history="1">
            <w:r w:rsidR="00AB1150">
              <w:rPr>
                <w:rStyle w:val="Hyperlink"/>
              </w:rPr>
              <w:t>Data Models and Storage</w:t>
            </w:r>
            <w:r>
              <w:fldChar w:fldCharType="begin"/>
            </w:r>
            <w:r w:rsidR="00AB1150">
              <w:instrText xml:space="preserve"> PAGEREF _Toc9445213 \h </w:instrText>
            </w:r>
            <w:r>
              <w:fldChar w:fldCharType="separate"/>
            </w:r>
            <w:r w:rsidR="00AB1150">
              <w:t>6</w:t>
            </w:r>
            <w:r>
              <w:fldChar w:fldCharType="end"/>
            </w:r>
          </w:hyperlink>
        </w:p>
        <w:p w:rsidR="007E468E" w:rsidRDefault="00A014AB">
          <w:pPr>
            <w:pStyle w:val="TOC1"/>
            <w:tabs>
              <w:tab w:val="right" w:leader="dot" w:pos="9350"/>
            </w:tabs>
            <w:rPr>
              <w:lang w:val="en-IN" w:eastAsia="en-IN"/>
            </w:rPr>
          </w:pPr>
          <w:hyperlink w:anchor="_Toc9445214" w:history="1">
            <w:r w:rsidR="00AB1150">
              <w:rPr>
                <w:rStyle w:val="Hyperlink"/>
              </w:rPr>
              <w:t>Service Operability</w:t>
            </w:r>
            <w:r>
              <w:fldChar w:fldCharType="begin"/>
            </w:r>
            <w:r w:rsidR="00AB1150">
              <w:instrText xml:space="preserve"> PAGEREF _Toc9445214 \h </w:instrText>
            </w:r>
            <w:r>
              <w:fldChar w:fldCharType="separate"/>
            </w:r>
            <w:r w:rsidR="00AB1150">
              <w:t>6</w:t>
            </w:r>
            <w:r>
              <w:fldChar w:fldCharType="end"/>
            </w:r>
          </w:hyperlink>
        </w:p>
        <w:p w:rsidR="007E468E" w:rsidRDefault="00A014AB">
          <w:pPr>
            <w:pStyle w:val="TOC2"/>
            <w:tabs>
              <w:tab w:val="right" w:leader="dot" w:pos="9350"/>
            </w:tabs>
            <w:rPr>
              <w:lang w:val="en-IN" w:eastAsia="en-IN"/>
            </w:rPr>
          </w:pPr>
          <w:hyperlink w:anchor="_Toc9445215" w:history="1">
            <w:r w:rsidR="00AB1150">
              <w:rPr>
                <w:rStyle w:val="Hyperlink"/>
              </w:rPr>
              <w:t>Key Performance Indicators</w:t>
            </w:r>
            <w:r>
              <w:fldChar w:fldCharType="begin"/>
            </w:r>
            <w:r w:rsidR="00AB1150">
              <w:instrText xml:space="preserve"> PAGEREF _Toc9445215 \h </w:instrText>
            </w:r>
            <w:r>
              <w:fldChar w:fldCharType="separate"/>
            </w:r>
            <w:r w:rsidR="00AB1150">
              <w:t>6</w:t>
            </w:r>
            <w:r>
              <w:fldChar w:fldCharType="end"/>
            </w:r>
          </w:hyperlink>
        </w:p>
        <w:p w:rsidR="007E468E" w:rsidRDefault="00A014AB">
          <w:pPr>
            <w:pStyle w:val="TOC2"/>
            <w:tabs>
              <w:tab w:val="right" w:leader="dot" w:pos="9350"/>
            </w:tabs>
            <w:rPr>
              <w:lang w:val="en-IN" w:eastAsia="en-IN"/>
            </w:rPr>
          </w:pPr>
          <w:hyperlink w:anchor="_Toc9445216" w:history="1">
            <w:r w:rsidR="00AB1150">
              <w:rPr>
                <w:rStyle w:val="Hyperlink"/>
              </w:rPr>
              <w:t>Service Level Objectives</w:t>
            </w:r>
            <w:r>
              <w:fldChar w:fldCharType="begin"/>
            </w:r>
            <w:r w:rsidR="00AB1150">
              <w:instrText xml:space="preserve"> PAGEREF _Toc9445216 \h </w:instrText>
            </w:r>
            <w:r>
              <w:fldChar w:fldCharType="separate"/>
            </w:r>
            <w:r w:rsidR="00AB1150">
              <w:t>6</w:t>
            </w:r>
            <w:r>
              <w:fldChar w:fldCharType="end"/>
            </w:r>
          </w:hyperlink>
        </w:p>
        <w:p w:rsidR="007E468E" w:rsidRDefault="00A014AB">
          <w:pPr>
            <w:pStyle w:val="TOC1"/>
            <w:tabs>
              <w:tab w:val="right" w:leader="dot" w:pos="9350"/>
            </w:tabs>
            <w:rPr>
              <w:lang w:val="en-IN" w:eastAsia="en-IN"/>
            </w:rPr>
          </w:pPr>
          <w:hyperlink w:anchor="_Toc9445217" w:history="1">
            <w:r w:rsidR="00AB1150">
              <w:rPr>
                <w:rStyle w:val="Hyperlink"/>
              </w:rPr>
              <w:t>Project Overview</w:t>
            </w:r>
            <w:r>
              <w:fldChar w:fldCharType="begin"/>
            </w:r>
            <w:r w:rsidR="00AB1150">
              <w:instrText xml:space="preserve"> PAGEREF _Toc9445217 \h </w:instrText>
            </w:r>
            <w:r>
              <w:fldChar w:fldCharType="separate"/>
            </w:r>
            <w:r w:rsidR="00AB1150">
              <w:t>7</w:t>
            </w:r>
            <w:r>
              <w:fldChar w:fldCharType="end"/>
            </w:r>
          </w:hyperlink>
        </w:p>
        <w:p w:rsidR="007E468E" w:rsidRDefault="00A014AB">
          <w:pPr>
            <w:pStyle w:val="TOC2"/>
            <w:tabs>
              <w:tab w:val="right" w:leader="dot" w:pos="9350"/>
            </w:tabs>
            <w:rPr>
              <w:lang w:val="en-IN" w:eastAsia="en-IN"/>
            </w:rPr>
          </w:pPr>
          <w:hyperlink w:anchor="_Toc9445218" w:history="1">
            <w:r w:rsidR="00AB1150">
              <w:rPr>
                <w:rStyle w:val="Hyperlink"/>
              </w:rPr>
              <w:t>Communication and Tracking</w:t>
            </w:r>
            <w:r>
              <w:fldChar w:fldCharType="begin"/>
            </w:r>
            <w:r w:rsidR="00AB1150">
              <w:instrText xml:space="preserve"> PAGEREF _Toc9445218 \h </w:instrText>
            </w:r>
            <w:r>
              <w:fldChar w:fldCharType="separate"/>
            </w:r>
            <w:r w:rsidR="00AB1150">
              <w:t>7</w:t>
            </w:r>
            <w:r>
              <w:fldChar w:fldCharType="end"/>
            </w:r>
          </w:hyperlink>
        </w:p>
        <w:p w:rsidR="007E468E" w:rsidRDefault="00A014AB">
          <w:pPr>
            <w:pStyle w:val="TOC2"/>
            <w:tabs>
              <w:tab w:val="right" w:leader="dot" w:pos="9350"/>
            </w:tabs>
            <w:rPr>
              <w:lang w:val="en-IN" w:eastAsia="en-IN"/>
            </w:rPr>
          </w:pPr>
          <w:hyperlink w:anchor="_Toc9445219" w:history="1">
            <w:r w:rsidR="00AB1150">
              <w:rPr>
                <w:rStyle w:val="Hyperlink"/>
              </w:rPr>
              <w:t>Risks</w:t>
            </w:r>
            <w:r>
              <w:fldChar w:fldCharType="begin"/>
            </w:r>
            <w:r w:rsidR="00AB1150">
              <w:instrText xml:space="preserve"> PAGEREF _Toc9445219 \h </w:instrText>
            </w:r>
            <w:r>
              <w:fldChar w:fldCharType="separate"/>
            </w:r>
            <w:r w:rsidR="00AB1150">
              <w:t>7</w:t>
            </w:r>
            <w:r>
              <w:fldChar w:fldCharType="end"/>
            </w:r>
          </w:hyperlink>
        </w:p>
        <w:p w:rsidR="007E468E" w:rsidRDefault="00A014AB">
          <w:pPr>
            <w:pStyle w:val="TOC2"/>
            <w:tabs>
              <w:tab w:val="right" w:leader="dot" w:pos="9350"/>
            </w:tabs>
            <w:rPr>
              <w:lang w:val="en-IN" w:eastAsia="en-IN"/>
            </w:rPr>
          </w:pPr>
          <w:hyperlink w:anchor="_Toc9445220" w:history="1">
            <w:r w:rsidR="00AB1150">
              <w:rPr>
                <w:rStyle w:val="Hyperlink"/>
              </w:rPr>
              <w:t>Milestones</w:t>
            </w:r>
            <w:r>
              <w:fldChar w:fldCharType="begin"/>
            </w:r>
            <w:r w:rsidR="00AB1150">
              <w:instrText xml:space="preserve"> PAGEREF _Toc9445220 \h </w:instrText>
            </w:r>
            <w:r>
              <w:fldChar w:fldCharType="separate"/>
            </w:r>
            <w:r w:rsidR="00AB1150">
              <w:t>7</w:t>
            </w:r>
            <w:r>
              <w:fldChar w:fldCharType="end"/>
            </w:r>
          </w:hyperlink>
        </w:p>
        <w:p w:rsidR="007E468E" w:rsidRDefault="00A014AB">
          <w:pPr>
            <w:pStyle w:val="TOC2"/>
            <w:tabs>
              <w:tab w:val="right" w:leader="dot" w:pos="9350"/>
            </w:tabs>
            <w:rPr>
              <w:lang w:val="en-IN" w:eastAsia="en-IN"/>
            </w:rPr>
          </w:pPr>
          <w:hyperlink w:anchor="_Toc9445221" w:history="1">
            <w:r w:rsidR="00AB1150">
              <w:rPr>
                <w:rStyle w:val="Hyperlink"/>
              </w:rPr>
              <w:t>Project Phases</w:t>
            </w:r>
            <w:r>
              <w:fldChar w:fldCharType="begin"/>
            </w:r>
            <w:r w:rsidR="00AB1150">
              <w:instrText xml:space="preserve"> PAGEREF _Toc9445221 \h </w:instrText>
            </w:r>
            <w:r>
              <w:fldChar w:fldCharType="separate"/>
            </w:r>
            <w:r w:rsidR="00AB1150">
              <w:t>7</w:t>
            </w:r>
            <w:r>
              <w:fldChar w:fldCharType="end"/>
            </w:r>
          </w:hyperlink>
        </w:p>
        <w:p w:rsidR="007E468E" w:rsidRDefault="00A014AB">
          <w:pPr>
            <w:pStyle w:val="TOC2"/>
            <w:tabs>
              <w:tab w:val="right" w:leader="dot" w:pos="9350"/>
            </w:tabs>
            <w:rPr>
              <w:lang w:val="en-IN" w:eastAsia="en-IN"/>
            </w:rPr>
          </w:pPr>
          <w:hyperlink w:anchor="_Toc9445222" w:history="1">
            <w:r w:rsidR="00AB1150">
              <w:rPr>
                <w:rStyle w:val="Hyperlink"/>
              </w:rPr>
              <w:t>Cost</w:t>
            </w:r>
            <w:r>
              <w:fldChar w:fldCharType="begin"/>
            </w:r>
            <w:r w:rsidR="00AB1150">
              <w:instrText xml:space="preserve"> PAGEREF _Toc9445222 \h </w:instrText>
            </w:r>
            <w:r>
              <w:fldChar w:fldCharType="separate"/>
            </w:r>
            <w:r w:rsidR="00AB1150">
              <w:t>7</w:t>
            </w:r>
            <w:r>
              <w:fldChar w:fldCharType="end"/>
            </w:r>
          </w:hyperlink>
        </w:p>
        <w:p w:rsidR="007E468E" w:rsidRDefault="00A014AB">
          <w:pPr>
            <w:pStyle w:val="TOC1"/>
            <w:tabs>
              <w:tab w:val="right" w:leader="dot" w:pos="9350"/>
            </w:tabs>
            <w:rPr>
              <w:lang w:val="en-IN" w:eastAsia="en-IN"/>
            </w:rPr>
          </w:pPr>
          <w:hyperlink w:anchor="_Toc9445223" w:history="1">
            <w:r w:rsidR="00AB1150">
              <w:rPr>
                <w:rStyle w:val="Hyperlink"/>
              </w:rPr>
              <w:t>Frequently Asked Question</w:t>
            </w:r>
            <w:r>
              <w:fldChar w:fldCharType="begin"/>
            </w:r>
            <w:r w:rsidR="00AB1150">
              <w:instrText xml:space="preserve"> PAGEREF _Toc9445223 \h </w:instrText>
            </w:r>
            <w:r>
              <w:fldChar w:fldCharType="separate"/>
            </w:r>
            <w:r w:rsidR="00AB1150">
              <w:t>7</w:t>
            </w:r>
            <w:r>
              <w:fldChar w:fldCharType="end"/>
            </w:r>
          </w:hyperlink>
        </w:p>
        <w:p w:rsidR="007E468E" w:rsidRDefault="00A014AB">
          <w:pPr>
            <w:pStyle w:val="TOC1"/>
            <w:tabs>
              <w:tab w:val="right" w:leader="dot" w:pos="9350"/>
            </w:tabs>
            <w:rPr>
              <w:lang w:val="en-IN" w:eastAsia="en-IN"/>
            </w:rPr>
          </w:pPr>
          <w:hyperlink w:anchor="_Toc9445224" w:history="1">
            <w:r w:rsidR="00AB1150">
              <w:rPr>
                <w:rStyle w:val="Hyperlink"/>
              </w:rPr>
              <w:t>References</w:t>
            </w:r>
            <w:r>
              <w:fldChar w:fldCharType="begin"/>
            </w:r>
            <w:r w:rsidR="00AB1150">
              <w:instrText xml:space="preserve"> PAGEREF _Toc9445224 \h </w:instrText>
            </w:r>
            <w:r>
              <w:fldChar w:fldCharType="separate"/>
            </w:r>
            <w:r w:rsidR="00AB1150">
              <w:t>7</w:t>
            </w:r>
            <w:r>
              <w:fldChar w:fldCharType="end"/>
            </w:r>
          </w:hyperlink>
        </w:p>
        <w:p w:rsidR="007E468E" w:rsidRDefault="00A014AB">
          <w:pPr>
            <w:pStyle w:val="TOC1"/>
            <w:tabs>
              <w:tab w:val="right" w:leader="dot" w:pos="9350"/>
            </w:tabs>
            <w:rPr>
              <w:lang w:val="en-IN" w:eastAsia="en-IN"/>
            </w:rPr>
          </w:pPr>
          <w:hyperlink w:anchor="_Toc9445225" w:history="1">
            <w:r w:rsidR="00AB1150">
              <w:rPr>
                <w:rStyle w:val="Hyperlink"/>
              </w:rPr>
              <w:t>Addendum</w:t>
            </w:r>
            <w:r>
              <w:fldChar w:fldCharType="begin"/>
            </w:r>
            <w:r w:rsidR="00AB1150">
              <w:instrText xml:space="preserve"> PAGEREF _Toc9445225 \h </w:instrText>
            </w:r>
            <w:r>
              <w:fldChar w:fldCharType="separate"/>
            </w:r>
            <w:r w:rsidR="00AB1150">
              <w:t>8</w:t>
            </w:r>
            <w:r>
              <w:fldChar w:fldCharType="end"/>
            </w:r>
          </w:hyperlink>
        </w:p>
        <w:p w:rsidR="007E468E" w:rsidRDefault="00A014AB"/>
      </w:sdtContent>
    </w:sdt>
    <w:p w:rsidR="007E468E" w:rsidRDefault="007E468E"/>
    <w:p w:rsidR="007E468E" w:rsidRDefault="00AB1150">
      <w:pPr>
        <w:pStyle w:val="Heading1"/>
        <w:rPr>
          <w:color w:val="2F5496"/>
        </w:rPr>
      </w:pPr>
      <w:bookmarkStart w:id="1" w:name="_Toc507508321"/>
      <w:bookmarkStart w:id="2" w:name="_Toc9445198"/>
      <w:r>
        <w:t>Introduction</w:t>
      </w:r>
      <w:bookmarkEnd w:id="1"/>
      <w:bookmarkEnd w:id="2"/>
    </w:p>
    <w:p w:rsidR="007E468E" w:rsidRDefault="00AB1150">
      <w:pPr>
        <w:pStyle w:val="Heading2"/>
        <w:rPr>
          <w:color w:val="4472C4"/>
        </w:rPr>
      </w:pPr>
      <w:bookmarkStart w:id="3" w:name="_Toc507508322"/>
      <w:bookmarkStart w:id="4" w:name="_Toc9445199"/>
      <w:r>
        <w:t>Summary</w:t>
      </w:r>
      <w:bookmarkEnd w:id="3"/>
      <w:bookmarkEnd w:id="4"/>
    </w:p>
    <w:p w:rsidR="00972C58" w:rsidRPr="00972C58" w:rsidRDefault="00972C58" w:rsidP="00972C58">
      <w:pPr>
        <w:pStyle w:val="ListParagraph"/>
        <w:numPr>
          <w:ilvl w:val="0"/>
          <w:numId w:val="17"/>
        </w:numPr>
        <w:rPr>
          <w:rFonts w:ascii="Times New Roman" w:hAnsi="Times New Roman"/>
        </w:rPr>
      </w:pPr>
      <w:r w:rsidRPr="00972C58">
        <w:rPr>
          <w:rFonts w:ascii="Times New Roman" w:hAnsi="Times New Roman"/>
        </w:rPr>
        <w:t xml:space="preserve">A predictive maintenance algorithm which alerts the operations personnel on the condition of duct fan is proposed. The algorithm differentiates between obstruction to air flow and dust. Deposit on the impeller blades. Besides this, the status (running/stalled) of the duct fan is continuously logged to cloud for remote monitoring. </w:t>
      </w:r>
    </w:p>
    <w:p w:rsidR="001D1519" w:rsidRPr="001D1519" w:rsidRDefault="001D1519" w:rsidP="001D1519">
      <w:pPr>
        <w:numPr>
          <w:ilvl w:val="0"/>
          <w:numId w:val="17"/>
        </w:numPr>
        <w:spacing w:after="0" w:line="216" w:lineRule="auto"/>
        <w:ind w:left="1080"/>
        <w:contextualSpacing/>
        <w:rPr>
          <w:rFonts w:ascii="Times New Roman" w:eastAsia="Times New Roman" w:hAnsi="Times New Roman" w:cs="Times New Roman"/>
          <w:sz w:val="28"/>
          <w:szCs w:val="28"/>
          <w:lang w:val="en-IN" w:eastAsia="en-IN"/>
        </w:rPr>
      </w:pPr>
    </w:p>
    <w:p w:rsidR="007E468E" w:rsidRDefault="007E468E"/>
    <w:p w:rsidR="007E468E" w:rsidRDefault="00AB1150">
      <w:pPr>
        <w:pStyle w:val="Heading2"/>
        <w:rPr>
          <w:color w:val="4472C4"/>
        </w:rPr>
      </w:pPr>
      <w:bookmarkStart w:id="5" w:name="_Toc507508323"/>
      <w:bookmarkStart w:id="6" w:name="_Toc9445200"/>
      <w:r>
        <w:rPr>
          <w:highlight w:val="yellow"/>
        </w:rPr>
        <w:t>Background</w:t>
      </w:r>
      <w:bookmarkEnd w:id="5"/>
      <w:bookmarkEnd w:id="6"/>
    </w:p>
    <w:p w:rsidR="00972C58" w:rsidRPr="009C347C" w:rsidRDefault="00972C58" w:rsidP="00972C58">
      <w:pPr>
        <w:rPr>
          <w:rFonts w:ascii="Times New Roman" w:eastAsia="Times New Roman" w:hAnsi="Times New Roman"/>
          <w:color w:val="222222"/>
          <w:sz w:val="21"/>
          <w:szCs w:val="21"/>
        </w:rPr>
      </w:pPr>
      <w:r w:rsidRPr="009C347C">
        <w:rPr>
          <w:rFonts w:ascii="Times New Roman" w:hAnsi="Times New Roman"/>
        </w:rPr>
        <w:t>We visited thermal power plant at RAMAGUNDAM. There we find the problem with duct fans maintenance (schedule maintenance) which decreases the efficiency. This</w:t>
      </w:r>
      <w:r>
        <w:rPr>
          <w:rFonts w:ascii="Times New Roman" w:hAnsi="Times New Roman"/>
        </w:rPr>
        <w:t xml:space="preserve"> problem can be</w:t>
      </w:r>
      <w:r w:rsidRPr="009C347C">
        <w:rPr>
          <w:rFonts w:ascii="Times New Roman" w:hAnsi="Times New Roman"/>
        </w:rPr>
        <w:t xml:space="preserve"> overcome by predictive maintenance.</w:t>
      </w:r>
      <w:r w:rsidRPr="009C347C">
        <w:rPr>
          <w:rFonts w:ascii="Times New Roman" w:hAnsi="Times New Roman"/>
          <w:color w:val="222222"/>
          <w:sz w:val="21"/>
          <w:szCs w:val="21"/>
        </w:rPr>
        <w:t xml:space="preserve"> </w:t>
      </w:r>
      <w:r w:rsidRPr="009C347C">
        <w:rPr>
          <w:rFonts w:ascii="Times New Roman" w:eastAsia="Times New Roman" w:hAnsi="Times New Roman"/>
          <w:color w:val="222222"/>
          <w:sz w:val="21"/>
          <w:szCs w:val="21"/>
        </w:rPr>
        <w:t>Good efficiency requires very small clearances between the blade tips and the duct.</w:t>
      </w:r>
    </w:p>
    <w:p w:rsidR="007E468E" w:rsidRDefault="007E468E"/>
    <w:p w:rsidR="001D1519" w:rsidRPr="00972C58" w:rsidRDefault="00AB1150" w:rsidP="00972C58">
      <w:pPr>
        <w:pStyle w:val="Heading2"/>
        <w:rPr>
          <w:color w:val="4472C4"/>
        </w:rPr>
      </w:pPr>
      <w:bookmarkStart w:id="7" w:name="_Toc507508324"/>
      <w:bookmarkStart w:id="8" w:name="_Toc9445201"/>
      <w:r>
        <w:rPr>
          <w:highlight w:val="yellow"/>
        </w:rPr>
        <w:t>Definitions, Acronyms, and Abbreviation</w:t>
      </w:r>
      <w:bookmarkEnd w:id="7"/>
      <w:bookmarkEnd w:id="8"/>
    </w:p>
    <w:p w:rsidR="007E468E" w:rsidRDefault="007E468E"/>
    <w:p w:rsidR="007E468E" w:rsidRDefault="00AB1150">
      <w:pPr>
        <w:pStyle w:val="Heading1"/>
        <w:rPr>
          <w:color w:val="2F5496"/>
        </w:rPr>
      </w:pPr>
      <w:bookmarkStart w:id="9" w:name="_Toc507508325"/>
      <w:bookmarkStart w:id="10" w:name="_Toc9445202"/>
      <w:r>
        <w:t>Design Overview</w:t>
      </w:r>
      <w:bookmarkEnd w:id="9"/>
      <w:bookmarkEnd w:id="10"/>
    </w:p>
    <w:p w:rsidR="007E468E" w:rsidRDefault="00AB1150">
      <w:pPr>
        <w:pStyle w:val="Heading2"/>
        <w:rPr>
          <w:color w:val="4472C4"/>
        </w:rPr>
      </w:pPr>
      <w:bookmarkStart w:id="11" w:name="_Toc507508326"/>
      <w:bookmarkStart w:id="12" w:name="_Toc9445203"/>
      <w:r>
        <w:rPr>
          <w:highlight w:val="yellow"/>
        </w:rPr>
        <w:t>Requirements</w:t>
      </w:r>
      <w:bookmarkEnd w:id="11"/>
      <w:bookmarkEnd w:id="12"/>
    </w:p>
    <w:p w:rsidR="001D1519" w:rsidRPr="001D1519" w:rsidRDefault="00972C58" w:rsidP="001D1519">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hAnsi="Calibri"/>
          <w:color w:val="000000" w:themeColor="text1"/>
          <w:kern w:val="24"/>
          <w:sz w:val="28"/>
          <w:szCs w:val="28"/>
          <w:lang w:val="en-IN" w:eastAsia="en-IN"/>
        </w:rPr>
        <w:t>Accelerometer</w:t>
      </w:r>
    </w:p>
    <w:p w:rsidR="001D1519" w:rsidRPr="001D1519" w:rsidRDefault="00972C58" w:rsidP="001D1519">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Arduino Due</w:t>
      </w:r>
    </w:p>
    <w:p w:rsidR="001D1519" w:rsidRPr="001D1519" w:rsidRDefault="00972C58" w:rsidP="001D1519">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Arduino uno</w:t>
      </w:r>
    </w:p>
    <w:p w:rsidR="001D1519" w:rsidRPr="00972C58" w:rsidRDefault="00972C58" w:rsidP="00972C58">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hAnsi="Calibri"/>
          <w:color w:val="000000" w:themeColor="text1"/>
          <w:kern w:val="24"/>
          <w:sz w:val="28"/>
          <w:szCs w:val="28"/>
          <w:lang w:val="en-IN" w:eastAsia="en-IN"/>
        </w:rPr>
        <w:t>Thingspeak cloud</w:t>
      </w:r>
    </w:p>
    <w:p w:rsidR="001D1519" w:rsidRPr="001D1519" w:rsidRDefault="002B25E4" w:rsidP="001D1519">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hAnsi="Calibri"/>
          <w:color w:val="000000" w:themeColor="text1"/>
          <w:kern w:val="24"/>
          <w:sz w:val="28"/>
          <w:szCs w:val="28"/>
          <w:lang w:val="en-IN" w:eastAsia="en-IN"/>
        </w:rPr>
        <w:t>B</w:t>
      </w:r>
      <w:r w:rsidR="00972C58">
        <w:rPr>
          <w:rFonts w:hAnsi="Calibri"/>
          <w:color w:val="000000" w:themeColor="text1"/>
          <w:kern w:val="24"/>
          <w:sz w:val="28"/>
          <w:szCs w:val="28"/>
          <w:lang w:val="en-IN" w:eastAsia="en-IN"/>
        </w:rPr>
        <w:t>attery</w:t>
      </w:r>
    </w:p>
    <w:p w:rsidR="001D1519" w:rsidRPr="001D1519" w:rsidRDefault="002B25E4" w:rsidP="001D1519">
      <w:pPr>
        <w:numPr>
          <w:ilvl w:val="0"/>
          <w:numId w:val="20"/>
        </w:numPr>
        <w:spacing w:after="0" w:line="216" w:lineRule="auto"/>
        <w:ind w:left="1080"/>
        <w:contextualSpacing/>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Ductfan</w:t>
      </w:r>
    </w:p>
    <w:p w:rsidR="007E468E" w:rsidRDefault="007E468E"/>
    <w:p w:rsidR="007E468E" w:rsidRPr="00B31B2B" w:rsidRDefault="00AB1150" w:rsidP="00B31B2B">
      <w:pPr>
        <w:pStyle w:val="Heading3"/>
        <w:rPr>
          <w:color w:val="4472C4"/>
        </w:rPr>
      </w:pPr>
      <w:bookmarkStart w:id="13" w:name="_Toc507508327"/>
      <w:bookmarkStart w:id="14" w:name="_Toc9445204"/>
      <w:r>
        <w:rPr>
          <w:highlight w:val="yellow"/>
        </w:rPr>
        <w:lastRenderedPageBreak/>
        <w:t>Documentation</w:t>
      </w:r>
      <w:bookmarkEnd w:id="13"/>
      <w:bookmarkEnd w:id="14"/>
    </w:p>
    <w:p w:rsidR="007E468E" w:rsidRDefault="00AB1150">
      <w:pPr>
        <w:pStyle w:val="Heading2"/>
        <w:rPr>
          <w:color w:val="4472C4"/>
        </w:rPr>
      </w:pPr>
      <w:bookmarkStart w:id="15" w:name="_Toc507508331"/>
      <w:bookmarkStart w:id="16" w:name="_Toc9445207"/>
      <w:r>
        <w:t>Future work</w:t>
      </w:r>
      <w:bookmarkEnd w:id="15"/>
      <w:bookmarkEnd w:id="16"/>
    </w:p>
    <w:p w:rsidR="007E468E" w:rsidRPr="00B31B2B" w:rsidRDefault="002B25E4" w:rsidP="00B31B2B">
      <w:r>
        <w:t>To maximize the accuracy level of the output.</w:t>
      </w:r>
    </w:p>
    <w:p w:rsidR="007E468E" w:rsidRDefault="002B25E4">
      <w:pPr>
        <w:pStyle w:val="Heading1"/>
      </w:pPr>
      <w:bookmarkStart w:id="17" w:name="_Toc507508333"/>
      <w:bookmarkStart w:id="18" w:name="_Toc9445209"/>
      <w:r>
        <w:rPr>
          <w:noProof/>
        </w:rPr>
        <w:drawing>
          <wp:anchor distT="0" distB="0" distL="114300" distR="114300" simplePos="0" relativeHeight="251658240" behindDoc="0" locked="0" layoutInCell="1" allowOverlap="1">
            <wp:simplePos x="0" y="0"/>
            <wp:positionH relativeFrom="page">
              <wp:posOffset>1009650</wp:posOffset>
            </wp:positionH>
            <wp:positionV relativeFrom="page">
              <wp:posOffset>3162300</wp:posOffset>
            </wp:positionV>
            <wp:extent cx="4248150" cy="192405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1"/>
                    <a:srcRect/>
                    <a:stretch>
                      <a:fillRect/>
                    </a:stretch>
                  </pic:blipFill>
                  <pic:spPr bwMode="auto">
                    <a:xfrm>
                      <a:off x="0" y="0"/>
                      <a:ext cx="4248150" cy="1924050"/>
                    </a:xfrm>
                    <a:prstGeom prst="rect">
                      <a:avLst/>
                    </a:prstGeom>
                    <a:noFill/>
                    <a:ln w="9525">
                      <a:noFill/>
                      <a:miter lim="800000"/>
                      <a:headEnd/>
                      <a:tailEnd/>
                    </a:ln>
                  </pic:spPr>
                </pic:pic>
              </a:graphicData>
            </a:graphic>
          </wp:anchor>
        </w:drawing>
      </w:r>
      <w:r w:rsidR="00AB1150">
        <w:rPr>
          <w:highlight w:val="yellow"/>
        </w:rPr>
        <w:t>System</w:t>
      </w:r>
      <w:r w:rsidR="00AB1150">
        <w:t xml:space="preserve"> Diagrams</w:t>
      </w:r>
      <w:bookmarkEnd w:id="17"/>
      <w:bookmarkEnd w:id="18"/>
    </w:p>
    <w:p w:rsidR="005932FC" w:rsidRPr="005932FC" w:rsidRDefault="005932FC" w:rsidP="005932FC"/>
    <w:p w:rsidR="007E468E" w:rsidRDefault="007E468E"/>
    <w:p w:rsidR="002B25E4" w:rsidRDefault="002B25E4" w:rsidP="005932FC">
      <w:pPr>
        <w:pStyle w:val="Heading1"/>
        <w:rPr>
          <w:highlight w:val="lightGray"/>
        </w:rPr>
      </w:pPr>
      <w:bookmarkStart w:id="19" w:name="_Toc507508334"/>
      <w:bookmarkStart w:id="20" w:name="_Toc9445210"/>
    </w:p>
    <w:p w:rsidR="002B25E4" w:rsidRDefault="002B25E4" w:rsidP="005932FC">
      <w:pPr>
        <w:pStyle w:val="Heading1"/>
        <w:rPr>
          <w:highlight w:val="lightGray"/>
        </w:rPr>
      </w:pPr>
    </w:p>
    <w:p w:rsidR="007E468E" w:rsidRDefault="00AB1150" w:rsidP="005932FC">
      <w:pPr>
        <w:pStyle w:val="Heading1"/>
      </w:pPr>
      <w:r>
        <w:rPr>
          <w:highlight w:val="lightGray"/>
        </w:rPr>
        <w:t>Application</w:t>
      </w:r>
      <w:r>
        <w:t xml:space="preserve"> Programming Interface</w:t>
      </w:r>
      <w:bookmarkEnd w:id="19"/>
      <w:bookmarkEnd w:id="20"/>
    </w:p>
    <w:p w:rsidR="002B25E4" w:rsidRDefault="002B25E4" w:rsidP="00B31B2B">
      <w:r>
        <w:t>Industrial</w:t>
      </w:r>
    </w:p>
    <w:p w:rsidR="002B25E4" w:rsidRPr="00B31B2B" w:rsidRDefault="002B25E4" w:rsidP="00B31B2B">
      <w:r>
        <w:t>commercial</w:t>
      </w:r>
    </w:p>
    <w:p w:rsidR="002B25E4" w:rsidRDefault="002B25E4" w:rsidP="00B31B2B">
      <w:pPr>
        <w:pStyle w:val="Heading1"/>
        <w:rPr>
          <w:highlight w:val="yellow"/>
        </w:rPr>
      </w:pPr>
      <w:bookmarkStart w:id="21" w:name="_Toc507508335"/>
      <w:bookmarkStart w:id="22" w:name="_Toc9445212"/>
    </w:p>
    <w:p w:rsidR="002B25E4" w:rsidRDefault="002B25E4" w:rsidP="00B31B2B">
      <w:pPr>
        <w:pStyle w:val="Heading1"/>
        <w:rPr>
          <w:highlight w:val="yellow"/>
        </w:rPr>
      </w:pPr>
    </w:p>
    <w:p w:rsidR="002B25E4" w:rsidRDefault="002B25E4" w:rsidP="00B31B2B">
      <w:pPr>
        <w:pStyle w:val="Heading1"/>
        <w:rPr>
          <w:highlight w:val="yellow"/>
        </w:rPr>
      </w:pPr>
    </w:p>
    <w:p w:rsidR="007E468E" w:rsidRDefault="00AB1150" w:rsidP="00B31B2B">
      <w:pPr>
        <w:pStyle w:val="Heading1"/>
      </w:pPr>
      <w:r>
        <w:rPr>
          <w:highlight w:val="yellow"/>
        </w:rPr>
        <w:t>User Interface</w:t>
      </w:r>
      <w:bookmarkEnd w:id="21"/>
      <w:bookmarkEnd w:id="22"/>
    </w:p>
    <w:p w:rsidR="002B25E4" w:rsidRDefault="002B25E4" w:rsidP="002B25E4">
      <w:pPr>
        <w:spacing w:after="0" w:line="240" w:lineRule="auto"/>
        <w:rPr>
          <w:sz w:val="36"/>
          <w:szCs w:val="36"/>
        </w:rPr>
      </w:pPr>
      <w:r>
        <w:rPr>
          <w:sz w:val="36"/>
          <w:szCs w:val="36"/>
        </w:rPr>
        <w:t xml:space="preserve">Maintenance of duct fans is </w:t>
      </w:r>
      <w:r w:rsidRPr="00FA14CB">
        <w:rPr>
          <w:sz w:val="36"/>
          <w:szCs w:val="36"/>
        </w:rPr>
        <w:t>predicted.</w:t>
      </w:r>
    </w:p>
    <w:p w:rsidR="002B25E4" w:rsidRPr="00FA14CB" w:rsidRDefault="002B25E4" w:rsidP="002B25E4">
      <w:pPr>
        <w:spacing w:after="0" w:line="240" w:lineRule="auto"/>
      </w:pPr>
    </w:p>
    <w:p w:rsidR="002B25E4" w:rsidRDefault="002B25E4" w:rsidP="002B25E4">
      <w:pPr>
        <w:spacing w:after="0" w:line="240" w:lineRule="auto"/>
        <w:ind w:left="825"/>
      </w:pPr>
      <w:r>
        <w:rPr>
          <w:sz w:val="56"/>
          <w:szCs w:val="56"/>
        </w:rPr>
        <w:t xml:space="preserve"> </w:t>
      </w:r>
      <w:r>
        <w:rPr>
          <w:noProof/>
        </w:rPr>
        <w:drawing>
          <wp:inline distT="0" distB="0" distL="0" distR="0">
            <wp:extent cx="4467225" cy="3524250"/>
            <wp:effectExtent l="19050" t="0" r="9525" b="0"/>
            <wp:docPr id="4" name="Picture 1" descr="Image result for centralised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ised ac"/>
                    <pic:cNvPicPr>
                      <a:picLocks noChangeAspect="1" noChangeArrowheads="1"/>
                    </pic:cNvPicPr>
                  </pic:nvPicPr>
                  <pic:blipFill>
                    <a:blip r:embed="rId12"/>
                    <a:srcRect/>
                    <a:stretch>
                      <a:fillRect/>
                    </a:stretch>
                  </pic:blipFill>
                  <pic:spPr bwMode="auto">
                    <a:xfrm>
                      <a:off x="0" y="0"/>
                      <a:ext cx="4467225" cy="3524250"/>
                    </a:xfrm>
                    <a:prstGeom prst="rect">
                      <a:avLst/>
                    </a:prstGeom>
                    <a:noFill/>
                    <a:ln w="9525">
                      <a:noFill/>
                      <a:miter lim="800000"/>
                      <a:headEnd/>
                      <a:tailEnd/>
                    </a:ln>
                  </pic:spPr>
                </pic:pic>
              </a:graphicData>
            </a:graphic>
          </wp:inline>
        </w:drawing>
      </w:r>
    </w:p>
    <w:p w:rsidR="007E468E" w:rsidRPr="00377BCE" w:rsidRDefault="007E468E" w:rsidP="00377BCE"/>
    <w:p w:rsidR="007E468E" w:rsidRDefault="00AB1150">
      <w:pPr>
        <w:pStyle w:val="Heading1"/>
        <w:rPr>
          <w:color w:val="2F5496"/>
        </w:rPr>
      </w:pPr>
      <w:bookmarkStart w:id="23" w:name="_Toc507508341"/>
      <w:bookmarkStart w:id="24" w:name="_Toc9445217"/>
      <w:r>
        <w:t>Project Overview</w:t>
      </w:r>
      <w:bookmarkEnd w:id="23"/>
      <w:bookmarkEnd w:id="24"/>
    </w:p>
    <w:p w:rsidR="007E468E" w:rsidRDefault="00AB1150" w:rsidP="00377BCE">
      <w:pPr>
        <w:pStyle w:val="Heading2"/>
        <w:tabs>
          <w:tab w:val="left" w:pos="3480"/>
        </w:tabs>
      </w:pPr>
      <w:bookmarkStart w:id="25" w:name="_Toc507508342"/>
      <w:bookmarkStart w:id="26" w:name="_Toc9445218"/>
      <w:r>
        <w:rPr>
          <w:highlight w:val="yellow"/>
        </w:rPr>
        <w:t>Communication</w:t>
      </w:r>
      <w:r>
        <w:t xml:space="preserve"> and Tracking</w:t>
      </w:r>
      <w:bookmarkEnd w:id="25"/>
      <w:bookmarkEnd w:id="26"/>
      <w:r w:rsidR="00377BCE">
        <w:tab/>
      </w:r>
    </w:p>
    <w:p w:rsidR="002B25E4" w:rsidRPr="009C347C" w:rsidRDefault="002B25E4" w:rsidP="002B25E4">
      <w:pPr>
        <w:numPr>
          <w:ilvl w:val="0"/>
          <w:numId w:val="22"/>
        </w:numPr>
        <w:spacing w:after="0" w:line="240" w:lineRule="auto"/>
        <w:rPr>
          <w:rFonts w:ascii="Times New Roman" w:hAnsi="Times New Roman"/>
        </w:rPr>
      </w:pPr>
      <w:r w:rsidRPr="009C347C">
        <w:rPr>
          <w:rFonts w:ascii="Times New Roman" w:hAnsi="Times New Roman"/>
        </w:rPr>
        <w:t>Business network</w:t>
      </w:r>
    </w:p>
    <w:p w:rsidR="002B25E4" w:rsidRPr="009C347C" w:rsidRDefault="002B25E4" w:rsidP="002B25E4">
      <w:pPr>
        <w:numPr>
          <w:ilvl w:val="0"/>
          <w:numId w:val="22"/>
        </w:numPr>
        <w:spacing w:after="0" w:line="240" w:lineRule="auto"/>
        <w:rPr>
          <w:rFonts w:ascii="Times New Roman" w:hAnsi="Times New Roman"/>
        </w:rPr>
      </w:pPr>
      <w:r w:rsidRPr="009C347C">
        <w:rPr>
          <w:rFonts w:ascii="Times New Roman" w:hAnsi="Times New Roman"/>
        </w:rPr>
        <w:t>Advertisement in local channels</w:t>
      </w:r>
    </w:p>
    <w:p w:rsidR="002B25E4" w:rsidRPr="009C347C" w:rsidRDefault="002B25E4" w:rsidP="002B25E4">
      <w:pPr>
        <w:numPr>
          <w:ilvl w:val="0"/>
          <w:numId w:val="22"/>
        </w:numPr>
        <w:spacing w:after="0" w:line="240" w:lineRule="auto"/>
        <w:rPr>
          <w:rFonts w:ascii="Times New Roman" w:hAnsi="Times New Roman"/>
        </w:rPr>
      </w:pPr>
      <w:r w:rsidRPr="009C347C">
        <w:rPr>
          <w:rFonts w:ascii="Times New Roman" w:hAnsi="Times New Roman"/>
        </w:rPr>
        <w:lastRenderedPageBreak/>
        <w:t>Social media</w:t>
      </w:r>
    </w:p>
    <w:p w:rsidR="002B25E4" w:rsidRPr="009C347C" w:rsidRDefault="002B25E4" w:rsidP="002B25E4">
      <w:pPr>
        <w:numPr>
          <w:ilvl w:val="0"/>
          <w:numId w:val="23"/>
        </w:numPr>
        <w:spacing w:after="0" w:line="240" w:lineRule="auto"/>
        <w:rPr>
          <w:sz w:val="20"/>
          <w:szCs w:val="20"/>
        </w:rPr>
      </w:pPr>
      <w:r w:rsidRPr="009C347C">
        <w:rPr>
          <w:rFonts w:ascii="Times New Roman" w:hAnsi="Times New Roman"/>
        </w:rPr>
        <w:t>Creating web pages</w:t>
      </w:r>
    </w:p>
    <w:p w:rsidR="002B25E4" w:rsidRPr="009C347C" w:rsidRDefault="002B25E4" w:rsidP="002B25E4">
      <w:pPr>
        <w:spacing w:after="0" w:line="240" w:lineRule="auto"/>
      </w:pPr>
    </w:p>
    <w:p w:rsidR="007E468E" w:rsidRDefault="007E468E"/>
    <w:p w:rsidR="007E468E" w:rsidRDefault="00AB1150">
      <w:pPr>
        <w:pStyle w:val="Heading2"/>
        <w:rPr>
          <w:color w:val="4472C4"/>
        </w:rPr>
      </w:pPr>
      <w:bookmarkStart w:id="27" w:name="_Toc507508343"/>
      <w:bookmarkStart w:id="28" w:name="_Toc9445219"/>
      <w:r>
        <w:rPr>
          <w:highlight w:val="yellow"/>
        </w:rPr>
        <w:t>Risks</w:t>
      </w:r>
      <w:bookmarkEnd w:id="27"/>
      <w:bookmarkEnd w:id="28"/>
    </w:p>
    <w:p w:rsidR="007E468E" w:rsidRDefault="007E468E"/>
    <w:p w:rsidR="007E468E" w:rsidRPr="002B25E4" w:rsidRDefault="002B25E4" w:rsidP="002B25E4">
      <w:pPr>
        <w:spacing w:after="0" w:line="240" w:lineRule="auto"/>
        <w:rPr>
          <w:rFonts w:ascii="Times New Roman" w:hAnsi="Times New Roman"/>
        </w:rPr>
      </w:pPr>
      <w:r>
        <w:rPr>
          <w:rFonts w:ascii="Times New Roman" w:hAnsi="Times New Roman"/>
        </w:rPr>
        <w:t>If product is damaged then human health (employees and people) may be effected. Replacing of the product may be costly affair. Due to temperature accuracy of the product may be affected.</w:t>
      </w:r>
    </w:p>
    <w:p w:rsidR="007E468E" w:rsidRDefault="00AB1150" w:rsidP="005C466B">
      <w:pPr>
        <w:pStyle w:val="Heading2"/>
      </w:pPr>
      <w:bookmarkStart w:id="29" w:name="_Toc507508346"/>
      <w:bookmarkStart w:id="30" w:name="_Toc9445222"/>
      <w:r>
        <w:rPr>
          <w:highlight w:val="lightGray"/>
        </w:rPr>
        <w:t>Cost</w:t>
      </w:r>
      <w:bookmarkEnd w:id="29"/>
      <w:bookmarkEnd w:id="30"/>
    </w:p>
    <w:p w:rsidR="005C466B" w:rsidRDefault="002B25E4" w:rsidP="005C466B">
      <w:r>
        <w:t>3000</w:t>
      </w:r>
    </w:p>
    <w:p w:rsidR="005C466B" w:rsidRPr="005C466B" w:rsidRDefault="005C466B" w:rsidP="005C466B"/>
    <w:p w:rsidR="008E7D99" w:rsidRDefault="00AB1150" w:rsidP="005C466B">
      <w:pPr>
        <w:pStyle w:val="Heading1"/>
      </w:pPr>
      <w:bookmarkStart w:id="31" w:name="_Toc9445223"/>
      <w:r>
        <w:t>Frequently Asked Question</w:t>
      </w:r>
      <w:bookmarkEnd w:id="31"/>
    </w:p>
    <w:p w:rsidR="005C466B" w:rsidRDefault="002B25E4" w:rsidP="005C466B">
      <w:r>
        <w:t>Why accelerometer is used in our project?</w:t>
      </w:r>
    </w:p>
    <w:p w:rsidR="002B25E4" w:rsidRPr="005C466B" w:rsidRDefault="002B25E4" w:rsidP="005C466B">
      <w:r>
        <w:t>What is the need of two microcontrollers?</w:t>
      </w:r>
    </w:p>
    <w:p w:rsidR="002B25E4" w:rsidRDefault="00AB1150" w:rsidP="002B25E4">
      <w:pPr>
        <w:spacing w:after="0" w:line="240" w:lineRule="auto"/>
      </w:pPr>
      <w:bookmarkStart w:id="32" w:name="_Toc507508348"/>
      <w:bookmarkStart w:id="33" w:name="_Toc9445224"/>
      <w:r>
        <w:t>References</w:t>
      </w:r>
      <w:bookmarkEnd w:id="32"/>
      <w:bookmarkEnd w:id="33"/>
    </w:p>
    <w:p w:rsidR="002B25E4" w:rsidRDefault="002B25E4" w:rsidP="002B25E4">
      <w:pPr>
        <w:spacing w:after="0" w:line="240" w:lineRule="auto"/>
        <w:rPr>
          <w:sz w:val="20"/>
          <w:szCs w:val="20"/>
        </w:rPr>
      </w:pPr>
      <w:hyperlink r:id="rId13" w:history="1">
        <w:r w:rsidRPr="0003018E">
          <w:rPr>
            <w:rStyle w:val="Hyperlink"/>
          </w:rPr>
          <w:t>https://www.hackstar.io/matlab-iot/condition-based-</w:t>
        </w:r>
        <w:r w:rsidRPr="0003018E">
          <w:rPr>
            <w:rStyle w:val="Hyperlink"/>
            <w:rFonts w:ascii="Times New Roman" w:hAnsi="Times New Roman"/>
          </w:rPr>
          <w:t xml:space="preserve"> </w:t>
        </w:r>
        <w:r w:rsidRPr="0003018E">
          <w:rPr>
            <w:rStyle w:val="Hyperlink"/>
          </w:rPr>
          <w:t>maintenance-of-a-duct-fan-using-thingspeak-abb23d</w:t>
        </w:r>
      </w:hyperlink>
    </w:p>
    <w:p w:rsidR="002B25E4" w:rsidRDefault="002B25E4" w:rsidP="002B25E4">
      <w:pPr>
        <w:spacing w:after="0" w:line="240" w:lineRule="auto"/>
      </w:pPr>
      <w:hyperlink r:id="rId14" w:history="1">
        <w:r w:rsidRPr="001C18BC">
          <w:rPr>
            <w:rStyle w:val="Hyperlink"/>
          </w:rPr>
          <w:t>www.amca.org/whitepapers</w:t>
        </w:r>
      </w:hyperlink>
    </w:p>
    <w:p w:rsidR="002B25E4" w:rsidRPr="009E33FF" w:rsidRDefault="002B25E4" w:rsidP="002B25E4">
      <w:pPr>
        <w:spacing w:after="0" w:line="240" w:lineRule="auto"/>
      </w:pPr>
      <w:r>
        <w:t>Application Notes: vibration diagnostics for industrial electric motor drives,  Bruel and kjaer</w:t>
      </w:r>
    </w:p>
    <w:p w:rsidR="007E468E" w:rsidRPr="00B31B2B" w:rsidRDefault="007E468E" w:rsidP="002B25E4">
      <w:pPr>
        <w:pStyle w:val="Heading1"/>
      </w:pPr>
    </w:p>
    <w:p w:rsidR="007E468E" w:rsidRDefault="007E468E"/>
    <w:sectPr w:rsidR="007E468E" w:rsidSect="007E468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2C9" w:rsidRDefault="009772C9" w:rsidP="00F72EC0">
      <w:pPr>
        <w:spacing w:after="0" w:line="240" w:lineRule="auto"/>
      </w:pPr>
      <w:r>
        <w:separator/>
      </w:r>
    </w:p>
  </w:endnote>
  <w:endnote w:type="continuationSeparator" w:id="1">
    <w:p w:rsidR="009772C9" w:rsidRDefault="009772C9" w:rsidP="00F72EC0">
      <w:pPr>
        <w:spacing w:after="0" w:line="240" w:lineRule="auto"/>
      </w:pPr>
      <w:r>
        <w:continuationSeparator/>
      </w:r>
    </w:p>
  </w:endnote>
  <w:endnote w:type="continuationNotice" w:id="2">
    <w:p w:rsidR="009772C9" w:rsidRDefault="009772C9">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988509767"/>
      <w:docPartObj>
        <w:docPartGallery w:val="Page Numbers (Bottom of Page)"/>
        <w:docPartUnique/>
      </w:docPartObj>
    </w:sdtPr>
    <w:sdtContent>
      <w:p w:rsidR="005623D4" w:rsidRDefault="00A014AB"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rsidR="005623D4" w:rsidRDefault="005623D4" w:rsidP="00F72E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2121363221"/>
      <w:docPartObj>
        <w:docPartGallery w:val="Page Numbers (Bottom of Page)"/>
        <w:docPartUnique/>
      </w:docPartObj>
    </w:sdtPr>
    <w:sdtContent>
      <w:p w:rsidR="005623D4" w:rsidRDefault="00A014AB"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2B25E4">
          <w:rPr>
            <w:rStyle w:val="PageNumber"/>
            <w:noProof/>
          </w:rPr>
          <w:t>7</w:t>
        </w:r>
        <w:r>
          <w:rPr>
            <w:rStyle w:val="PageNumber"/>
          </w:rPr>
          <w:fldChar w:fldCharType="end"/>
        </w:r>
      </w:p>
    </w:sdtContent>
  </w:sdt>
  <w:p w:rsidR="005623D4" w:rsidRDefault="005623D4" w:rsidP="00F72EC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2C9" w:rsidRDefault="009772C9" w:rsidP="00F72EC0">
      <w:pPr>
        <w:spacing w:after="0" w:line="240" w:lineRule="auto"/>
      </w:pPr>
      <w:r>
        <w:separator/>
      </w:r>
    </w:p>
  </w:footnote>
  <w:footnote w:type="continuationSeparator" w:id="1">
    <w:p w:rsidR="009772C9" w:rsidRDefault="009772C9" w:rsidP="00F72EC0">
      <w:pPr>
        <w:spacing w:after="0" w:line="240" w:lineRule="auto"/>
      </w:pPr>
      <w:r>
        <w:continuationSeparator/>
      </w:r>
    </w:p>
  </w:footnote>
  <w:footnote w:type="continuationNotice" w:id="2">
    <w:p w:rsidR="009772C9" w:rsidRDefault="009772C9">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17F" w:rsidRDefault="003301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B8F16BB"/>
    <w:multiLevelType w:val="hybridMultilevel"/>
    <w:tmpl w:val="73DAF8A4"/>
    <w:lvl w:ilvl="0" w:tplc="3746E26C">
      <w:start w:val="1"/>
      <w:numFmt w:val="bullet"/>
      <w:lvlText w:val="•"/>
      <w:lvlJc w:val="left"/>
      <w:pPr>
        <w:tabs>
          <w:tab w:val="num" w:pos="1068"/>
        </w:tabs>
        <w:ind w:left="1068" w:hanging="360"/>
      </w:pPr>
      <w:rPr>
        <w:rFonts w:ascii="Arial" w:hAnsi="Arial" w:hint="default"/>
      </w:rPr>
    </w:lvl>
    <w:lvl w:ilvl="1" w:tplc="01126310" w:tentative="1">
      <w:start w:val="1"/>
      <w:numFmt w:val="bullet"/>
      <w:lvlText w:val="•"/>
      <w:lvlJc w:val="left"/>
      <w:pPr>
        <w:tabs>
          <w:tab w:val="num" w:pos="1440"/>
        </w:tabs>
        <w:ind w:left="1440" w:hanging="360"/>
      </w:pPr>
      <w:rPr>
        <w:rFonts w:ascii="Arial" w:hAnsi="Arial" w:hint="default"/>
      </w:rPr>
    </w:lvl>
    <w:lvl w:ilvl="2" w:tplc="B5423A58" w:tentative="1">
      <w:start w:val="1"/>
      <w:numFmt w:val="bullet"/>
      <w:lvlText w:val="•"/>
      <w:lvlJc w:val="left"/>
      <w:pPr>
        <w:tabs>
          <w:tab w:val="num" w:pos="2160"/>
        </w:tabs>
        <w:ind w:left="2160" w:hanging="360"/>
      </w:pPr>
      <w:rPr>
        <w:rFonts w:ascii="Arial" w:hAnsi="Arial" w:hint="default"/>
      </w:rPr>
    </w:lvl>
    <w:lvl w:ilvl="3" w:tplc="D1623C86" w:tentative="1">
      <w:start w:val="1"/>
      <w:numFmt w:val="bullet"/>
      <w:lvlText w:val="•"/>
      <w:lvlJc w:val="left"/>
      <w:pPr>
        <w:tabs>
          <w:tab w:val="num" w:pos="2880"/>
        </w:tabs>
        <w:ind w:left="2880" w:hanging="360"/>
      </w:pPr>
      <w:rPr>
        <w:rFonts w:ascii="Arial" w:hAnsi="Arial" w:hint="default"/>
      </w:rPr>
    </w:lvl>
    <w:lvl w:ilvl="4" w:tplc="65B66546" w:tentative="1">
      <w:start w:val="1"/>
      <w:numFmt w:val="bullet"/>
      <w:lvlText w:val="•"/>
      <w:lvlJc w:val="left"/>
      <w:pPr>
        <w:tabs>
          <w:tab w:val="num" w:pos="3600"/>
        </w:tabs>
        <w:ind w:left="3600" w:hanging="360"/>
      </w:pPr>
      <w:rPr>
        <w:rFonts w:ascii="Arial" w:hAnsi="Arial" w:hint="default"/>
      </w:rPr>
    </w:lvl>
    <w:lvl w:ilvl="5" w:tplc="9DC415E6" w:tentative="1">
      <w:start w:val="1"/>
      <w:numFmt w:val="bullet"/>
      <w:lvlText w:val="•"/>
      <w:lvlJc w:val="left"/>
      <w:pPr>
        <w:tabs>
          <w:tab w:val="num" w:pos="4320"/>
        </w:tabs>
        <w:ind w:left="4320" w:hanging="360"/>
      </w:pPr>
      <w:rPr>
        <w:rFonts w:ascii="Arial" w:hAnsi="Arial" w:hint="default"/>
      </w:rPr>
    </w:lvl>
    <w:lvl w:ilvl="6" w:tplc="5A9C86BA" w:tentative="1">
      <w:start w:val="1"/>
      <w:numFmt w:val="bullet"/>
      <w:lvlText w:val="•"/>
      <w:lvlJc w:val="left"/>
      <w:pPr>
        <w:tabs>
          <w:tab w:val="num" w:pos="5040"/>
        </w:tabs>
        <w:ind w:left="5040" w:hanging="360"/>
      </w:pPr>
      <w:rPr>
        <w:rFonts w:ascii="Arial" w:hAnsi="Arial" w:hint="default"/>
      </w:rPr>
    </w:lvl>
    <w:lvl w:ilvl="7" w:tplc="15DCEB7C" w:tentative="1">
      <w:start w:val="1"/>
      <w:numFmt w:val="bullet"/>
      <w:lvlText w:val="•"/>
      <w:lvlJc w:val="left"/>
      <w:pPr>
        <w:tabs>
          <w:tab w:val="num" w:pos="5760"/>
        </w:tabs>
        <w:ind w:left="5760" w:hanging="360"/>
      </w:pPr>
      <w:rPr>
        <w:rFonts w:ascii="Arial" w:hAnsi="Arial" w:hint="default"/>
      </w:rPr>
    </w:lvl>
    <w:lvl w:ilvl="8" w:tplc="BA20E60A" w:tentative="1">
      <w:start w:val="1"/>
      <w:numFmt w:val="bullet"/>
      <w:lvlText w:val="•"/>
      <w:lvlJc w:val="left"/>
      <w:pPr>
        <w:tabs>
          <w:tab w:val="num" w:pos="6480"/>
        </w:tabs>
        <w:ind w:left="6480" w:hanging="360"/>
      </w:pPr>
      <w:rPr>
        <w:rFonts w:ascii="Arial" w:hAnsi="Arial" w:hint="default"/>
      </w:rPr>
    </w:lvl>
  </w:abstractNum>
  <w:abstractNum w:abstractNumId="2">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nsid w:val="18163DDF"/>
    <w:multiLevelType w:val="hybridMultilevel"/>
    <w:tmpl w:val="8BACF132"/>
    <w:lvl w:ilvl="0" w:tplc="B75CCCD0">
      <w:start w:val="1"/>
      <w:numFmt w:val="bullet"/>
      <w:lvlText w:val="•"/>
      <w:lvlJc w:val="left"/>
      <w:pPr>
        <w:tabs>
          <w:tab w:val="num" w:pos="720"/>
        </w:tabs>
        <w:ind w:left="720" w:hanging="360"/>
      </w:pPr>
      <w:rPr>
        <w:rFonts w:ascii="Arial" w:hAnsi="Arial" w:hint="default"/>
      </w:rPr>
    </w:lvl>
    <w:lvl w:ilvl="1" w:tplc="F014BC14" w:tentative="1">
      <w:start w:val="1"/>
      <w:numFmt w:val="bullet"/>
      <w:lvlText w:val="•"/>
      <w:lvlJc w:val="left"/>
      <w:pPr>
        <w:tabs>
          <w:tab w:val="num" w:pos="1440"/>
        </w:tabs>
        <w:ind w:left="1440" w:hanging="360"/>
      </w:pPr>
      <w:rPr>
        <w:rFonts w:ascii="Arial" w:hAnsi="Arial" w:hint="default"/>
      </w:rPr>
    </w:lvl>
    <w:lvl w:ilvl="2" w:tplc="D4A8E70C" w:tentative="1">
      <w:start w:val="1"/>
      <w:numFmt w:val="bullet"/>
      <w:lvlText w:val="•"/>
      <w:lvlJc w:val="left"/>
      <w:pPr>
        <w:tabs>
          <w:tab w:val="num" w:pos="2160"/>
        </w:tabs>
        <w:ind w:left="2160" w:hanging="360"/>
      </w:pPr>
      <w:rPr>
        <w:rFonts w:ascii="Arial" w:hAnsi="Arial" w:hint="default"/>
      </w:rPr>
    </w:lvl>
    <w:lvl w:ilvl="3" w:tplc="45A07D4E" w:tentative="1">
      <w:start w:val="1"/>
      <w:numFmt w:val="bullet"/>
      <w:lvlText w:val="•"/>
      <w:lvlJc w:val="left"/>
      <w:pPr>
        <w:tabs>
          <w:tab w:val="num" w:pos="2880"/>
        </w:tabs>
        <w:ind w:left="2880" w:hanging="360"/>
      </w:pPr>
      <w:rPr>
        <w:rFonts w:ascii="Arial" w:hAnsi="Arial" w:hint="default"/>
      </w:rPr>
    </w:lvl>
    <w:lvl w:ilvl="4" w:tplc="BB2E460A" w:tentative="1">
      <w:start w:val="1"/>
      <w:numFmt w:val="bullet"/>
      <w:lvlText w:val="•"/>
      <w:lvlJc w:val="left"/>
      <w:pPr>
        <w:tabs>
          <w:tab w:val="num" w:pos="3600"/>
        </w:tabs>
        <w:ind w:left="3600" w:hanging="360"/>
      </w:pPr>
      <w:rPr>
        <w:rFonts w:ascii="Arial" w:hAnsi="Arial" w:hint="default"/>
      </w:rPr>
    </w:lvl>
    <w:lvl w:ilvl="5" w:tplc="7E60B558" w:tentative="1">
      <w:start w:val="1"/>
      <w:numFmt w:val="bullet"/>
      <w:lvlText w:val="•"/>
      <w:lvlJc w:val="left"/>
      <w:pPr>
        <w:tabs>
          <w:tab w:val="num" w:pos="4320"/>
        </w:tabs>
        <w:ind w:left="4320" w:hanging="360"/>
      </w:pPr>
      <w:rPr>
        <w:rFonts w:ascii="Arial" w:hAnsi="Arial" w:hint="default"/>
      </w:rPr>
    </w:lvl>
    <w:lvl w:ilvl="6" w:tplc="9DC4EFF6" w:tentative="1">
      <w:start w:val="1"/>
      <w:numFmt w:val="bullet"/>
      <w:lvlText w:val="•"/>
      <w:lvlJc w:val="left"/>
      <w:pPr>
        <w:tabs>
          <w:tab w:val="num" w:pos="5040"/>
        </w:tabs>
        <w:ind w:left="5040" w:hanging="360"/>
      </w:pPr>
      <w:rPr>
        <w:rFonts w:ascii="Arial" w:hAnsi="Arial" w:hint="default"/>
      </w:rPr>
    </w:lvl>
    <w:lvl w:ilvl="7" w:tplc="4E5802E2" w:tentative="1">
      <w:start w:val="1"/>
      <w:numFmt w:val="bullet"/>
      <w:lvlText w:val="•"/>
      <w:lvlJc w:val="left"/>
      <w:pPr>
        <w:tabs>
          <w:tab w:val="num" w:pos="5760"/>
        </w:tabs>
        <w:ind w:left="5760" w:hanging="360"/>
      </w:pPr>
      <w:rPr>
        <w:rFonts w:ascii="Arial" w:hAnsi="Arial" w:hint="default"/>
      </w:rPr>
    </w:lvl>
    <w:lvl w:ilvl="8" w:tplc="F93E79CE" w:tentative="1">
      <w:start w:val="1"/>
      <w:numFmt w:val="bullet"/>
      <w:lvlText w:val="•"/>
      <w:lvlJc w:val="left"/>
      <w:pPr>
        <w:tabs>
          <w:tab w:val="num" w:pos="6480"/>
        </w:tabs>
        <w:ind w:left="6480" w:hanging="360"/>
      </w:pPr>
      <w:rPr>
        <w:rFonts w:ascii="Arial" w:hAnsi="Arial" w:hint="default"/>
      </w:rPr>
    </w:lvl>
  </w:abstractNum>
  <w:abstractNum w:abstractNumId="6">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7">
    <w:nsid w:val="25A271BE"/>
    <w:multiLevelType w:val="hybridMultilevel"/>
    <w:tmpl w:val="A982673C"/>
    <w:lvl w:ilvl="0" w:tplc="EBA24D6C">
      <w:start w:val="1"/>
      <w:numFmt w:val="bullet"/>
      <w:lvlText w:val=""/>
      <w:lvlJc w:val="left"/>
      <w:pPr>
        <w:tabs>
          <w:tab w:val="num" w:pos="720"/>
        </w:tabs>
        <w:ind w:left="720" w:hanging="360"/>
      </w:pPr>
      <w:rPr>
        <w:rFonts w:ascii="Wingdings" w:hAnsi="Wingdings" w:hint="default"/>
      </w:rPr>
    </w:lvl>
    <w:lvl w:ilvl="1" w:tplc="A7ECA688" w:tentative="1">
      <w:start w:val="1"/>
      <w:numFmt w:val="bullet"/>
      <w:lvlText w:val=""/>
      <w:lvlJc w:val="left"/>
      <w:pPr>
        <w:tabs>
          <w:tab w:val="num" w:pos="1440"/>
        </w:tabs>
        <w:ind w:left="1440" w:hanging="360"/>
      </w:pPr>
      <w:rPr>
        <w:rFonts w:ascii="Wingdings" w:hAnsi="Wingdings" w:hint="default"/>
      </w:rPr>
    </w:lvl>
    <w:lvl w:ilvl="2" w:tplc="4F642FDA" w:tentative="1">
      <w:start w:val="1"/>
      <w:numFmt w:val="bullet"/>
      <w:lvlText w:val=""/>
      <w:lvlJc w:val="left"/>
      <w:pPr>
        <w:tabs>
          <w:tab w:val="num" w:pos="2160"/>
        </w:tabs>
        <w:ind w:left="2160" w:hanging="360"/>
      </w:pPr>
      <w:rPr>
        <w:rFonts w:ascii="Wingdings" w:hAnsi="Wingdings" w:hint="default"/>
      </w:rPr>
    </w:lvl>
    <w:lvl w:ilvl="3" w:tplc="1C8203D4" w:tentative="1">
      <w:start w:val="1"/>
      <w:numFmt w:val="bullet"/>
      <w:lvlText w:val=""/>
      <w:lvlJc w:val="left"/>
      <w:pPr>
        <w:tabs>
          <w:tab w:val="num" w:pos="2880"/>
        </w:tabs>
        <w:ind w:left="2880" w:hanging="360"/>
      </w:pPr>
      <w:rPr>
        <w:rFonts w:ascii="Wingdings" w:hAnsi="Wingdings" w:hint="default"/>
      </w:rPr>
    </w:lvl>
    <w:lvl w:ilvl="4" w:tplc="4F667788" w:tentative="1">
      <w:start w:val="1"/>
      <w:numFmt w:val="bullet"/>
      <w:lvlText w:val=""/>
      <w:lvlJc w:val="left"/>
      <w:pPr>
        <w:tabs>
          <w:tab w:val="num" w:pos="3600"/>
        </w:tabs>
        <w:ind w:left="3600" w:hanging="360"/>
      </w:pPr>
      <w:rPr>
        <w:rFonts w:ascii="Wingdings" w:hAnsi="Wingdings" w:hint="default"/>
      </w:rPr>
    </w:lvl>
    <w:lvl w:ilvl="5" w:tplc="1354DC5C" w:tentative="1">
      <w:start w:val="1"/>
      <w:numFmt w:val="bullet"/>
      <w:lvlText w:val=""/>
      <w:lvlJc w:val="left"/>
      <w:pPr>
        <w:tabs>
          <w:tab w:val="num" w:pos="4320"/>
        </w:tabs>
        <w:ind w:left="4320" w:hanging="360"/>
      </w:pPr>
      <w:rPr>
        <w:rFonts w:ascii="Wingdings" w:hAnsi="Wingdings" w:hint="default"/>
      </w:rPr>
    </w:lvl>
    <w:lvl w:ilvl="6" w:tplc="37540836" w:tentative="1">
      <w:start w:val="1"/>
      <w:numFmt w:val="bullet"/>
      <w:lvlText w:val=""/>
      <w:lvlJc w:val="left"/>
      <w:pPr>
        <w:tabs>
          <w:tab w:val="num" w:pos="5040"/>
        </w:tabs>
        <w:ind w:left="5040" w:hanging="360"/>
      </w:pPr>
      <w:rPr>
        <w:rFonts w:ascii="Wingdings" w:hAnsi="Wingdings" w:hint="default"/>
      </w:rPr>
    </w:lvl>
    <w:lvl w:ilvl="7" w:tplc="5874CDC6" w:tentative="1">
      <w:start w:val="1"/>
      <w:numFmt w:val="bullet"/>
      <w:lvlText w:val=""/>
      <w:lvlJc w:val="left"/>
      <w:pPr>
        <w:tabs>
          <w:tab w:val="num" w:pos="5760"/>
        </w:tabs>
        <w:ind w:left="5760" w:hanging="360"/>
      </w:pPr>
      <w:rPr>
        <w:rFonts w:ascii="Wingdings" w:hAnsi="Wingdings" w:hint="default"/>
      </w:rPr>
    </w:lvl>
    <w:lvl w:ilvl="8" w:tplc="D41E150C" w:tentative="1">
      <w:start w:val="1"/>
      <w:numFmt w:val="bullet"/>
      <w:lvlText w:val=""/>
      <w:lvlJc w:val="left"/>
      <w:pPr>
        <w:tabs>
          <w:tab w:val="num" w:pos="6480"/>
        </w:tabs>
        <w:ind w:left="6480" w:hanging="360"/>
      </w:pPr>
      <w:rPr>
        <w:rFonts w:ascii="Wingdings" w:hAnsi="Wingdings" w:hint="default"/>
      </w:rPr>
    </w:lvl>
  </w:abstractNum>
  <w:abstractNum w:abstractNumId="8">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9">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1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11">
    <w:nsid w:val="37AE3A6C"/>
    <w:multiLevelType w:val="hybridMultilevel"/>
    <w:tmpl w:val="FE1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3">
    <w:nsid w:val="3DDA159A"/>
    <w:multiLevelType w:val="hybridMultilevel"/>
    <w:tmpl w:val="F47018F2"/>
    <w:lvl w:ilvl="0" w:tplc="3F2CD69E">
      <w:start w:val="1"/>
      <w:numFmt w:val="bullet"/>
      <w:lvlText w:val="•"/>
      <w:lvlJc w:val="left"/>
      <w:pPr>
        <w:tabs>
          <w:tab w:val="num" w:pos="720"/>
        </w:tabs>
        <w:ind w:left="720" w:hanging="360"/>
      </w:pPr>
      <w:rPr>
        <w:rFonts w:ascii="Arial" w:hAnsi="Arial" w:hint="default"/>
      </w:rPr>
    </w:lvl>
    <w:lvl w:ilvl="1" w:tplc="FCF85F2A" w:tentative="1">
      <w:start w:val="1"/>
      <w:numFmt w:val="bullet"/>
      <w:lvlText w:val="•"/>
      <w:lvlJc w:val="left"/>
      <w:pPr>
        <w:tabs>
          <w:tab w:val="num" w:pos="1440"/>
        </w:tabs>
        <w:ind w:left="1440" w:hanging="360"/>
      </w:pPr>
      <w:rPr>
        <w:rFonts w:ascii="Arial" w:hAnsi="Arial" w:hint="default"/>
      </w:rPr>
    </w:lvl>
    <w:lvl w:ilvl="2" w:tplc="438CBD3E" w:tentative="1">
      <w:start w:val="1"/>
      <w:numFmt w:val="bullet"/>
      <w:lvlText w:val="•"/>
      <w:lvlJc w:val="left"/>
      <w:pPr>
        <w:tabs>
          <w:tab w:val="num" w:pos="2160"/>
        </w:tabs>
        <w:ind w:left="2160" w:hanging="360"/>
      </w:pPr>
      <w:rPr>
        <w:rFonts w:ascii="Arial" w:hAnsi="Arial" w:hint="default"/>
      </w:rPr>
    </w:lvl>
    <w:lvl w:ilvl="3" w:tplc="8E6EB5EC" w:tentative="1">
      <w:start w:val="1"/>
      <w:numFmt w:val="bullet"/>
      <w:lvlText w:val="•"/>
      <w:lvlJc w:val="left"/>
      <w:pPr>
        <w:tabs>
          <w:tab w:val="num" w:pos="2880"/>
        </w:tabs>
        <w:ind w:left="2880" w:hanging="360"/>
      </w:pPr>
      <w:rPr>
        <w:rFonts w:ascii="Arial" w:hAnsi="Arial" w:hint="default"/>
      </w:rPr>
    </w:lvl>
    <w:lvl w:ilvl="4" w:tplc="AB0EAF8E" w:tentative="1">
      <w:start w:val="1"/>
      <w:numFmt w:val="bullet"/>
      <w:lvlText w:val="•"/>
      <w:lvlJc w:val="left"/>
      <w:pPr>
        <w:tabs>
          <w:tab w:val="num" w:pos="3600"/>
        </w:tabs>
        <w:ind w:left="3600" w:hanging="360"/>
      </w:pPr>
      <w:rPr>
        <w:rFonts w:ascii="Arial" w:hAnsi="Arial" w:hint="default"/>
      </w:rPr>
    </w:lvl>
    <w:lvl w:ilvl="5" w:tplc="75082982" w:tentative="1">
      <w:start w:val="1"/>
      <w:numFmt w:val="bullet"/>
      <w:lvlText w:val="•"/>
      <w:lvlJc w:val="left"/>
      <w:pPr>
        <w:tabs>
          <w:tab w:val="num" w:pos="4320"/>
        </w:tabs>
        <w:ind w:left="4320" w:hanging="360"/>
      </w:pPr>
      <w:rPr>
        <w:rFonts w:ascii="Arial" w:hAnsi="Arial" w:hint="default"/>
      </w:rPr>
    </w:lvl>
    <w:lvl w:ilvl="6" w:tplc="BCB886CE" w:tentative="1">
      <w:start w:val="1"/>
      <w:numFmt w:val="bullet"/>
      <w:lvlText w:val="•"/>
      <w:lvlJc w:val="left"/>
      <w:pPr>
        <w:tabs>
          <w:tab w:val="num" w:pos="5040"/>
        </w:tabs>
        <w:ind w:left="5040" w:hanging="360"/>
      </w:pPr>
      <w:rPr>
        <w:rFonts w:ascii="Arial" w:hAnsi="Arial" w:hint="default"/>
      </w:rPr>
    </w:lvl>
    <w:lvl w:ilvl="7" w:tplc="23A48CB2" w:tentative="1">
      <w:start w:val="1"/>
      <w:numFmt w:val="bullet"/>
      <w:lvlText w:val="•"/>
      <w:lvlJc w:val="left"/>
      <w:pPr>
        <w:tabs>
          <w:tab w:val="num" w:pos="5760"/>
        </w:tabs>
        <w:ind w:left="5760" w:hanging="360"/>
      </w:pPr>
      <w:rPr>
        <w:rFonts w:ascii="Arial" w:hAnsi="Arial" w:hint="default"/>
      </w:rPr>
    </w:lvl>
    <w:lvl w:ilvl="8" w:tplc="2FBA57EC" w:tentative="1">
      <w:start w:val="1"/>
      <w:numFmt w:val="bullet"/>
      <w:lvlText w:val="•"/>
      <w:lvlJc w:val="left"/>
      <w:pPr>
        <w:tabs>
          <w:tab w:val="num" w:pos="6480"/>
        </w:tabs>
        <w:ind w:left="6480" w:hanging="360"/>
      </w:pPr>
      <w:rPr>
        <w:rFonts w:ascii="Arial" w:hAnsi="Arial" w:hint="default"/>
      </w:rPr>
    </w:lvl>
  </w:abstractNum>
  <w:abstractNum w:abstractNumId="14">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5">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6">
    <w:nsid w:val="549364D8"/>
    <w:multiLevelType w:val="hybridMultilevel"/>
    <w:tmpl w:val="962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8">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9">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2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21">
    <w:nsid w:val="725874D7"/>
    <w:multiLevelType w:val="hybridMultilevel"/>
    <w:tmpl w:val="4446BD4A"/>
    <w:lvl w:ilvl="0" w:tplc="33EE9EB2">
      <w:start w:val="1"/>
      <w:numFmt w:val="bullet"/>
      <w:lvlText w:val="•"/>
      <w:lvlJc w:val="left"/>
      <w:pPr>
        <w:tabs>
          <w:tab w:val="num" w:pos="720"/>
        </w:tabs>
        <w:ind w:left="720" w:hanging="360"/>
      </w:pPr>
      <w:rPr>
        <w:rFonts w:ascii="Arial" w:hAnsi="Arial" w:hint="default"/>
      </w:rPr>
    </w:lvl>
    <w:lvl w:ilvl="1" w:tplc="AED83B28" w:tentative="1">
      <w:start w:val="1"/>
      <w:numFmt w:val="bullet"/>
      <w:lvlText w:val="•"/>
      <w:lvlJc w:val="left"/>
      <w:pPr>
        <w:tabs>
          <w:tab w:val="num" w:pos="1440"/>
        </w:tabs>
        <w:ind w:left="1440" w:hanging="360"/>
      </w:pPr>
      <w:rPr>
        <w:rFonts w:ascii="Arial" w:hAnsi="Arial" w:hint="default"/>
      </w:rPr>
    </w:lvl>
    <w:lvl w:ilvl="2" w:tplc="BE82FF6A" w:tentative="1">
      <w:start w:val="1"/>
      <w:numFmt w:val="bullet"/>
      <w:lvlText w:val="•"/>
      <w:lvlJc w:val="left"/>
      <w:pPr>
        <w:tabs>
          <w:tab w:val="num" w:pos="2160"/>
        </w:tabs>
        <w:ind w:left="2160" w:hanging="360"/>
      </w:pPr>
      <w:rPr>
        <w:rFonts w:ascii="Arial" w:hAnsi="Arial" w:hint="default"/>
      </w:rPr>
    </w:lvl>
    <w:lvl w:ilvl="3" w:tplc="2A427812" w:tentative="1">
      <w:start w:val="1"/>
      <w:numFmt w:val="bullet"/>
      <w:lvlText w:val="•"/>
      <w:lvlJc w:val="left"/>
      <w:pPr>
        <w:tabs>
          <w:tab w:val="num" w:pos="2880"/>
        </w:tabs>
        <w:ind w:left="2880" w:hanging="360"/>
      </w:pPr>
      <w:rPr>
        <w:rFonts w:ascii="Arial" w:hAnsi="Arial" w:hint="default"/>
      </w:rPr>
    </w:lvl>
    <w:lvl w:ilvl="4" w:tplc="E7346400" w:tentative="1">
      <w:start w:val="1"/>
      <w:numFmt w:val="bullet"/>
      <w:lvlText w:val="•"/>
      <w:lvlJc w:val="left"/>
      <w:pPr>
        <w:tabs>
          <w:tab w:val="num" w:pos="3600"/>
        </w:tabs>
        <w:ind w:left="3600" w:hanging="360"/>
      </w:pPr>
      <w:rPr>
        <w:rFonts w:ascii="Arial" w:hAnsi="Arial" w:hint="default"/>
      </w:rPr>
    </w:lvl>
    <w:lvl w:ilvl="5" w:tplc="E3FAB018" w:tentative="1">
      <w:start w:val="1"/>
      <w:numFmt w:val="bullet"/>
      <w:lvlText w:val="•"/>
      <w:lvlJc w:val="left"/>
      <w:pPr>
        <w:tabs>
          <w:tab w:val="num" w:pos="4320"/>
        </w:tabs>
        <w:ind w:left="4320" w:hanging="360"/>
      </w:pPr>
      <w:rPr>
        <w:rFonts w:ascii="Arial" w:hAnsi="Arial" w:hint="default"/>
      </w:rPr>
    </w:lvl>
    <w:lvl w:ilvl="6" w:tplc="271CD33C" w:tentative="1">
      <w:start w:val="1"/>
      <w:numFmt w:val="bullet"/>
      <w:lvlText w:val="•"/>
      <w:lvlJc w:val="left"/>
      <w:pPr>
        <w:tabs>
          <w:tab w:val="num" w:pos="5040"/>
        </w:tabs>
        <w:ind w:left="5040" w:hanging="360"/>
      </w:pPr>
      <w:rPr>
        <w:rFonts w:ascii="Arial" w:hAnsi="Arial" w:hint="default"/>
      </w:rPr>
    </w:lvl>
    <w:lvl w:ilvl="7" w:tplc="436CEF2E" w:tentative="1">
      <w:start w:val="1"/>
      <w:numFmt w:val="bullet"/>
      <w:lvlText w:val="•"/>
      <w:lvlJc w:val="left"/>
      <w:pPr>
        <w:tabs>
          <w:tab w:val="num" w:pos="5760"/>
        </w:tabs>
        <w:ind w:left="5760" w:hanging="360"/>
      </w:pPr>
      <w:rPr>
        <w:rFonts w:ascii="Arial" w:hAnsi="Arial" w:hint="default"/>
      </w:rPr>
    </w:lvl>
    <w:lvl w:ilvl="8" w:tplc="6AAE1076" w:tentative="1">
      <w:start w:val="1"/>
      <w:numFmt w:val="bullet"/>
      <w:lvlText w:val="•"/>
      <w:lvlJc w:val="left"/>
      <w:pPr>
        <w:tabs>
          <w:tab w:val="num" w:pos="6480"/>
        </w:tabs>
        <w:ind w:left="6480" w:hanging="360"/>
      </w:pPr>
      <w:rPr>
        <w:rFonts w:ascii="Arial" w:hAnsi="Arial" w:hint="default"/>
      </w:rPr>
    </w:lvl>
  </w:abstractNum>
  <w:abstractNum w:abstractNumId="22">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9"/>
  </w:num>
  <w:num w:numId="2">
    <w:abstractNumId w:val="20"/>
  </w:num>
  <w:num w:numId="3">
    <w:abstractNumId w:val="17"/>
  </w:num>
  <w:num w:numId="4">
    <w:abstractNumId w:val="4"/>
  </w:num>
  <w:num w:numId="5">
    <w:abstractNumId w:val="0"/>
  </w:num>
  <w:num w:numId="6">
    <w:abstractNumId w:val="2"/>
  </w:num>
  <w:num w:numId="7">
    <w:abstractNumId w:val="10"/>
  </w:num>
  <w:num w:numId="8">
    <w:abstractNumId w:val="3"/>
  </w:num>
  <w:num w:numId="9">
    <w:abstractNumId w:val="15"/>
  </w:num>
  <w:num w:numId="10">
    <w:abstractNumId w:val="6"/>
  </w:num>
  <w:num w:numId="11">
    <w:abstractNumId w:val="12"/>
  </w:num>
  <w:num w:numId="12">
    <w:abstractNumId w:val="19"/>
  </w:num>
  <w:num w:numId="13">
    <w:abstractNumId w:val="18"/>
  </w:num>
  <w:num w:numId="14">
    <w:abstractNumId w:val="8"/>
  </w:num>
  <w:num w:numId="15">
    <w:abstractNumId w:val="14"/>
  </w:num>
  <w:num w:numId="16">
    <w:abstractNumId w:val="22"/>
  </w:num>
  <w:num w:numId="17">
    <w:abstractNumId w:val="21"/>
  </w:num>
  <w:num w:numId="18">
    <w:abstractNumId w:val="13"/>
  </w:num>
  <w:num w:numId="19">
    <w:abstractNumId w:val="5"/>
  </w:num>
  <w:num w:numId="20">
    <w:abstractNumId w:val="1"/>
  </w:num>
  <w:num w:numId="21">
    <w:abstractNumId w:val="7"/>
  </w:num>
  <w:num w:numId="22">
    <w:abstractNumId w:val="1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2B55A4"/>
    <w:rsid w:val="00002AF9"/>
    <w:rsid w:val="0001477B"/>
    <w:rsid w:val="0004412A"/>
    <w:rsid w:val="00046FDB"/>
    <w:rsid w:val="00064002"/>
    <w:rsid w:val="00066537"/>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D1519"/>
    <w:rsid w:val="001E5E7E"/>
    <w:rsid w:val="001F0D6D"/>
    <w:rsid w:val="001F7F83"/>
    <w:rsid w:val="00201CE6"/>
    <w:rsid w:val="0021561A"/>
    <w:rsid w:val="002209B4"/>
    <w:rsid w:val="00232B7F"/>
    <w:rsid w:val="0024209F"/>
    <w:rsid w:val="002465A0"/>
    <w:rsid w:val="002467DD"/>
    <w:rsid w:val="00246E5A"/>
    <w:rsid w:val="0027690E"/>
    <w:rsid w:val="0029000F"/>
    <w:rsid w:val="00293055"/>
    <w:rsid w:val="002A55EF"/>
    <w:rsid w:val="002B25E4"/>
    <w:rsid w:val="002B464E"/>
    <w:rsid w:val="002B55A4"/>
    <w:rsid w:val="002B7C96"/>
    <w:rsid w:val="002C0612"/>
    <w:rsid w:val="002C258E"/>
    <w:rsid w:val="002C2D7D"/>
    <w:rsid w:val="002C6F61"/>
    <w:rsid w:val="002D41F9"/>
    <w:rsid w:val="002D472C"/>
    <w:rsid w:val="002F6E31"/>
    <w:rsid w:val="00301C63"/>
    <w:rsid w:val="00302125"/>
    <w:rsid w:val="0033017F"/>
    <w:rsid w:val="00334C67"/>
    <w:rsid w:val="00351BEA"/>
    <w:rsid w:val="00355546"/>
    <w:rsid w:val="003632C2"/>
    <w:rsid w:val="00377BCE"/>
    <w:rsid w:val="00381732"/>
    <w:rsid w:val="00381908"/>
    <w:rsid w:val="003931F0"/>
    <w:rsid w:val="00397110"/>
    <w:rsid w:val="003C42BE"/>
    <w:rsid w:val="003E6FFF"/>
    <w:rsid w:val="003F68EC"/>
    <w:rsid w:val="00414233"/>
    <w:rsid w:val="00431430"/>
    <w:rsid w:val="0045486A"/>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932FC"/>
    <w:rsid w:val="005A5D8A"/>
    <w:rsid w:val="005B1DF0"/>
    <w:rsid w:val="005C250D"/>
    <w:rsid w:val="005C466B"/>
    <w:rsid w:val="005D3483"/>
    <w:rsid w:val="005D6A85"/>
    <w:rsid w:val="005E03F2"/>
    <w:rsid w:val="005E302D"/>
    <w:rsid w:val="0060065B"/>
    <w:rsid w:val="00612C91"/>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D595D"/>
    <w:rsid w:val="007E468E"/>
    <w:rsid w:val="007E6F20"/>
    <w:rsid w:val="007F4569"/>
    <w:rsid w:val="00841F90"/>
    <w:rsid w:val="008465DF"/>
    <w:rsid w:val="008555EA"/>
    <w:rsid w:val="0085768F"/>
    <w:rsid w:val="008724ED"/>
    <w:rsid w:val="008941AD"/>
    <w:rsid w:val="008A032A"/>
    <w:rsid w:val="008D73E9"/>
    <w:rsid w:val="008E7D99"/>
    <w:rsid w:val="00940BCE"/>
    <w:rsid w:val="00947114"/>
    <w:rsid w:val="009661D8"/>
    <w:rsid w:val="009709DF"/>
    <w:rsid w:val="00972C58"/>
    <w:rsid w:val="00975476"/>
    <w:rsid w:val="009772C9"/>
    <w:rsid w:val="009F0B3E"/>
    <w:rsid w:val="009F0C9F"/>
    <w:rsid w:val="00A00AFE"/>
    <w:rsid w:val="00A014AB"/>
    <w:rsid w:val="00A10AA3"/>
    <w:rsid w:val="00A17959"/>
    <w:rsid w:val="00A315AE"/>
    <w:rsid w:val="00A4774A"/>
    <w:rsid w:val="00A82C1B"/>
    <w:rsid w:val="00A947AD"/>
    <w:rsid w:val="00AA5FA2"/>
    <w:rsid w:val="00AB1150"/>
    <w:rsid w:val="00B12F4D"/>
    <w:rsid w:val="00B24AA7"/>
    <w:rsid w:val="00B31B2B"/>
    <w:rsid w:val="00B56537"/>
    <w:rsid w:val="00B9592F"/>
    <w:rsid w:val="00BA54CD"/>
    <w:rsid w:val="00BC2E18"/>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8089F"/>
    <w:rsid w:val="00DA102E"/>
    <w:rsid w:val="00DD7436"/>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6508D"/>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848905732">
      <w:bodyDiv w:val="1"/>
      <w:marLeft w:val="0"/>
      <w:marRight w:val="0"/>
      <w:marTop w:val="0"/>
      <w:marBottom w:val="0"/>
      <w:divBdr>
        <w:top w:val="none" w:sz="0" w:space="0" w:color="auto"/>
        <w:left w:val="none" w:sz="0" w:space="0" w:color="auto"/>
        <w:bottom w:val="none" w:sz="0" w:space="0" w:color="auto"/>
        <w:right w:val="none" w:sz="0" w:space="0" w:color="auto"/>
      </w:divBdr>
      <w:divsChild>
        <w:div w:id="1761869962">
          <w:marLeft w:val="547"/>
          <w:marRight w:val="0"/>
          <w:marTop w:val="0"/>
          <w:marBottom w:val="0"/>
          <w:divBdr>
            <w:top w:val="none" w:sz="0" w:space="0" w:color="auto"/>
            <w:left w:val="none" w:sz="0" w:space="0" w:color="auto"/>
            <w:bottom w:val="none" w:sz="0" w:space="0" w:color="auto"/>
            <w:right w:val="none" w:sz="0" w:space="0" w:color="auto"/>
          </w:divBdr>
        </w:div>
        <w:div w:id="1433746669">
          <w:marLeft w:val="547"/>
          <w:marRight w:val="0"/>
          <w:marTop w:val="0"/>
          <w:marBottom w:val="0"/>
          <w:divBdr>
            <w:top w:val="none" w:sz="0" w:space="0" w:color="auto"/>
            <w:left w:val="none" w:sz="0" w:space="0" w:color="auto"/>
            <w:bottom w:val="none" w:sz="0" w:space="0" w:color="auto"/>
            <w:right w:val="none" w:sz="0" w:space="0" w:color="auto"/>
          </w:divBdr>
        </w:div>
        <w:div w:id="203640877">
          <w:marLeft w:val="547"/>
          <w:marRight w:val="0"/>
          <w:marTop w:val="0"/>
          <w:marBottom w:val="0"/>
          <w:divBdr>
            <w:top w:val="none" w:sz="0" w:space="0" w:color="auto"/>
            <w:left w:val="none" w:sz="0" w:space="0" w:color="auto"/>
            <w:bottom w:val="none" w:sz="0" w:space="0" w:color="auto"/>
            <w:right w:val="none" w:sz="0" w:space="0" w:color="auto"/>
          </w:divBdr>
        </w:div>
        <w:div w:id="1383678104">
          <w:marLeft w:val="547"/>
          <w:marRight w:val="0"/>
          <w:marTop w:val="0"/>
          <w:marBottom w:val="0"/>
          <w:divBdr>
            <w:top w:val="none" w:sz="0" w:space="0" w:color="auto"/>
            <w:left w:val="none" w:sz="0" w:space="0" w:color="auto"/>
            <w:bottom w:val="none" w:sz="0" w:space="0" w:color="auto"/>
            <w:right w:val="none" w:sz="0" w:space="0" w:color="auto"/>
          </w:divBdr>
        </w:div>
      </w:divsChild>
    </w:div>
    <w:div w:id="1539588862">
      <w:bodyDiv w:val="1"/>
      <w:marLeft w:val="0"/>
      <w:marRight w:val="0"/>
      <w:marTop w:val="0"/>
      <w:marBottom w:val="0"/>
      <w:divBdr>
        <w:top w:val="none" w:sz="0" w:space="0" w:color="auto"/>
        <w:left w:val="none" w:sz="0" w:space="0" w:color="auto"/>
        <w:bottom w:val="none" w:sz="0" w:space="0" w:color="auto"/>
        <w:right w:val="none" w:sz="0" w:space="0" w:color="auto"/>
      </w:divBdr>
      <w:divsChild>
        <w:div w:id="1657299380">
          <w:marLeft w:val="360"/>
          <w:marRight w:val="0"/>
          <w:marTop w:val="200"/>
          <w:marBottom w:val="0"/>
          <w:divBdr>
            <w:top w:val="none" w:sz="0" w:space="0" w:color="auto"/>
            <w:left w:val="none" w:sz="0" w:space="0" w:color="auto"/>
            <w:bottom w:val="none" w:sz="0" w:space="0" w:color="auto"/>
            <w:right w:val="none" w:sz="0" w:space="0" w:color="auto"/>
          </w:divBdr>
        </w:div>
        <w:div w:id="1465779622">
          <w:marLeft w:val="360"/>
          <w:marRight w:val="0"/>
          <w:marTop w:val="200"/>
          <w:marBottom w:val="0"/>
          <w:divBdr>
            <w:top w:val="none" w:sz="0" w:space="0" w:color="auto"/>
            <w:left w:val="none" w:sz="0" w:space="0" w:color="auto"/>
            <w:bottom w:val="none" w:sz="0" w:space="0" w:color="auto"/>
            <w:right w:val="none" w:sz="0" w:space="0" w:color="auto"/>
          </w:divBdr>
        </w:div>
        <w:div w:id="2024936186">
          <w:marLeft w:val="360"/>
          <w:marRight w:val="0"/>
          <w:marTop w:val="200"/>
          <w:marBottom w:val="0"/>
          <w:divBdr>
            <w:top w:val="none" w:sz="0" w:space="0" w:color="auto"/>
            <w:left w:val="none" w:sz="0" w:space="0" w:color="auto"/>
            <w:bottom w:val="none" w:sz="0" w:space="0" w:color="auto"/>
            <w:right w:val="none" w:sz="0" w:space="0" w:color="auto"/>
          </w:divBdr>
        </w:div>
        <w:div w:id="2105958861">
          <w:marLeft w:val="360"/>
          <w:marRight w:val="0"/>
          <w:marTop w:val="200"/>
          <w:marBottom w:val="0"/>
          <w:divBdr>
            <w:top w:val="none" w:sz="0" w:space="0" w:color="auto"/>
            <w:left w:val="none" w:sz="0" w:space="0" w:color="auto"/>
            <w:bottom w:val="none" w:sz="0" w:space="0" w:color="auto"/>
            <w:right w:val="none" w:sz="0" w:space="0" w:color="auto"/>
          </w:divBdr>
        </w:div>
        <w:div w:id="1546067761">
          <w:marLeft w:val="360"/>
          <w:marRight w:val="0"/>
          <w:marTop w:val="200"/>
          <w:marBottom w:val="0"/>
          <w:divBdr>
            <w:top w:val="none" w:sz="0" w:space="0" w:color="auto"/>
            <w:left w:val="none" w:sz="0" w:space="0" w:color="auto"/>
            <w:bottom w:val="none" w:sz="0" w:space="0" w:color="auto"/>
            <w:right w:val="none" w:sz="0" w:space="0" w:color="auto"/>
          </w:divBdr>
        </w:div>
        <w:div w:id="1535728803">
          <w:marLeft w:val="360"/>
          <w:marRight w:val="0"/>
          <w:marTop w:val="200"/>
          <w:marBottom w:val="0"/>
          <w:divBdr>
            <w:top w:val="none" w:sz="0" w:space="0" w:color="auto"/>
            <w:left w:val="none" w:sz="0" w:space="0" w:color="auto"/>
            <w:bottom w:val="none" w:sz="0" w:space="0" w:color="auto"/>
            <w:right w:val="none" w:sz="0" w:space="0" w:color="auto"/>
          </w:divBdr>
        </w:div>
        <w:div w:id="1670476577">
          <w:marLeft w:val="360"/>
          <w:marRight w:val="0"/>
          <w:marTop w:val="200"/>
          <w:marBottom w:val="0"/>
          <w:divBdr>
            <w:top w:val="none" w:sz="0" w:space="0" w:color="auto"/>
            <w:left w:val="none" w:sz="0" w:space="0" w:color="auto"/>
            <w:bottom w:val="none" w:sz="0" w:space="0" w:color="auto"/>
            <w:right w:val="none" w:sz="0" w:space="0" w:color="auto"/>
          </w:divBdr>
        </w:div>
      </w:divsChild>
    </w:div>
    <w:div w:id="1555770973">
      <w:bodyDiv w:val="1"/>
      <w:marLeft w:val="0"/>
      <w:marRight w:val="0"/>
      <w:marTop w:val="0"/>
      <w:marBottom w:val="0"/>
      <w:divBdr>
        <w:top w:val="none" w:sz="0" w:space="0" w:color="auto"/>
        <w:left w:val="none" w:sz="0" w:space="0" w:color="auto"/>
        <w:bottom w:val="none" w:sz="0" w:space="0" w:color="auto"/>
        <w:right w:val="none" w:sz="0" w:space="0" w:color="auto"/>
      </w:divBdr>
      <w:divsChild>
        <w:div w:id="2009600042">
          <w:marLeft w:val="360"/>
          <w:marRight w:val="0"/>
          <w:marTop w:val="200"/>
          <w:marBottom w:val="0"/>
          <w:divBdr>
            <w:top w:val="none" w:sz="0" w:space="0" w:color="auto"/>
            <w:left w:val="none" w:sz="0" w:space="0" w:color="auto"/>
            <w:bottom w:val="none" w:sz="0" w:space="0" w:color="auto"/>
            <w:right w:val="none" w:sz="0" w:space="0" w:color="auto"/>
          </w:divBdr>
        </w:div>
        <w:div w:id="1990398657">
          <w:marLeft w:val="360"/>
          <w:marRight w:val="0"/>
          <w:marTop w:val="200"/>
          <w:marBottom w:val="0"/>
          <w:divBdr>
            <w:top w:val="none" w:sz="0" w:space="0" w:color="auto"/>
            <w:left w:val="none" w:sz="0" w:space="0" w:color="auto"/>
            <w:bottom w:val="none" w:sz="0" w:space="0" w:color="auto"/>
            <w:right w:val="none" w:sz="0" w:space="0" w:color="auto"/>
          </w:divBdr>
        </w:div>
        <w:div w:id="648098992">
          <w:marLeft w:val="360"/>
          <w:marRight w:val="0"/>
          <w:marTop w:val="200"/>
          <w:marBottom w:val="0"/>
          <w:divBdr>
            <w:top w:val="none" w:sz="0" w:space="0" w:color="auto"/>
            <w:left w:val="none" w:sz="0" w:space="0" w:color="auto"/>
            <w:bottom w:val="none" w:sz="0" w:space="0" w:color="auto"/>
            <w:right w:val="none" w:sz="0" w:space="0" w:color="auto"/>
          </w:divBdr>
        </w:div>
      </w:divsChild>
    </w:div>
    <w:div w:id="1619988547">
      <w:bodyDiv w:val="1"/>
      <w:marLeft w:val="0"/>
      <w:marRight w:val="0"/>
      <w:marTop w:val="0"/>
      <w:marBottom w:val="0"/>
      <w:divBdr>
        <w:top w:val="none" w:sz="0" w:space="0" w:color="auto"/>
        <w:left w:val="none" w:sz="0" w:space="0" w:color="auto"/>
        <w:bottom w:val="none" w:sz="0" w:space="0" w:color="auto"/>
        <w:right w:val="none" w:sz="0" w:space="0" w:color="auto"/>
      </w:divBdr>
      <w:divsChild>
        <w:div w:id="1620725154">
          <w:marLeft w:val="360"/>
          <w:marRight w:val="0"/>
          <w:marTop w:val="200"/>
          <w:marBottom w:val="0"/>
          <w:divBdr>
            <w:top w:val="none" w:sz="0" w:space="0" w:color="auto"/>
            <w:left w:val="none" w:sz="0" w:space="0" w:color="auto"/>
            <w:bottom w:val="none" w:sz="0" w:space="0" w:color="auto"/>
            <w:right w:val="none" w:sz="0" w:space="0" w:color="auto"/>
          </w:divBdr>
        </w:div>
      </w:divsChild>
    </w:div>
    <w:div w:id="1781997399">
      <w:bodyDiv w:val="1"/>
      <w:marLeft w:val="0"/>
      <w:marRight w:val="0"/>
      <w:marTop w:val="0"/>
      <w:marBottom w:val="0"/>
      <w:divBdr>
        <w:top w:val="none" w:sz="0" w:space="0" w:color="auto"/>
        <w:left w:val="none" w:sz="0" w:space="0" w:color="auto"/>
        <w:bottom w:val="none" w:sz="0" w:space="0" w:color="auto"/>
        <w:right w:val="none" w:sz="0" w:space="0" w:color="auto"/>
      </w:divBdr>
      <w:divsChild>
        <w:div w:id="1210075569">
          <w:marLeft w:val="547"/>
          <w:marRight w:val="0"/>
          <w:marTop w:val="0"/>
          <w:marBottom w:val="0"/>
          <w:divBdr>
            <w:top w:val="none" w:sz="0" w:space="0" w:color="auto"/>
            <w:left w:val="none" w:sz="0" w:space="0" w:color="auto"/>
            <w:bottom w:val="none" w:sz="0" w:space="0" w:color="auto"/>
            <w:right w:val="none" w:sz="0" w:space="0" w:color="auto"/>
          </w:divBdr>
        </w:div>
        <w:div w:id="1493133863">
          <w:marLeft w:val="547"/>
          <w:marRight w:val="0"/>
          <w:marTop w:val="0"/>
          <w:marBottom w:val="0"/>
          <w:divBdr>
            <w:top w:val="none" w:sz="0" w:space="0" w:color="auto"/>
            <w:left w:val="none" w:sz="0" w:space="0" w:color="auto"/>
            <w:bottom w:val="none" w:sz="0" w:space="0" w:color="auto"/>
            <w:right w:val="none" w:sz="0" w:space="0" w:color="auto"/>
          </w:divBdr>
        </w:div>
        <w:div w:id="1688677119">
          <w:marLeft w:val="547"/>
          <w:marRight w:val="0"/>
          <w:marTop w:val="0"/>
          <w:marBottom w:val="0"/>
          <w:divBdr>
            <w:top w:val="none" w:sz="0" w:space="0" w:color="auto"/>
            <w:left w:val="none" w:sz="0" w:space="0" w:color="auto"/>
            <w:bottom w:val="none" w:sz="0" w:space="0" w:color="auto"/>
            <w:right w:val="none" w:sz="0" w:space="0" w:color="auto"/>
          </w:divBdr>
        </w:div>
        <w:div w:id="2834638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ackstar.io/matlab-iot/condition-based-%20maintenance-of-a-duct-fan-using-thingspeak-abb23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mca.org/white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DD19B3-23A3-4EB4-B431-CC666448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aditya raj</cp:lastModifiedBy>
  <cp:revision>2</cp:revision>
  <dcterms:created xsi:type="dcterms:W3CDTF">2019-05-24T12:03:00Z</dcterms:created>
  <dcterms:modified xsi:type="dcterms:W3CDTF">2019-05-24T12:03:00Z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