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C27" w:rsidRDefault="00626412" w:rsidP="006264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依赖</w:t>
      </w:r>
    </w:p>
    <w:p w:rsidR="00626412" w:rsidRDefault="00626412" w:rsidP="00626412"/>
    <w:p w:rsidR="00626412" w:rsidRPr="00626412" w:rsidRDefault="00626412" w:rsidP="006264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626412">
        <w:rPr>
          <w:rFonts w:ascii="Consolas" w:eastAsia="宋体" w:hAnsi="Consolas" w:cs="Consolas"/>
          <w:color w:val="808080"/>
          <w:kern w:val="0"/>
          <w:sz w:val="20"/>
          <w:szCs w:val="20"/>
        </w:rPr>
        <w:t>&lt;!-- Authentication Attributes --&gt;</w:t>
      </w:r>
      <w:r w:rsidRPr="0062641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&lt;dependency&gt;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&lt;groupId&gt;</w:t>
      </w:r>
      <w:r w:rsidRPr="00626412">
        <w:rPr>
          <w:rFonts w:ascii="Consolas" w:eastAsia="宋体" w:hAnsi="Consolas" w:cs="Consolas"/>
          <w:color w:val="A9B7C6"/>
          <w:kern w:val="0"/>
          <w:sz w:val="20"/>
          <w:szCs w:val="20"/>
        </w:rPr>
        <w:t>org.apereo.cas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&lt;/groupId&gt;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&lt;artifactId&gt;</w:t>
      </w:r>
      <w:r w:rsidRPr="00626412">
        <w:rPr>
          <w:rFonts w:ascii="Consolas" w:eastAsia="宋体" w:hAnsi="Consolas" w:cs="Consolas"/>
          <w:color w:val="A9B7C6"/>
          <w:kern w:val="0"/>
          <w:sz w:val="20"/>
          <w:szCs w:val="20"/>
        </w:rPr>
        <w:t>cas-server-core-authentication-attributes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&lt;/artifactId&gt;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 xml:space="preserve">    &lt;version&gt;</w:t>
      </w:r>
      <w:r w:rsidRPr="00626412">
        <w:rPr>
          <w:rFonts w:ascii="Consolas" w:eastAsia="宋体" w:hAnsi="Consolas" w:cs="Consolas"/>
          <w:color w:val="A9B7C6"/>
          <w:kern w:val="0"/>
          <w:sz w:val="20"/>
          <w:szCs w:val="20"/>
        </w:rPr>
        <w:t>${cas.version}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t>&lt;/version&gt;</w:t>
      </w:r>
      <w:r w:rsidRPr="00626412">
        <w:rPr>
          <w:rFonts w:ascii="Consolas" w:eastAsia="宋体" w:hAnsi="Consolas" w:cs="Consolas"/>
          <w:color w:val="E8BF6A"/>
          <w:kern w:val="0"/>
          <w:sz w:val="20"/>
          <w:szCs w:val="20"/>
        </w:rPr>
        <w:br/>
        <w:t>&lt;/dependency&gt;</w:t>
      </w:r>
    </w:p>
    <w:p w:rsidR="00626412" w:rsidRDefault="00626412" w:rsidP="00626412"/>
    <w:p w:rsidR="00626412" w:rsidRDefault="00626412" w:rsidP="00626412"/>
    <w:p w:rsidR="00626412" w:rsidRDefault="00626412" w:rsidP="0062641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626412">
        <w:t>HTTPSandIMAPS-10000001.json</w:t>
      </w:r>
      <w:r>
        <w:t xml:space="preserve"> </w:t>
      </w:r>
      <w:r>
        <w:rPr>
          <w:rFonts w:hint="eastAsia"/>
        </w:rPr>
        <w:t>配置</w:t>
      </w:r>
      <w:r>
        <w:t>属性返回策略为默认（</w:t>
      </w:r>
      <w:r>
        <w:rPr>
          <w:rFonts w:hint="eastAsia"/>
        </w:rPr>
        <w:t>默认</w:t>
      </w:r>
      <w:r>
        <w:t>返回全部）</w:t>
      </w:r>
    </w:p>
    <w:p w:rsidR="00626412" w:rsidRDefault="00626412" w:rsidP="00626412"/>
    <w:p w:rsidR="00626412" w:rsidRDefault="00626412" w:rsidP="00626412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"@class"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"org.apereo.cas.services.RegexRegisteredService"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"serviceId"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"^(https|imaps|http)://.*"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"name"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"HTTPS and IMAPS"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"id"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10000001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"description"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"This service definition authorizes all application urls that support HTTPS and IMAPS protocols."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"evaluationOrder"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897BB"/>
          <w:sz w:val="20"/>
          <w:szCs w:val="20"/>
        </w:rPr>
        <w:t>10000</w:t>
      </w:r>
      <w:r>
        <w:rPr>
          <w:rFonts w:ascii="Consolas" w:hAnsi="Consolas" w:cs="Consolas"/>
          <w:color w:val="CC7832"/>
          <w:sz w:val="20"/>
          <w:szCs w:val="20"/>
        </w:rPr>
        <w:t>,</w:t>
      </w:r>
      <w:r>
        <w:rPr>
          <w:rFonts w:ascii="Consolas" w:hAnsi="Consolas" w:cs="Consolas"/>
          <w:color w:val="CC7832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9876AA"/>
          <w:sz w:val="20"/>
          <w:szCs w:val="20"/>
        </w:rPr>
        <w:t xml:space="preserve">"attributeReleasePolicy"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A9B7C6"/>
          <w:sz w:val="20"/>
          <w:szCs w:val="20"/>
        </w:rPr>
        <w:t>{</w:t>
      </w:r>
      <w:r>
        <w:rPr>
          <w:rFonts w:ascii="Consolas" w:hAnsi="Consolas" w:cs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 w:cs="Consolas"/>
          <w:color w:val="9876AA"/>
          <w:sz w:val="20"/>
          <w:szCs w:val="20"/>
        </w:rPr>
        <w:t xml:space="preserve">"@class" </w:t>
      </w:r>
      <w:r>
        <w:rPr>
          <w:rFonts w:ascii="Consolas" w:hAnsi="Consolas" w:cs="Consolas"/>
          <w:color w:val="CC7832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"org.apereo.cas.services.ReturnAllAttributeReleasePolicy"</w:t>
      </w:r>
      <w:r>
        <w:rPr>
          <w:rFonts w:ascii="Consolas" w:hAnsi="Consolas" w:cs="Consolas"/>
          <w:color w:val="6A8759"/>
          <w:sz w:val="20"/>
          <w:szCs w:val="20"/>
        </w:rPr>
        <w:br/>
        <w:t xml:space="preserve">  </w:t>
      </w:r>
      <w:r>
        <w:rPr>
          <w:rFonts w:ascii="Consolas" w:hAnsi="Consolas" w:cs="Consolas"/>
          <w:color w:val="A9B7C6"/>
          <w:sz w:val="20"/>
          <w:szCs w:val="20"/>
        </w:rPr>
        <w:t>}</w:t>
      </w:r>
      <w:r>
        <w:rPr>
          <w:rFonts w:ascii="Consolas" w:hAnsi="Consolas" w:cs="Consolas"/>
          <w:color w:val="A9B7C6"/>
          <w:sz w:val="20"/>
          <w:szCs w:val="20"/>
        </w:rPr>
        <w:br/>
        <w:t>}</w:t>
      </w:r>
    </w:p>
    <w:p w:rsidR="00626412" w:rsidRDefault="00626412" w:rsidP="00626412"/>
    <w:p w:rsidR="00626412" w:rsidRDefault="00626412" w:rsidP="00626412"/>
    <w:p w:rsidR="00626412" w:rsidRDefault="00626412" w:rsidP="00626412"/>
    <w:p w:rsidR="00626412" w:rsidRDefault="00EF47E0" w:rsidP="00C7567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EF47E0">
        <w:t>application.properties</w:t>
      </w:r>
      <w:r>
        <w:t xml:space="preserve"> </w:t>
      </w:r>
    </w:p>
    <w:p w:rsidR="00EF47E0" w:rsidRDefault="00EF47E0" w:rsidP="00626412"/>
    <w:p w:rsidR="001B6359" w:rsidRPr="001B6359" w:rsidRDefault="001B6359" w:rsidP="001B63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1B6359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###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单行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 key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为数据库的列，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value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为输出属性的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key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>#columnMappings.attributes.[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返回属性的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key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的键值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]={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查询单列得出来的字段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cas.authn.attributeRepository.jdbc[0].attributes.email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email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#columnMappings.[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返回属性的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key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的键值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]={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查询单列得出来的字段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cas.authn.attributeRepository.jdbc[0].columnMappings.email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email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确认输出单列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cas.authn.attributeRepository.jdbc[0].singleRow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排序，默认为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0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>cas.authn.attributeRepository.jdbc[0].order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0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数据库查询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url,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同上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cas.authn.attributeRepository.jdbc[0].url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cas.authn.jdbc.query[0].url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查询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where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条件设定，由于登录查询用的关键字为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telephone,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登录之后到的是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telephone,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故规定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username(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我觉得不应该叫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username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，但官方规定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)</w:t>
      </w:r>
      <w:r w:rsidRPr="001B6359">
        <w:rPr>
          <w:rFonts w:ascii="Arial Unicode MS" w:eastAsia="Arial Unicode MS" w:hAnsi="Arial Unicode MS" w:cs="Arial Unicode MS" w:hint="eastAsia"/>
          <w:color w:val="808080"/>
          <w:kern w:val="0"/>
          <w:sz w:val="20"/>
          <w:szCs w:val="20"/>
        </w:rPr>
        <w:t>为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telephone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cas.authn.attributeRepository.jdbc[0].username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telephone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cas.authn.attributeRepository.jdbc[0].user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cas.authn.jdbc.query[0].user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cas.authn.attributeRepository.jdbc[0].password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cas.authn.jdbc.query[0].password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cas.authn.attributeRepository.jdbc[0].sql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select * from users where {0}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cas.authn.attributeRepository.jdbc[0].dialect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cas.authn.jdbc.query[0].dialect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cas.authn.attributeRepository.jdbc[0].ddlAuto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none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cas.authn.attributeRepository.jdbc[0].driverClass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${</w:t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cas.authn.jdbc.query[0].driverClass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}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cas.authn.attributeRepository.jdbc[0].leakThreshold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10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cas.authn.attributeRepository.jdbc[0].propagationBehaviorName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PROPAGATION_REQUIRED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cas.authn.attributeRepository.jdbc[0].batchSize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1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br/>
      </w:r>
      <w:r w:rsidRPr="001B6359">
        <w:rPr>
          <w:rFonts w:ascii="Consolas" w:eastAsia="宋体" w:hAnsi="Consolas" w:cs="Consolas"/>
          <w:color w:val="CC7832"/>
          <w:kern w:val="0"/>
          <w:sz w:val="20"/>
          <w:szCs w:val="20"/>
        </w:rPr>
        <w:t>cas.authn.attributeRepository.jdbc[0].failFast</w:t>
      </w:r>
      <w:r w:rsidRPr="001B6359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1B6359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</w:p>
    <w:p w:rsidR="00EF47E0" w:rsidRPr="004E31DB" w:rsidRDefault="00EF47E0" w:rsidP="004E31DB">
      <w:pPr>
        <w:pStyle w:val="2"/>
      </w:pPr>
      <w:bookmarkStart w:id="0" w:name="_GoBack"/>
      <w:bookmarkEnd w:id="0"/>
    </w:p>
    <w:sectPr w:rsidR="00EF47E0" w:rsidRPr="004E3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A5F" w:rsidRDefault="00251A5F" w:rsidP="00626412">
      <w:r>
        <w:separator/>
      </w:r>
    </w:p>
  </w:endnote>
  <w:endnote w:type="continuationSeparator" w:id="0">
    <w:p w:rsidR="00251A5F" w:rsidRDefault="00251A5F" w:rsidP="0062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A5F" w:rsidRDefault="00251A5F" w:rsidP="00626412">
      <w:r>
        <w:separator/>
      </w:r>
    </w:p>
  </w:footnote>
  <w:footnote w:type="continuationSeparator" w:id="0">
    <w:p w:rsidR="00251A5F" w:rsidRDefault="00251A5F" w:rsidP="0062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A3988"/>
    <w:multiLevelType w:val="hybridMultilevel"/>
    <w:tmpl w:val="C3A40BA6"/>
    <w:lvl w:ilvl="0" w:tplc="85601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1F"/>
    <w:rsid w:val="000D2C27"/>
    <w:rsid w:val="001B6359"/>
    <w:rsid w:val="00251A5F"/>
    <w:rsid w:val="004E31DB"/>
    <w:rsid w:val="00626412"/>
    <w:rsid w:val="008D7C1F"/>
    <w:rsid w:val="00994B9C"/>
    <w:rsid w:val="00C7567E"/>
    <w:rsid w:val="00EF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300025-89F8-4B11-BD84-F3237A28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31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4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412"/>
    <w:rPr>
      <w:sz w:val="18"/>
      <w:szCs w:val="18"/>
    </w:rPr>
  </w:style>
  <w:style w:type="paragraph" w:styleId="a5">
    <w:name w:val="List Paragraph"/>
    <w:basedOn w:val="a"/>
    <w:uiPriority w:val="34"/>
    <w:qFormat/>
    <w:rsid w:val="0062641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6264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26412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E31D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2021-06-05T06:45:00Z</dcterms:created>
  <dcterms:modified xsi:type="dcterms:W3CDTF">2021-06-05T09:31:00Z</dcterms:modified>
</cp:coreProperties>
</file>