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7E0" w:rsidRDefault="007E73EE" w:rsidP="004D294F">
      <w:pPr>
        <w:pStyle w:val="1"/>
      </w:pPr>
      <w:r>
        <w:t>CAS</w:t>
      </w:r>
      <w:r>
        <w:rPr>
          <w:rFonts w:hint="eastAsia"/>
        </w:rPr>
        <w:t>服务</w:t>
      </w:r>
      <w:r>
        <w:t>设置</w:t>
      </w:r>
    </w:p>
    <w:p w:rsidR="007E73EE" w:rsidRDefault="007E73EE" w:rsidP="007E73EE">
      <w:r>
        <w:rPr>
          <w:rFonts w:hint="eastAsia"/>
        </w:rPr>
        <w:t>官方</w:t>
      </w:r>
      <w:r>
        <w:t>强烈要求一定要</w:t>
      </w:r>
      <w:r>
        <w:rPr>
          <w:rFonts w:hint="eastAsia"/>
        </w:rPr>
        <w:t>ht</w:t>
      </w:r>
      <w:r>
        <w:t>tps</w:t>
      </w:r>
      <w:r>
        <w:rPr>
          <w:rFonts w:hint="eastAsia"/>
        </w:rPr>
        <w:t>，</w:t>
      </w:r>
      <w:r>
        <w:t>但我</w:t>
      </w:r>
      <w:r>
        <w:rPr>
          <w:rFonts w:hint="eastAsia"/>
        </w:rPr>
        <w:t>偏</w:t>
      </w:r>
      <w:r>
        <w:t>不</w:t>
      </w:r>
    </w:p>
    <w:p w:rsidR="007E73EE" w:rsidRDefault="007E73EE" w:rsidP="007E73EE"/>
    <w:p w:rsidR="007E73EE" w:rsidRDefault="007E73EE" w:rsidP="007E73EE">
      <w:r>
        <w:rPr>
          <w:rFonts w:hint="eastAsia"/>
        </w:rPr>
        <w:t>怎么</w:t>
      </w:r>
      <w:r>
        <w:t>设置，</w:t>
      </w:r>
    </w:p>
    <w:p w:rsidR="007E73EE" w:rsidRDefault="007E73EE" w:rsidP="007E73EE"/>
    <w:p w:rsidR="007E73EE" w:rsidRPr="007E73EE" w:rsidRDefault="007E73EE" w:rsidP="007E73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7E73EE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7E73EE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为了允许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http</w:t>
      </w:r>
      <w:r w:rsidRPr="007E73EE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但单点登录，这里将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secure</w:t>
      </w:r>
      <w:r w:rsidRPr="007E73EE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属性置为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false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cas.tgc.path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t>/cas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cas.tgc.maxAge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t>-1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cas.tgc.domain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cas.tgc.name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t>TGC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cas.tgc.secure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t>false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cas.tgc.httpOnly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cas.tgc.rememberMeMaxAge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t>1209600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cas.tgc.crypto.encryption.key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cas.tgc.crypto.signing.key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cas.tgc.crypto.enabled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</w:p>
    <w:p w:rsidR="007E73EE" w:rsidRDefault="007E73EE" w:rsidP="007E73EE">
      <w:pPr>
        <w:rPr>
          <w:b/>
        </w:rPr>
      </w:pPr>
    </w:p>
    <w:p w:rsidR="007E73EE" w:rsidRDefault="007E73EE" w:rsidP="007E73EE">
      <w:pPr>
        <w:rPr>
          <w:b/>
        </w:rPr>
      </w:pPr>
    </w:p>
    <w:p w:rsidR="007E73EE" w:rsidRDefault="007E73EE" w:rsidP="007E73EE">
      <w:pPr>
        <w:rPr>
          <w:b/>
        </w:rPr>
      </w:pPr>
      <w:r>
        <w:rPr>
          <w:rFonts w:hint="eastAsia"/>
          <w:b/>
        </w:rPr>
        <w:t>主要</w:t>
      </w:r>
      <w:r>
        <w:rPr>
          <w:b/>
        </w:rPr>
        <w:t>设置这个</w:t>
      </w:r>
    </w:p>
    <w:p w:rsidR="007E73EE" w:rsidRDefault="007E73EE" w:rsidP="007E73EE">
      <w:pPr>
        <w:rPr>
          <w:rFonts w:ascii="Consolas" w:eastAsia="宋体" w:hAnsi="Consolas" w:cs="Consolas"/>
          <w:color w:val="6A8759"/>
          <w:kern w:val="0"/>
          <w:sz w:val="20"/>
          <w:szCs w:val="20"/>
        </w:rPr>
      </w:pPr>
      <w:r w:rsidRPr="007E73EE">
        <w:rPr>
          <w:rFonts w:ascii="Consolas" w:eastAsia="宋体" w:hAnsi="Consolas" w:cs="Consolas"/>
          <w:color w:val="CC7832"/>
          <w:kern w:val="0"/>
          <w:sz w:val="20"/>
          <w:szCs w:val="20"/>
        </w:rPr>
        <w:t>cas.tgc.secure</w:t>
      </w:r>
      <w:r w:rsidRPr="007E73EE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7E73EE">
        <w:rPr>
          <w:rFonts w:ascii="Consolas" w:eastAsia="宋体" w:hAnsi="Consolas" w:cs="Consolas"/>
          <w:color w:val="6A8759"/>
          <w:kern w:val="0"/>
          <w:sz w:val="20"/>
          <w:szCs w:val="20"/>
        </w:rPr>
        <w:t>false</w:t>
      </w:r>
    </w:p>
    <w:p w:rsidR="007E73EE" w:rsidRDefault="007E73EE" w:rsidP="007E73EE">
      <w:pPr>
        <w:rPr>
          <w:rFonts w:ascii="Consolas" w:eastAsia="宋体" w:hAnsi="Consolas" w:cs="Consolas"/>
          <w:color w:val="6A8759"/>
          <w:kern w:val="0"/>
          <w:sz w:val="20"/>
          <w:szCs w:val="20"/>
        </w:rPr>
      </w:pPr>
    </w:p>
    <w:p w:rsidR="004D294F" w:rsidRDefault="004D294F" w:rsidP="007E73EE">
      <w:pPr>
        <w:rPr>
          <w:rFonts w:ascii="Consolas" w:eastAsia="宋体" w:hAnsi="Consolas" w:cs="Consolas"/>
          <w:color w:val="6A8759"/>
          <w:kern w:val="0"/>
          <w:sz w:val="20"/>
          <w:szCs w:val="20"/>
        </w:rPr>
      </w:pPr>
    </w:p>
    <w:p w:rsidR="004D294F" w:rsidRDefault="004D294F" w:rsidP="004D294F">
      <w:pPr>
        <w:pStyle w:val="1"/>
      </w:pPr>
      <w:r>
        <w:rPr>
          <w:rFonts w:hint="eastAsia"/>
        </w:rPr>
        <w:t>客户端</w:t>
      </w:r>
      <w:r>
        <w:t>设置</w:t>
      </w:r>
    </w:p>
    <w:p w:rsidR="00B35261" w:rsidRPr="00B35261" w:rsidRDefault="00B35261" w:rsidP="00B35261">
      <w:pPr>
        <w:rPr>
          <w:rFonts w:hint="eastAsia"/>
        </w:rPr>
      </w:pPr>
      <w:r>
        <w:rPr>
          <w:rFonts w:hint="eastAsia"/>
        </w:rPr>
        <w:t>php</w:t>
      </w:r>
      <w:r>
        <w:t>cas</w:t>
      </w:r>
    </w:p>
    <w:p w:rsidR="004D294F" w:rsidRDefault="004D294F" w:rsidP="004D294F">
      <w:r>
        <w:rPr>
          <w:noProof/>
        </w:rPr>
        <w:lastRenderedPageBreak/>
        <w:drawing>
          <wp:inline distT="0" distB="0" distL="0" distR="0" wp14:anchorId="64CC1D11" wp14:editId="451A5F07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4F" w:rsidRDefault="004D294F" w:rsidP="004D294F"/>
    <w:p w:rsidR="00B35261" w:rsidRPr="004D294F" w:rsidRDefault="00B35261" w:rsidP="004D294F">
      <w:pPr>
        <w:rPr>
          <w:rFonts w:hint="eastAsia"/>
        </w:rPr>
      </w:pPr>
      <w:bookmarkStart w:id="0" w:name="_GoBack"/>
      <w:bookmarkEnd w:id="0"/>
    </w:p>
    <w:sectPr w:rsidR="00B35261" w:rsidRPr="004D2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495" w:rsidRDefault="00B64495" w:rsidP="00626412">
      <w:r>
        <w:separator/>
      </w:r>
    </w:p>
  </w:endnote>
  <w:endnote w:type="continuationSeparator" w:id="0">
    <w:p w:rsidR="00B64495" w:rsidRDefault="00B64495" w:rsidP="0062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495" w:rsidRDefault="00B64495" w:rsidP="00626412">
      <w:r>
        <w:separator/>
      </w:r>
    </w:p>
  </w:footnote>
  <w:footnote w:type="continuationSeparator" w:id="0">
    <w:p w:rsidR="00B64495" w:rsidRDefault="00B64495" w:rsidP="00626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C1A21"/>
    <w:multiLevelType w:val="hybridMultilevel"/>
    <w:tmpl w:val="B19A0E4A"/>
    <w:lvl w:ilvl="0" w:tplc="7212A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FA3988"/>
    <w:multiLevelType w:val="hybridMultilevel"/>
    <w:tmpl w:val="C3A40BA6"/>
    <w:lvl w:ilvl="0" w:tplc="85601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1F"/>
    <w:rsid w:val="00026A13"/>
    <w:rsid w:val="000D2C27"/>
    <w:rsid w:val="001B6359"/>
    <w:rsid w:val="001D03B4"/>
    <w:rsid w:val="00251A5F"/>
    <w:rsid w:val="003153A9"/>
    <w:rsid w:val="0049017F"/>
    <w:rsid w:val="004D294F"/>
    <w:rsid w:val="004E31DB"/>
    <w:rsid w:val="00626412"/>
    <w:rsid w:val="007E73EE"/>
    <w:rsid w:val="008059F1"/>
    <w:rsid w:val="008D7C1F"/>
    <w:rsid w:val="00994B9C"/>
    <w:rsid w:val="00B35261"/>
    <w:rsid w:val="00B64495"/>
    <w:rsid w:val="00C06C05"/>
    <w:rsid w:val="00C7567E"/>
    <w:rsid w:val="00EF2A37"/>
    <w:rsid w:val="00EF47E0"/>
    <w:rsid w:val="00F05AF4"/>
    <w:rsid w:val="00F32F63"/>
    <w:rsid w:val="00F8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00025-89F8-4B11-BD84-F3237A28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3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412"/>
    <w:rPr>
      <w:sz w:val="18"/>
      <w:szCs w:val="18"/>
    </w:rPr>
  </w:style>
  <w:style w:type="paragraph" w:styleId="a5">
    <w:name w:val="List Paragraph"/>
    <w:basedOn w:val="a"/>
    <w:uiPriority w:val="34"/>
    <w:qFormat/>
    <w:rsid w:val="0062641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264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641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E31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D29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2021-06-05T06:45:00Z</dcterms:created>
  <dcterms:modified xsi:type="dcterms:W3CDTF">2021-06-12T04:07:00Z</dcterms:modified>
</cp:coreProperties>
</file>