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next()  </w:t>
      </w:r>
      <w:r>
        <w:rPr>
          <w:rFonts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FFFFF"/>
        </w:rPr>
        <w:t>函数暂停并将控制传递给定义的下一个中间件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