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4607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【我们的发现】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调用了CSS beforel选择器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8915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所以这个模态框的背景本身就是一个</w:t>
      </w:r>
      <w:r>
        <w:rPr>
          <w:rFonts w:hint="eastAsia"/>
          <w:lang w:val="en-US" w:eastAsia="zh-CN"/>
        </w:rPr>
        <w:t>before的content；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模态背景切换的本质是？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两个状态，或者说你准备两个样式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一个是【还没点的样式】【已经点的样式】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通过JS添加一个类名“active”来进行切换两种状态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其实也不是两种状态，通过重写before的样式来呈现两种状态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79121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首先，没点之前是这样的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114554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还没有添加这个，但是我们看到已经有个</w:t>
      </w:r>
      <w:r>
        <w:rPr>
          <w:rFonts w:hint="eastAsia"/>
          <w:lang w:val="en-US" w:eastAsia="zh-CN"/>
        </w:rPr>
        <w:t>before了，样式是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\</w:t>
      </w:r>
      <w:r>
        <w:drawing>
          <wp:inline distT="0" distB="0" distL="114300" distR="114300">
            <wp:extent cx="4371340" cy="2105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position: fixed;位置是绝对定位，对象是浏览器的窗口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top: 0;从</w:t>
      </w:r>
      <w:r>
        <w:rPr>
          <w:rFonts w:hint="eastAsia"/>
          <w:lang w:val="en-US" w:eastAsia="zh-CN"/>
        </w:rPr>
        <w:t>0开始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left: 0;从</w:t>
      </w:r>
      <w:r>
        <w:rPr>
          <w:rFonts w:hint="eastAsia"/>
          <w:lang w:val="en-US" w:eastAsia="zh-CN"/>
        </w:rPr>
        <w:t>0开始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z-index: 800;还没显示就已经是最前态</w:t>
      </w:r>
      <w:r>
        <w:rPr>
          <w:rFonts w:hint="eastAsia"/>
          <w:lang w:val="en-US" w:eastAsia="zh-CN"/>
        </w:rPr>
        <w:t>800层</w:t>
      </w:r>
      <w:r>
        <w:rPr>
          <w:rFonts w:hint="eastAsia"/>
          <w:lang w:eastAsia="zh-CN"/>
        </w:rPr>
        <w:t>，只不过透明为</w:t>
      </w:r>
      <w:r>
        <w:rPr>
          <w:rFonts w:hint="eastAsia"/>
          <w:lang w:val="en-US" w:eastAsia="zh-CN"/>
        </w:rPr>
        <w:t>0跟鼠标事件失效，它等价不存在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width: 100%;</w:t>
      </w:r>
      <w:r>
        <w:rPr>
          <w:rFonts w:hint="eastAsia"/>
          <w:lang w:val="en-US" w:eastAsia="zh-CN"/>
        </w:rPr>
        <w:t>填满整个窗口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height: 100%;</w:t>
      </w:r>
      <w:r>
        <w:rPr>
          <w:rFonts w:hint="eastAsia"/>
          <w:lang w:val="en-US" w:eastAsia="zh-CN"/>
        </w:rPr>
        <w:t>填满整个窗口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background: rgba(0,0,0,0.5);最终形态的颜色是黑色，随时待命</w:t>
      </w:r>
      <w:r>
        <w:rPr>
          <w:rFonts w:hint="eastAsia"/>
          <w:lang w:val="en-US" w:eastAsia="zh-CN"/>
        </w:rPr>
        <w:t>(通过不透明度来控制所以a它不用变)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content: '';</w:t>
      </w:r>
      <w:r>
        <w:rPr>
          <w:rFonts w:hint="eastAsia"/>
          <w:lang w:val="en-US" w:eastAsia="zh-CN"/>
        </w:rPr>
        <w:t>before</w:t>
      </w:r>
      <w:r>
        <w:rPr>
          <w:rFonts w:hint="eastAsia"/>
          <w:lang w:eastAsia="zh-CN"/>
        </w:rPr>
        <w:t>空白内容‘’使它像个盒子一样可以任意效果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opacity: 0;所以你看不到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-webkit-transition: opacity 0.5s;待命动作是，透明度</w:t>
      </w:r>
      <w:r>
        <w:rPr>
          <w:rFonts w:hint="eastAsia"/>
          <w:lang w:val="en-US" w:eastAsia="zh-CN"/>
        </w:rPr>
        <w:t>0到1的转化（就是整个出现过程）在0.5秒内完成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transition: opacity 0.5s;半秒内改变属性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pointer-events: none;</w:t>
      </w:r>
      <w:r>
        <w:rPr>
          <w:rFonts w:hint="eastAsia"/>
          <w:lang w:val="en-US" w:eastAsia="zh-CN"/>
        </w:rPr>
        <w:t xml:space="preserve"> 鼠标识别不了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点之后，</w:t>
      </w:r>
      <w:r>
        <w:rPr>
          <w:rFonts w:hint="eastAsia"/>
          <w:lang w:val="en-US" w:eastAsia="zh-CN"/>
        </w:rPr>
        <w:t>1.叠加了两个类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266565" cy="1066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Z-index:1800；激活后，它就是1800层了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Opacity:1  不透明度为1，就是出现了</w:t>
      </w: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Poiner-events:auto;鼠标识别恢复正常，所以我们可以审核元素，不信你去掉试试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1126490"/>
            <wp:effectExtent l="0" t="0" r="317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但是组件框是怎么弹出来的呢？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它的位置在按钮之后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212340"/>
            <wp:effectExtent l="0" t="0" r="698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它有两个状态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第一个是没按之前的待命状态：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三个对象：变形框、触发按钮、组件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.morph-button-fixed变形框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button触发按钮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morph-content组件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 fixed;</w:t>
      </w:r>
      <w:r>
        <w:rPr>
          <w:rFonts w:hint="eastAsia"/>
          <w:lang w:val="en-US" w:eastAsia="zh-CN"/>
        </w:rPr>
        <w:tab/>
        <w:t>绝对定位，相对于窗口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z-index: 900;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900层（比模态背景高100）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opacity: 0;又是你看不到的状态待命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300px; 由于是【对象连贯变形】所以跟原型对象一致的高宽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80px;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第一步：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EC09"/>
    <w:multiLevelType w:val="multilevel"/>
    <w:tmpl w:val="5A30EC0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11C62"/>
    <w:multiLevelType w:val="singleLevel"/>
    <w:tmpl w:val="5A311C6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1A6E"/>
    <w:rsid w:val="04CD6D0B"/>
    <w:rsid w:val="080D529C"/>
    <w:rsid w:val="0F8856E9"/>
    <w:rsid w:val="12DB67F3"/>
    <w:rsid w:val="18485FEE"/>
    <w:rsid w:val="191B34D1"/>
    <w:rsid w:val="1977411D"/>
    <w:rsid w:val="1BC76D79"/>
    <w:rsid w:val="219007FF"/>
    <w:rsid w:val="2792059D"/>
    <w:rsid w:val="28766F17"/>
    <w:rsid w:val="31241F4C"/>
    <w:rsid w:val="31473993"/>
    <w:rsid w:val="32600664"/>
    <w:rsid w:val="33336A2E"/>
    <w:rsid w:val="38326AE3"/>
    <w:rsid w:val="39A55C16"/>
    <w:rsid w:val="3B6D4A0A"/>
    <w:rsid w:val="3CF34933"/>
    <w:rsid w:val="42213E58"/>
    <w:rsid w:val="45507C19"/>
    <w:rsid w:val="455A313A"/>
    <w:rsid w:val="49D92DDF"/>
    <w:rsid w:val="4D006C1B"/>
    <w:rsid w:val="50120DBE"/>
    <w:rsid w:val="5B405E09"/>
    <w:rsid w:val="5CF82F05"/>
    <w:rsid w:val="5E085639"/>
    <w:rsid w:val="60867C02"/>
    <w:rsid w:val="63D37FD2"/>
    <w:rsid w:val="642F4994"/>
    <w:rsid w:val="64A76088"/>
    <w:rsid w:val="65394764"/>
    <w:rsid w:val="68065107"/>
    <w:rsid w:val="6B424494"/>
    <w:rsid w:val="6CC02BD2"/>
    <w:rsid w:val="6EA90FB4"/>
    <w:rsid w:val="6EC15FC5"/>
    <w:rsid w:val="713D06A9"/>
    <w:rsid w:val="724E455E"/>
    <w:rsid w:val="72BE6E5C"/>
    <w:rsid w:val="75A94B04"/>
    <w:rsid w:val="75BC218B"/>
    <w:rsid w:val="7F5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2017-12-13T14:04:49Z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