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问题点一：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CreateBiTree(BiTree *T)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char c;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scanf("%c",&amp;c);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if(' '==c)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*T = 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*T = (BiNode*)malloc(sizeof(BiNode));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(*T)-&gt;data = c;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            CreateBiTree((*T)-&gt;lchild);</w:t>
      </w:r>
      <w:r>
        <w:rPr>
          <w:rFonts w:hint="eastAsia"/>
          <w:highlight w:val="red"/>
          <w:lang w:eastAsia="zh-CN"/>
        </w:rPr>
        <w:t>错误！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            CreateBiTree((*T)-&gt;rchild);</w:t>
      </w:r>
      <w:r>
        <w:rPr>
          <w:rFonts w:hint="eastAsia"/>
          <w:highlight w:val="red"/>
          <w:lang w:eastAsia="zh-CN"/>
        </w:rPr>
        <w:t>错误！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  <w:r>
        <w:drawing>
          <wp:inline distT="0" distB="0" distL="114300" distR="114300">
            <wp:extent cx="5273040" cy="184531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lchild和rchild就是一个地址，地址传入给星号的，应该可以呀？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在vc中编译，就会给提醒，而不一定错误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为什么这里要用多重指针？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凡是涉及到你传进来的（</w:t>
      </w:r>
      <w:r>
        <w:rPr>
          <w:rFonts w:hint="eastAsia"/>
          <w:lang w:val="en-US" w:eastAsia="zh-CN"/>
        </w:rPr>
        <w:t>*T</w:t>
      </w:r>
      <w:r>
        <w:rPr>
          <w:rFonts w:hint="eastAsia"/>
          <w:lang w:eastAsia="zh-CN"/>
        </w:rPr>
        <w:t>）我需要重新分配指针的情况，都要二级指针；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为啥，因为重新分配的话，如果是一级指针</w:t>
      </w:r>
      <w:r>
        <w:rPr>
          <w:rFonts w:hint="eastAsia"/>
          <w:lang w:val="en-US" w:eastAsia="zh-CN"/>
        </w:rPr>
        <w:t>aaaaaaaa,T=xxxxx,新的bbbbbbbb会把aaaaaaaa给替换掉，而aaaaaaaa里面的值没改变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024380"/>
            <wp:effectExtent l="0" t="0" r="571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2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如果是11111111，T=1111111111，*111111111=bbbbbbbb,就是aaaaaa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838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Style w:val="6"/>
          <w:rFonts w:hint="eastAsia"/>
          <w:lang w:eastAsia="zh-CN"/>
        </w:rPr>
        <w:t>为什么会报错？</w:t>
      </w:r>
      <w:r>
        <w:rPr>
          <w:rFonts w:hint="eastAsia"/>
          <w:lang w:eastAsia="zh-CN"/>
        </w:rPr>
        <w:t>有平衡检测机制的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不报错，可以加了星号逻辑是不是走不通了？通了！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如何判断需要类型‘struct BiNode **’？</w:t>
      </w:r>
    </w:p>
    <w:p>
      <w:r>
        <w:drawing>
          <wp:inline distT="0" distB="0" distL="114300" distR="114300">
            <wp:extent cx="3009900" cy="110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看得出，</w:t>
      </w:r>
      <w:r>
        <w:rPr>
          <w:rFonts w:hint="eastAsia"/>
          <w:lang w:val="en-US" w:eastAsia="zh-CN"/>
        </w:rPr>
        <w:t>BiTree 本来就是一个指针了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小甲鱼的技巧：利用编译器的提示，看看指针平不平衡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BiTree.c 二叉树的建立和遍历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Darbuly 970073804@qq.com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@copyright 2018-2019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BiNode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BiNode *lchild,*rchild;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}BiNode,*BiTree;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CreateBiTree(BiTree *T)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scanf("%c",&amp;c);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if(' '==c)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*T = (BiNode*)malloc(sizeof(BiNode));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(*T)-&gt;data =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CreateBiTree(&amp;(*T)-&gt;lchild);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CreateBiTree(&amp;(*T)-&gt;rchild);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visit(char c,int level)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printf("%c  located in %d layer\n",c,level);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PreOrderTraverse(BiTree T,int level)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visit(T-&gt;data,level);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PreOrderTraverse(T-&gt;lchild,level+1);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PreOrderTraverse(T-&gt;rchild,level+1);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MidOrderTraverse(BiTree T,int level)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MidOrderTraverse(T-&gt;lchild,level+1);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visit(T-&gt;data,level);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MidOrderTraverse(T-&gt;rchild,level+1);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printf("BiTree.c Test\n");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BiTree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level=1;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CreateBiTree(&amp;T);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 PreOrderTraverse :\n");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PreOrderTraverse(T,level);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level =1;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 MidOrderTraverse :\n");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MidOrderTraverse(T,level);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drawing>
          <wp:inline distT="0" distB="0" distL="114300" distR="114300">
            <wp:extent cx="5273675" cy="3315335"/>
            <wp:effectExtent l="0" t="0" r="317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F0077"/>
    <w:rsid w:val="25155308"/>
    <w:rsid w:val="3F225606"/>
    <w:rsid w:val="42655324"/>
    <w:rsid w:val="4EE51615"/>
    <w:rsid w:val="5D2D7DC0"/>
    <w:rsid w:val="5D3D7B0A"/>
    <w:rsid w:val="60C37B34"/>
    <w:rsid w:val="6BE10CD8"/>
    <w:rsid w:val="729D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2018-12-17T09:44:58Z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