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B7C" w:rsidRDefault="00E8434F">
      <w:r>
        <w:rPr>
          <w:rFonts w:hint="eastAsia"/>
        </w:rPr>
        <w:t>【分层的好处】</w:t>
      </w:r>
    </w:p>
    <w:p w:rsidR="00101B7C" w:rsidRDefault="00E843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各层之间是独立的。（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灵活性好。（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结构上可分割开。（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易于实现和维护。（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能促进标准化工作</w:t>
      </w:r>
    </w:p>
    <w:p w:rsidR="00101B7C" w:rsidRDefault="00E8434F">
      <w:r>
        <w:rPr>
          <w:rFonts w:hint="eastAsia"/>
        </w:rPr>
        <w:t>【网络协议】</w:t>
      </w:r>
    </w:p>
    <w:p w:rsidR="00101B7C" w:rsidRDefault="00E843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）语法：即数据与控制信息的结构或格式。</w:t>
      </w:r>
      <w:r>
        <w:rPr>
          <w:rFonts w:hint="eastAsia"/>
        </w:rPr>
        <w:t xml:space="preserve">  </w:t>
      </w:r>
    </w:p>
    <w:p w:rsidR="00101B7C" w:rsidRDefault="00E843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）语义：即需要发出何种控制</w:t>
      </w:r>
      <w:r w:rsidRPr="00481B73">
        <w:rPr>
          <w:rFonts w:hint="eastAsia"/>
          <w:highlight w:val="yellow"/>
        </w:rPr>
        <w:t>信息</w:t>
      </w:r>
      <w:r>
        <w:rPr>
          <w:rFonts w:hint="eastAsia"/>
        </w:rPr>
        <w:t>，完成何种</w:t>
      </w:r>
      <w:r w:rsidRPr="00481B73">
        <w:rPr>
          <w:rFonts w:hint="eastAsia"/>
          <w:highlight w:val="yellow"/>
        </w:rPr>
        <w:t>动作</w:t>
      </w:r>
      <w:r>
        <w:rPr>
          <w:rFonts w:hint="eastAsia"/>
        </w:rPr>
        <w:t>以及做出何种</w:t>
      </w:r>
      <w:r w:rsidRPr="00481B73">
        <w:rPr>
          <w:rFonts w:hint="eastAsia"/>
          <w:highlight w:val="yellow"/>
        </w:rPr>
        <w:t>响应</w:t>
      </w:r>
      <w:r>
        <w:rPr>
          <w:rFonts w:hint="eastAsia"/>
        </w:rPr>
        <w:t>。</w:t>
      </w:r>
      <w:r>
        <w:rPr>
          <w:rFonts w:hint="eastAsia"/>
        </w:rPr>
        <w:t xml:space="preserve">  </w:t>
      </w:r>
    </w:p>
    <w:p w:rsidR="00101B7C" w:rsidRDefault="00E8434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）同步：即事件实现顺序的详细说明。</w:t>
      </w:r>
    </w:p>
    <w:p w:rsidR="00101B7C" w:rsidRDefault="00E8434F">
      <w:r>
        <w:rPr>
          <w:rFonts w:hint="eastAsia"/>
        </w:rPr>
        <w:t>【五层协议】</w:t>
      </w:r>
    </w:p>
    <w:p w:rsidR="00101B7C" w:rsidRDefault="00E8434F">
      <w:r>
        <w:rPr>
          <w:rFonts w:hint="eastAsia"/>
        </w:rPr>
        <w:t>1</w:t>
      </w:r>
      <w:bookmarkStart w:id="0" w:name="_GoBack"/>
      <w:r>
        <w:rPr>
          <w:rFonts w:hint="eastAsia"/>
        </w:rPr>
        <w:t>）应用层</w:t>
      </w:r>
      <w:r>
        <w:rPr>
          <w:rFonts w:hint="eastAsia"/>
        </w:rPr>
        <w:t> 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应用层确定进程之间通信的性质以</w:t>
      </w:r>
      <w:r>
        <w:rPr>
          <w:rFonts w:hint="eastAsia"/>
          <w:highlight w:val="yellow"/>
        </w:rPr>
        <w:t>满足用户的需要</w:t>
      </w:r>
      <w:r>
        <w:rPr>
          <w:rFonts w:hint="eastAsia"/>
        </w:rPr>
        <w:t>。应用层不仅要提供应用进程所需要的</w:t>
      </w:r>
      <w:r>
        <w:rPr>
          <w:rFonts w:hint="eastAsia"/>
          <w:highlight w:val="yellow"/>
        </w:rPr>
        <w:t>信息交换和远地操作</w:t>
      </w:r>
      <w:r>
        <w:rPr>
          <w:rFonts w:hint="eastAsia"/>
        </w:rPr>
        <w:t>，而且还要作为互相作用的应用进程的</w:t>
      </w:r>
      <w:r>
        <w:rPr>
          <w:rFonts w:hint="eastAsia"/>
          <w:highlight w:val="yellow"/>
        </w:rPr>
        <w:t>用户代理（</w:t>
      </w:r>
      <w:r>
        <w:rPr>
          <w:rFonts w:hint="eastAsia"/>
          <w:highlight w:val="yellow"/>
        </w:rPr>
        <w:t>user agent)</w:t>
      </w:r>
      <w:r>
        <w:rPr>
          <w:rFonts w:hint="eastAsia"/>
        </w:rPr>
        <w:t>,</w:t>
      </w:r>
      <w:r>
        <w:rPr>
          <w:rFonts w:hint="eastAsia"/>
        </w:rPr>
        <w:t>来完成一些为进行语义上有意义的</w:t>
      </w:r>
      <w:r>
        <w:rPr>
          <w:rFonts w:hint="eastAsia"/>
          <w:highlight w:val="yellow"/>
        </w:rPr>
        <w:t>信息交换所必须的功能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101B7C" w:rsidRDefault="00E843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）运输层</w:t>
      </w:r>
      <w:r>
        <w:rPr>
          <w:rFonts w:hint="eastAsia"/>
        </w:rPr>
        <w:t xml:space="preserve">  </w:t>
      </w:r>
      <w:r>
        <w:rPr>
          <w:rFonts w:hint="eastAsia"/>
        </w:rPr>
        <w:t>任务是负责</w:t>
      </w:r>
      <w:r>
        <w:rPr>
          <w:rFonts w:hint="eastAsia"/>
          <w:highlight w:val="yellow"/>
        </w:rPr>
        <w:t>主机中两个进程间的通信</w:t>
      </w:r>
      <w:r>
        <w:rPr>
          <w:rFonts w:hint="eastAsia"/>
        </w:rPr>
        <w:t>。</w:t>
      </w:r>
      <w:r>
        <w:rPr>
          <w:rFonts w:hint="eastAsia"/>
        </w:rPr>
        <w:t xml:space="preserve">  </w:t>
      </w:r>
      <w:r>
        <w:rPr>
          <w:rFonts w:hint="eastAsia"/>
        </w:rPr>
        <w:t>因特网的运输层可使用两种不同的协议。即面向连接的传输控制协议</w:t>
      </w:r>
      <w:r>
        <w:rPr>
          <w:rFonts w:hint="eastAsia"/>
        </w:rPr>
        <w:t>TCP</w:t>
      </w:r>
      <w:r>
        <w:rPr>
          <w:rFonts w:hint="eastAsia"/>
        </w:rPr>
        <w:t>和无连接的用户数据报协议</w:t>
      </w:r>
      <w:r>
        <w:rPr>
          <w:rFonts w:hint="eastAsia"/>
        </w:rPr>
        <w:t>UDP</w:t>
      </w:r>
      <w:r>
        <w:rPr>
          <w:rFonts w:hint="eastAsia"/>
        </w:rPr>
        <w:t>。</w:t>
      </w:r>
      <w:r>
        <w:rPr>
          <w:rFonts w:hint="eastAsia"/>
        </w:rPr>
        <w:t> </w:t>
      </w:r>
      <w:r>
        <w:rPr>
          <w:rFonts w:hint="eastAsia"/>
        </w:rPr>
        <w:t>面向连接的服务能够提供可靠的交付。</w:t>
      </w:r>
      <w:r>
        <w:rPr>
          <w:rFonts w:hint="eastAsia"/>
        </w:rPr>
        <w:t xml:space="preserve">  </w:t>
      </w:r>
      <w:r>
        <w:rPr>
          <w:rFonts w:hint="eastAsia"/>
        </w:rPr>
        <w:t>无连接服务则不能提供可靠的交付。只是</w:t>
      </w:r>
      <w:r>
        <w:rPr>
          <w:rFonts w:hint="eastAsia"/>
        </w:rPr>
        <w:t>best-effort delivery. </w:t>
      </w:r>
    </w:p>
    <w:p w:rsidR="00101B7C" w:rsidRDefault="00E8434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）网络层</w:t>
      </w:r>
      <w:r>
        <w:rPr>
          <w:rFonts w:hint="eastAsia"/>
        </w:rPr>
        <w:t xml:space="preserve">  </w:t>
      </w:r>
      <w:r>
        <w:rPr>
          <w:rFonts w:hint="eastAsia"/>
        </w:rPr>
        <w:t>网络层负责为</w:t>
      </w:r>
      <w:r>
        <w:rPr>
          <w:rFonts w:hint="eastAsia"/>
          <w:highlight w:val="yellow"/>
        </w:rPr>
        <w:t>分组选择合适的路由</w:t>
      </w:r>
      <w:r>
        <w:rPr>
          <w:rFonts w:hint="eastAsia"/>
        </w:rPr>
        <w:t>，使源主机运输层所传下来的分组能够</w:t>
      </w:r>
      <w:r>
        <w:rPr>
          <w:rFonts w:hint="eastAsia"/>
          <w:highlight w:val="yellow"/>
        </w:rPr>
        <w:t>交付到目的主机</w:t>
      </w:r>
      <w:r>
        <w:rPr>
          <w:rFonts w:hint="eastAsia"/>
        </w:rPr>
        <w:t>。</w:t>
      </w:r>
      <w:r>
        <w:rPr>
          <w:rFonts w:hint="eastAsia"/>
        </w:rPr>
        <w:t> </w:t>
      </w:r>
      <w:r w:rsidR="00481B73" w:rsidRPr="00481B73">
        <w:rPr>
          <w:rFonts w:hint="eastAsia"/>
          <w:color w:val="FF0000"/>
        </w:rPr>
        <w:t>IP</w:t>
      </w:r>
    </w:p>
    <w:p w:rsidR="00101B7C" w:rsidRDefault="00E8434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）数据链路层</w:t>
      </w:r>
      <w:r>
        <w:rPr>
          <w:rFonts w:hint="eastAsia"/>
        </w:rPr>
        <w:t xml:space="preserve">  </w:t>
      </w:r>
      <w:r>
        <w:rPr>
          <w:rFonts w:hint="eastAsia"/>
        </w:rPr>
        <w:t>数据链路层的任务是将在网络层交下来的</w:t>
      </w:r>
      <w:r>
        <w:rPr>
          <w:rFonts w:hint="eastAsia"/>
          <w:highlight w:val="yellow"/>
        </w:rPr>
        <w:t>数据报组装成帧</w:t>
      </w:r>
      <w:r>
        <w:rPr>
          <w:rFonts w:hint="eastAsia"/>
        </w:rPr>
        <w:t>（</w:t>
      </w:r>
      <w:r>
        <w:rPr>
          <w:rFonts w:hint="eastAsia"/>
        </w:rPr>
        <w:t>fram</w:t>
      </w:r>
      <w:r>
        <w:rPr>
          <w:rFonts w:hint="eastAsia"/>
        </w:rPr>
        <w:t>e)</w:t>
      </w:r>
      <w:r>
        <w:rPr>
          <w:rFonts w:hint="eastAsia"/>
        </w:rPr>
        <w:t>，在两个相邻结点间的链路上</w:t>
      </w:r>
      <w:r>
        <w:rPr>
          <w:rFonts w:hint="eastAsia"/>
          <w:highlight w:val="yellow"/>
        </w:rPr>
        <w:t>实现</w:t>
      </w:r>
      <w:r w:rsidRPr="00481B73">
        <w:rPr>
          <w:rFonts w:hint="eastAsia"/>
          <w:color w:val="FF0000"/>
          <w:highlight w:val="yellow"/>
        </w:rPr>
        <w:t>帧</w:t>
      </w:r>
      <w:r>
        <w:rPr>
          <w:rFonts w:hint="eastAsia"/>
          <w:highlight w:val="yellow"/>
        </w:rPr>
        <w:t>的无差错传输</w:t>
      </w:r>
      <w:r>
        <w:rPr>
          <w:rFonts w:hint="eastAsia"/>
        </w:rPr>
        <w:t>。</w:t>
      </w:r>
    </w:p>
    <w:p w:rsidR="00101B7C" w:rsidRDefault="00E8434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）物理层</w:t>
      </w:r>
      <w:r>
        <w:rPr>
          <w:rFonts w:hint="eastAsia"/>
        </w:rPr>
        <w:t xml:space="preserve">  </w:t>
      </w:r>
      <w:r>
        <w:rPr>
          <w:rFonts w:hint="eastAsia"/>
        </w:rPr>
        <w:t>物理层的任务就是</w:t>
      </w:r>
      <w:r>
        <w:rPr>
          <w:rFonts w:hint="eastAsia"/>
          <w:highlight w:val="yellow"/>
        </w:rPr>
        <w:t>透明地传输</w:t>
      </w:r>
      <w:r w:rsidRPr="00481B73">
        <w:rPr>
          <w:rFonts w:hint="eastAsia"/>
          <w:color w:val="FF0000"/>
          <w:highlight w:val="yellow"/>
        </w:rPr>
        <w:t>比特流</w:t>
      </w:r>
      <w:r>
        <w:rPr>
          <w:rFonts w:hint="eastAsia"/>
        </w:rPr>
        <w:t>。</w:t>
      </w:r>
    </w:p>
    <w:sectPr w:rsidR="00101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34F" w:rsidRDefault="00E8434F" w:rsidP="00481B73">
      <w:r>
        <w:separator/>
      </w:r>
    </w:p>
  </w:endnote>
  <w:endnote w:type="continuationSeparator" w:id="0">
    <w:p w:rsidR="00E8434F" w:rsidRDefault="00E8434F" w:rsidP="00481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34F" w:rsidRDefault="00E8434F" w:rsidP="00481B73">
      <w:r>
        <w:separator/>
      </w:r>
    </w:p>
  </w:footnote>
  <w:footnote w:type="continuationSeparator" w:id="0">
    <w:p w:rsidR="00E8434F" w:rsidRDefault="00E8434F" w:rsidP="00481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0DE"/>
    <w:rsid w:val="00101B7C"/>
    <w:rsid w:val="00126701"/>
    <w:rsid w:val="0042745B"/>
    <w:rsid w:val="00481B73"/>
    <w:rsid w:val="00830A6D"/>
    <w:rsid w:val="00C940DE"/>
    <w:rsid w:val="00CD032D"/>
    <w:rsid w:val="00DF48E8"/>
    <w:rsid w:val="00E253CD"/>
    <w:rsid w:val="00E8434F"/>
    <w:rsid w:val="0787562D"/>
    <w:rsid w:val="0D5076A0"/>
    <w:rsid w:val="37FF23A5"/>
    <w:rsid w:val="41AF129E"/>
    <w:rsid w:val="4A385D02"/>
    <w:rsid w:val="50A82A40"/>
    <w:rsid w:val="5F3E3D66"/>
    <w:rsid w:val="5FBF1CB7"/>
    <w:rsid w:val="7CD839BA"/>
    <w:rsid w:val="7F58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81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B7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B7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81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B7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B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>china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Administrator</cp:lastModifiedBy>
  <cp:revision>17</cp:revision>
  <dcterms:created xsi:type="dcterms:W3CDTF">2018-03-15T02:11:00Z</dcterms:created>
  <dcterms:modified xsi:type="dcterms:W3CDTF">2019-12-19T03:43:00Z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