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F920" w14:textId="77777777" w:rsidR="00454C1C" w:rsidRPr="0023101C" w:rsidRDefault="00454C1C" w:rsidP="00130640">
      <w:pPr>
        <w:jc w:val="center"/>
        <w:rPr>
          <w:rFonts w:ascii="黑体" w:eastAsia="黑体" w:hAnsi="黑体"/>
          <w:sz w:val="28"/>
          <w:szCs w:val="28"/>
          <w:lang w:eastAsia="zh-CN"/>
        </w:rPr>
      </w:pPr>
      <w:r w:rsidRPr="0023101C">
        <w:rPr>
          <w:rFonts w:ascii="黑体" w:eastAsia="黑体" w:hAnsi="黑体" w:hint="eastAsia"/>
          <w:sz w:val="28"/>
          <w:szCs w:val="28"/>
          <w:lang w:eastAsia="zh-CN"/>
        </w:rPr>
        <w:t>脑机接口软件平台需求分析文档</w:t>
      </w:r>
    </w:p>
    <w:p w14:paraId="090B3418" w14:textId="77777777" w:rsidR="00454C1C" w:rsidRPr="0023101C" w:rsidRDefault="00454C1C" w:rsidP="00454C1C">
      <w:pPr>
        <w:rPr>
          <w:rFonts w:ascii="黑体" w:eastAsia="黑体" w:hAnsi="黑体"/>
          <w:sz w:val="28"/>
          <w:szCs w:val="28"/>
          <w:lang w:eastAsia="zh-CN"/>
        </w:rPr>
      </w:pPr>
      <w:r w:rsidRPr="0023101C">
        <w:rPr>
          <w:rFonts w:ascii="黑体" w:eastAsia="黑体" w:hAnsi="黑体"/>
          <w:sz w:val="28"/>
          <w:szCs w:val="28"/>
          <w:lang w:eastAsia="zh-CN"/>
        </w:rPr>
        <w:t>一、</w:t>
      </w:r>
      <w:r w:rsidRPr="0023101C">
        <w:rPr>
          <w:rFonts w:ascii="黑体" w:eastAsia="黑体" w:hAnsi="黑体" w:hint="eastAsia"/>
          <w:sz w:val="28"/>
          <w:szCs w:val="28"/>
          <w:lang w:eastAsia="zh-CN"/>
        </w:rPr>
        <w:t>项目概述</w:t>
      </w:r>
    </w:p>
    <w:p w14:paraId="0DDA2CC0" w14:textId="77777777" w:rsidR="00454C1C" w:rsidRPr="0023101C" w:rsidRDefault="00454C1C" w:rsidP="00454C1C">
      <w:pPr>
        <w:rPr>
          <w:rFonts w:ascii="仿宋" w:eastAsia="仿宋" w:hAnsi="仿宋"/>
          <w:sz w:val="24"/>
          <w:szCs w:val="24"/>
          <w:lang w:eastAsia="zh-CN"/>
        </w:rPr>
      </w:pPr>
      <w:r w:rsidRPr="0023101C">
        <w:rPr>
          <w:rFonts w:ascii="仿宋" w:eastAsia="仿宋" w:hAnsi="仿宋"/>
          <w:sz w:val="24"/>
          <w:szCs w:val="24"/>
          <w:lang w:eastAsia="zh-CN"/>
        </w:rPr>
        <w:t>本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项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目旨在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设计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并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实现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一个面向科研与教学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场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景的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脑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机接口（</w:t>
      </w:r>
      <w:r w:rsidRPr="0023101C">
        <w:rPr>
          <w:rFonts w:ascii="仿宋" w:eastAsia="仿宋" w:hAnsi="仿宋"/>
          <w:sz w:val="24"/>
          <w:szCs w:val="24"/>
          <w:lang w:eastAsia="zh-CN"/>
        </w:rPr>
        <w:t>BCI）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软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件平台，通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过统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一的数据管理、算法接口与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实验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流程管理，提高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脑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机接口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实验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的可复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现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性、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扩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展性与开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发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效率。</w:t>
      </w:r>
    </w:p>
    <w:p w14:paraId="05F385CA" w14:textId="77777777" w:rsidR="00454C1C" w:rsidRPr="0023101C" w:rsidRDefault="00454C1C" w:rsidP="00454C1C">
      <w:pPr>
        <w:rPr>
          <w:rFonts w:ascii="黑体" w:eastAsia="黑体" w:hAnsi="黑体"/>
          <w:sz w:val="28"/>
          <w:szCs w:val="28"/>
          <w:lang w:eastAsia="zh-CN"/>
        </w:rPr>
      </w:pPr>
      <w:r w:rsidRPr="0023101C">
        <w:rPr>
          <w:rFonts w:ascii="黑体" w:eastAsia="黑体" w:hAnsi="黑体"/>
          <w:sz w:val="28"/>
          <w:szCs w:val="28"/>
          <w:lang w:eastAsia="zh-CN"/>
        </w:rPr>
        <w:t>二、数据需求分析</w:t>
      </w:r>
    </w:p>
    <w:p w14:paraId="6A604729" w14:textId="77777777" w:rsidR="00454C1C" w:rsidRPr="0023101C" w:rsidRDefault="00454C1C" w:rsidP="00454C1C">
      <w:pPr>
        <w:rPr>
          <w:rFonts w:ascii="仿宋" w:eastAsia="仿宋" w:hAnsi="仿宋"/>
          <w:sz w:val="24"/>
          <w:szCs w:val="24"/>
          <w:lang w:eastAsia="zh-CN"/>
        </w:rPr>
      </w:pPr>
      <w:r w:rsidRPr="0023101C">
        <w:rPr>
          <w:rFonts w:ascii="仿宋" w:eastAsia="仿宋" w:hAnsi="仿宋"/>
          <w:sz w:val="24"/>
          <w:szCs w:val="24"/>
          <w:lang w:eastAsia="zh-CN"/>
        </w:rPr>
        <w:t>平台数据来源包括公开EEG数据集、模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拟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生成数据、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设备测试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数据以及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实验验证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数据。数据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产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生方式涵盖一次性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导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入、周期性生成与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实时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采集。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单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次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实验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数据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规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模主要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为</w:t>
      </w:r>
      <w:r w:rsidRPr="0023101C">
        <w:rPr>
          <w:rFonts w:ascii="仿宋" w:eastAsia="仿宋" w:hAnsi="仿宋"/>
          <w:sz w:val="24"/>
          <w:szCs w:val="24"/>
          <w:lang w:eastAsia="zh-CN"/>
        </w:rPr>
        <w:t>MB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级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，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项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目周期内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总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数据量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预计为</w:t>
      </w:r>
      <w:r w:rsidRPr="0023101C">
        <w:rPr>
          <w:rFonts w:ascii="仿宋" w:eastAsia="仿宋" w:hAnsi="仿宋"/>
          <w:sz w:val="24"/>
          <w:szCs w:val="24"/>
          <w:lang w:eastAsia="zh-CN"/>
        </w:rPr>
        <w:t>8–22GB。</w:t>
      </w:r>
    </w:p>
    <w:p w14:paraId="0A96D341" w14:textId="77777777" w:rsidR="00454C1C" w:rsidRPr="0023101C" w:rsidRDefault="00454C1C" w:rsidP="00454C1C">
      <w:pPr>
        <w:rPr>
          <w:rFonts w:ascii="黑体" w:eastAsia="黑体" w:hAnsi="黑体"/>
          <w:sz w:val="28"/>
          <w:szCs w:val="28"/>
          <w:lang w:eastAsia="zh-CN"/>
        </w:rPr>
      </w:pPr>
      <w:r w:rsidRPr="0023101C">
        <w:rPr>
          <w:rFonts w:ascii="黑体" w:eastAsia="黑体" w:hAnsi="黑体"/>
          <w:sz w:val="28"/>
          <w:szCs w:val="28"/>
          <w:lang w:eastAsia="zh-CN"/>
        </w:rPr>
        <w:t>三、数据格式与内部表示</w:t>
      </w:r>
    </w:p>
    <w:p w14:paraId="5733128B" w14:textId="77777777" w:rsidR="00454C1C" w:rsidRPr="0023101C" w:rsidRDefault="00454C1C" w:rsidP="00454C1C">
      <w:pPr>
        <w:rPr>
          <w:rFonts w:ascii="仿宋" w:eastAsia="仿宋" w:hAnsi="仿宋"/>
          <w:sz w:val="24"/>
          <w:szCs w:val="24"/>
          <w:lang w:eastAsia="zh-CN"/>
        </w:rPr>
      </w:pPr>
      <w:r w:rsidRPr="0023101C">
        <w:rPr>
          <w:rFonts w:ascii="仿宋" w:eastAsia="仿宋" w:hAnsi="仿宋"/>
          <w:sz w:val="24"/>
          <w:szCs w:val="24"/>
          <w:lang w:eastAsia="zh-CN"/>
        </w:rPr>
        <w:t>平台需支持EDF、CSV、MAT等主流EEG数据格式。内部采用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统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一的</w:t>
      </w:r>
      <w:r w:rsidRPr="0023101C">
        <w:rPr>
          <w:rFonts w:ascii="仿宋" w:eastAsia="仿宋" w:hAnsi="仿宋"/>
          <w:sz w:val="24"/>
          <w:szCs w:val="24"/>
          <w:lang w:eastAsia="zh-CN"/>
        </w:rPr>
        <w:t>NumPy数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组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作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为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数据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结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构，配合</w:t>
      </w:r>
      <w:r w:rsidRPr="0023101C">
        <w:rPr>
          <w:rFonts w:ascii="仿宋" w:eastAsia="仿宋" w:hAnsi="仿宋"/>
          <w:sz w:val="24"/>
          <w:szCs w:val="24"/>
          <w:lang w:eastAsia="zh-CN"/>
        </w:rPr>
        <w:t>JSON格式元数据，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实现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数据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处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理流程的可追溯与可复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现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。</w:t>
      </w:r>
    </w:p>
    <w:p w14:paraId="5D5B4599" w14:textId="77777777" w:rsidR="00454C1C" w:rsidRPr="0023101C" w:rsidRDefault="00454C1C" w:rsidP="00454C1C">
      <w:pPr>
        <w:rPr>
          <w:rFonts w:ascii="黑体" w:eastAsia="黑体" w:hAnsi="黑体"/>
          <w:sz w:val="28"/>
          <w:szCs w:val="28"/>
          <w:lang w:eastAsia="zh-CN"/>
        </w:rPr>
      </w:pPr>
      <w:r w:rsidRPr="0023101C">
        <w:rPr>
          <w:rFonts w:ascii="黑体" w:eastAsia="黑体" w:hAnsi="黑体"/>
          <w:sz w:val="28"/>
          <w:szCs w:val="28"/>
          <w:lang w:eastAsia="zh-CN"/>
        </w:rPr>
        <w:t>四、数据存</w:t>
      </w:r>
      <w:r w:rsidRPr="0023101C">
        <w:rPr>
          <w:rFonts w:ascii="黑体" w:eastAsia="黑体" w:hAnsi="黑体" w:hint="eastAsia"/>
          <w:sz w:val="28"/>
          <w:szCs w:val="28"/>
          <w:lang w:eastAsia="zh-CN"/>
        </w:rPr>
        <w:t>储与可复现性</w:t>
      </w:r>
    </w:p>
    <w:p w14:paraId="1189D607" w14:textId="77777777" w:rsidR="00454C1C" w:rsidRPr="0023101C" w:rsidRDefault="00454C1C" w:rsidP="00454C1C">
      <w:pPr>
        <w:rPr>
          <w:rFonts w:ascii="仿宋" w:eastAsia="仿宋" w:hAnsi="仿宋"/>
          <w:sz w:val="24"/>
          <w:szCs w:val="24"/>
          <w:lang w:eastAsia="zh-CN"/>
        </w:rPr>
      </w:pPr>
      <w:r w:rsidRPr="0023101C">
        <w:rPr>
          <w:rFonts w:ascii="仿宋" w:eastAsia="仿宋" w:hAnsi="仿宋"/>
          <w:sz w:val="24"/>
          <w:szCs w:val="24"/>
          <w:lang w:eastAsia="zh-CN"/>
        </w:rPr>
        <w:t>平台需分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层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存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储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原始数据、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预处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理数据、特征数据与模型数据。原始数据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长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期只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读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保存，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预处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理与特征数据支持版本管理，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实验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参数、算法参数需与数据版本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严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格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绑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定。</w:t>
      </w:r>
    </w:p>
    <w:p w14:paraId="6FE47D0B" w14:textId="77777777" w:rsidR="00454C1C" w:rsidRPr="0023101C" w:rsidRDefault="00454C1C" w:rsidP="00454C1C">
      <w:pPr>
        <w:rPr>
          <w:rFonts w:ascii="黑体" w:eastAsia="黑体" w:hAnsi="黑体"/>
          <w:sz w:val="28"/>
          <w:szCs w:val="28"/>
          <w:lang w:eastAsia="zh-CN"/>
        </w:rPr>
      </w:pPr>
      <w:r w:rsidRPr="0023101C">
        <w:rPr>
          <w:rFonts w:ascii="黑体" w:eastAsia="黑体" w:hAnsi="黑体"/>
          <w:sz w:val="28"/>
          <w:szCs w:val="28"/>
          <w:lang w:eastAsia="zh-CN"/>
        </w:rPr>
        <w:t>五、算法模</w:t>
      </w:r>
      <w:r w:rsidRPr="0023101C">
        <w:rPr>
          <w:rFonts w:ascii="黑体" w:eastAsia="黑体" w:hAnsi="黑体" w:hint="eastAsia"/>
          <w:sz w:val="28"/>
          <w:szCs w:val="28"/>
          <w:lang w:eastAsia="zh-CN"/>
        </w:rPr>
        <w:t>块接口需求</w:t>
      </w:r>
    </w:p>
    <w:p w14:paraId="2B9DF92C" w14:textId="77777777" w:rsidR="00454C1C" w:rsidRPr="0023101C" w:rsidRDefault="00454C1C" w:rsidP="00454C1C">
      <w:pPr>
        <w:rPr>
          <w:rFonts w:ascii="仿宋" w:eastAsia="仿宋" w:hAnsi="仿宋"/>
          <w:sz w:val="24"/>
          <w:szCs w:val="24"/>
          <w:lang w:eastAsia="zh-CN"/>
        </w:rPr>
      </w:pPr>
      <w:r w:rsidRPr="0023101C">
        <w:rPr>
          <w:rFonts w:ascii="仿宋" w:eastAsia="仿宋" w:hAnsi="仿宋"/>
          <w:sz w:val="24"/>
          <w:szCs w:val="24"/>
          <w:lang w:eastAsia="zh-CN"/>
        </w:rPr>
        <w:t>算法模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块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通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过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平台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获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取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统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一的特征矩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阵输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入，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输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出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结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构化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预测结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果。算法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优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先采用离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线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运行模式，支持重复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实验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与参数配置，并通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过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插件化接口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实现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模型快速替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换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与算法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对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比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实验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。</w:t>
      </w:r>
    </w:p>
    <w:p w14:paraId="666CCF4B" w14:textId="77777777" w:rsidR="00454C1C" w:rsidRPr="0023101C" w:rsidRDefault="00454C1C" w:rsidP="00454C1C">
      <w:pPr>
        <w:rPr>
          <w:rFonts w:ascii="黑体" w:eastAsia="黑体" w:hAnsi="黑体"/>
          <w:sz w:val="28"/>
          <w:szCs w:val="28"/>
          <w:lang w:eastAsia="zh-CN"/>
        </w:rPr>
      </w:pPr>
      <w:r w:rsidRPr="0023101C">
        <w:rPr>
          <w:rFonts w:ascii="黑体" w:eastAsia="黑体" w:hAnsi="黑体"/>
          <w:sz w:val="28"/>
          <w:szCs w:val="28"/>
          <w:lang w:eastAsia="zh-CN"/>
        </w:rPr>
        <w:t>六、平台技</w:t>
      </w:r>
      <w:r w:rsidRPr="0023101C">
        <w:rPr>
          <w:rFonts w:ascii="黑体" w:eastAsia="黑体" w:hAnsi="黑体" w:hint="eastAsia"/>
          <w:sz w:val="28"/>
          <w:szCs w:val="28"/>
          <w:lang w:eastAsia="zh-CN"/>
        </w:rPr>
        <w:t>术可行性与约束</w:t>
      </w:r>
    </w:p>
    <w:p w14:paraId="775966EE" w14:textId="77777777" w:rsidR="00454C1C" w:rsidRPr="0023101C" w:rsidRDefault="00454C1C" w:rsidP="00454C1C">
      <w:pPr>
        <w:rPr>
          <w:rFonts w:ascii="仿宋" w:eastAsia="仿宋" w:hAnsi="仿宋"/>
          <w:sz w:val="24"/>
          <w:szCs w:val="24"/>
          <w:lang w:eastAsia="zh-CN"/>
        </w:rPr>
      </w:pPr>
      <w:r w:rsidRPr="0023101C">
        <w:rPr>
          <w:rFonts w:ascii="仿宋" w:eastAsia="仿宋" w:hAnsi="仿宋"/>
          <w:sz w:val="24"/>
          <w:szCs w:val="24"/>
          <w:lang w:eastAsia="zh-CN"/>
        </w:rPr>
        <w:t>平台采用模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块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化架构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设计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，支持桌面端与网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页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端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协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同。技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术选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型以成熟开源框架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为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主，重点控制系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统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复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杂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度，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暂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不考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虑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大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规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模并行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计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算与高并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发场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景。</w:t>
      </w:r>
    </w:p>
    <w:p w14:paraId="3BCEADE0" w14:textId="77777777" w:rsidR="00454C1C" w:rsidRPr="0023101C" w:rsidRDefault="00454C1C" w:rsidP="00454C1C">
      <w:pPr>
        <w:rPr>
          <w:rFonts w:ascii="黑体" w:eastAsia="黑体" w:hAnsi="黑体"/>
          <w:sz w:val="28"/>
          <w:szCs w:val="28"/>
          <w:lang w:eastAsia="zh-CN"/>
        </w:rPr>
      </w:pPr>
      <w:r w:rsidRPr="0023101C">
        <w:rPr>
          <w:rFonts w:ascii="黑体" w:eastAsia="黑体" w:hAnsi="黑体"/>
          <w:sz w:val="28"/>
          <w:szCs w:val="28"/>
          <w:lang w:eastAsia="zh-CN"/>
        </w:rPr>
        <w:t>七、</w:t>
      </w:r>
      <w:r w:rsidRPr="0023101C">
        <w:rPr>
          <w:rFonts w:ascii="黑体" w:eastAsia="黑体" w:hAnsi="黑体" w:cs="微软雅黑" w:hint="eastAsia"/>
          <w:sz w:val="28"/>
          <w:szCs w:val="28"/>
          <w:lang w:eastAsia="zh-CN"/>
        </w:rPr>
        <w:t>总结</w:t>
      </w:r>
    </w:p>
    <w:p w14:paraId="1BF1F01C" w14:textId="6127CA50" w:rsidR="002E069D" w:rsidRPr="0023101C" w:rsidRDefault="00454C1C">
      <w:pPr>
        <w:rPr>
          <w:rFonts w:ascii="仿宋" w:eastAsia="仿宋" w:hAnsi="仿宋" w:hint="eastAsia"/>
          <w:sz w:val="24"/>
          <w:szCs w:val="24"/>
          <w:lang w:eastAsia="zh-CN"/>
        </w:rPr>
      </w:pPr>
      <w:r w:rsidRPr="0023101C">
        <w:rPr>
          <w:rFonts w:ascii="仿宋" w:eastAsia="仿宋" w:hAnsi="仿宋"/>
          <w:sz w:val="24"/>
          <w:szCs w:val="24"/>
          <w:lang w:eastAsia="zh-CN"/>
        </w:rPr>
        <w:t>本需求分析文档在不改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变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各模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块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原始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设计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意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图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的前提下，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对团队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成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员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提交的需求材料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进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行了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统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一整理，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为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后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续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系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统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架构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设计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与</w:t>
      </w:r>
      <w:r w:rsidRPr="0023101C">
        <w:rPr>
          <w:rFonts w:ascii="仿宋" w:eastAsia="仿宋" w:hAnsi="仿宋" w:cs="微软雅黑" w:hint="eastAsia"/>
          <w:sz w:val="24"/>
          <w:szCs w:val="24"/>
          <w:lang w:eastAsia="zh-CN"/>
        </w:rPr>
        <w:t>实现</w:t>
      </w:r>
      <w:r w:rsidRPr="0023101C">
        <w:rPr>
          <w:rFonts w:ascii="仿宋" w:eastAsia="仿宋" w:hAnsi="仿宋" w:cs="MS Mincho" w:hint="eastAsia"/>
          <w:sz w:val="24"/>
          <w:szCs w:val="24"/>
          <w:lang w:eastAsia="zh-CN"/>
        </w:rPr>
        <w:t>提供了清晰依据</w:t>
      </w:r>
      <w:r w:rsidRPr="0023101C">
        <w:rPr>
          <w:rFonts w:ascii="仿宋" w:eastAsia="仿宋" w:hAnsi="仿宋"/>
          <w:sz w:val="24"/>
          <w:szCs w:val="24"/>
          <w:lang w:eastAsia="zh-CN"/>
        </w:rPr>
        <w:t>。</w:t>
      </w:r>
    </w:p>
    <w:sectPr w:rsidR="002E069D" w:rsidRPr="002310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4E41A" w14:textId="77777777" w:rsidR="002F3154" w:rsidRDefault="002F3154" w:rsidP="00113421">
      <w:pPr>
        <w:spacing w:after="0" w:line="240" w:lineRule="auto"/>
      </w:pPr>
      <w:r>
        <w:separator/>
      </w:r>
    </w:p>
  </w:endnote>
  <w:endnote w:type="continuationSeparator" w:id="0">
    <w:p w14:paraId="24B9A049" w14:textId="77777777" w:rsidR="002F3154" w:rsidRDefault="002F3154" w:rsidP="00113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D2000" w14:textId="77777777" w:rsidR="002F3154" w:rsidRDefault="002F3154" w:rsidP="00113421">
      <w:pPr>
        <w:spacing w:after="0" w:line="240" w:lineRule="auto"/>
      </w:pPr>
      <w:r>
        <w:separator/>
      </w:r>
    </w:p>
  </w:footnote>
  <w:footnote w:type="continuationSeparator" w:id="0">
    <w:p w14:paraId="1993F240" w14:textId="77777777" w:rsidR="002F3154" w:rsidRDefault="002F3154" w:rsidP="001134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2355786">
    <w:abstractNumId w:val="8"/>
  </w:num>
  <w:num w:numId="2" w16cid:durableId="1856534532">
    <w:abstractNumId w:val="6"/>
  </w:num>
  <w:num w:numId="3" w16cid:durableId="1703048085">
    <w:abstractNumId w:val="5"/>
  </w:num>
  <w:num w:numId="4" w16cid:durableId="960721213">
    <w:abstractNumId w:val="4"/>
  </w:num>
  <w:num w:numId="5" w16cid:durableId="2001613507">
    <w:abstractNumId w:val="7"/>
  </w:num>
  <w:num w:numId="6" w16cid:durableId="611598760">
    <w:abstractNumId w:val="3"/>
  </w:num>
  <w:num w:numId="7" w16cid:durableId="496116795">
    <w:abstractNumId w:val="2"/>
  </w:num>
  <w:num w:numId="8" w16cid:durableId="1498882156">
    <w:abstractNumId w:val="1"/>
  </w:num>
  <w:num w:numId="9" w16cid:durableId="1983079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22B"/>
    <w:rsid w:val="00113421"/>
    <w:rsid w:val="00130640"/>
    <w:rsid w:val="0015074B"/>
    <w:rsid w:val="0023101C"/>
    <w:rsid w:val="0029639D"/>
    <w:rsid w:val="002E069D"/>
    <w:rsid w:val="002F3154"/>
    <w:rsid w:val="00326F90"/>
    <w:rsid w:val="00345F14"/>
    <w:rsid w:val="00454C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D67D1E"/>
  <w14:defaultImageDpi w14:val="300"/>
  <w15:docId w15:val="{749EA5DB-D4BA-466B-97CB-F5E6EB15D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309</Words>
  <Characters>322</Characters>
  <Application>Microsoft Office Word</Application>
  <DocSecurity>0</DocSecurity>
  <Lines>14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zixuan wang</cp:lastModifiedBy>
  <cp:revision>4</cp:revision>
  <dcterms:created xsi:type="dcterms:W3CDTF">2013-12-23T23:15:00Z</dcterms:created>
  <dcterms:modified xsi:type="dcterms:W3CDTF">2026-01-28T02:41:00Z</dcterms:modified>
  <cp:category/>
</cp:coreProperties>
</file>