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6598F" w14:textId="00DD1D6E" w:rsidR="002105D9" w:rsidRDefault="00226A37" w:rsidP="00226A37">
      <w:pPr>
        <w:pStyle w:val="2"/>
      </w:pPr>
      <w:r>
        <w:rPr>
          <w:rFonts w:hint="eastAsia"/>
        </w:rPr>
        <w:t>物资管理雷达图</w:t>
      </w:r>
    </w:p>
    <w:p w14:paraId="3DBEA8ED" w14:textId="0F658D72" w:rsidR="00226A37" w:rsidRDefault="00226A37" w:rsidP="0067761A">
      <w:pPr>
        <w:ind w:firstLine="420"/>
        <w:rPr>
          <w:sz w:val="24"/>
          <w:szCs w:val="28"/>
        </w:rPr>
      </w:pPr>
      <w:r w:rsidRPr="00C83601">
        <w:rPr>
          <w:rFonts w:hint="eastAsia"/>
          <w:sz w:val="24"/>
          <w:szCs w:val="28"/>
        </w:rPr>
        <w:t>之前的算法是根据用户的物资种类</w:t>
      </w:r>
      <w:r w:rsidR="00C83601">
        <w:rPr>
          <w:rFonts w:hint="eastAsia"/>
          <w:sz w:val="24"/>
          <w:szCs w:val="28"/>
        </w:rPr>
        <w:t>分别</w:t>
      </w:r>
      <w:r w:rsidRPr="00C83601">
        <w:rPr>
          <w:rFonts w:hint="eastAsia"/>
          <w:sz w:val="24"/>
          <w:szCs w:val="28"/>
        </w:rPr>
        <w:t>进行计算</w:t>
      </w:r>
      <w:r w:rsidR="00C83601">
        <w:rPr>
          <w:rFonts w:hint="eastAsia"/>
          <w:sz w:val="24"/>
          <w:szCs w:val="28"/>
        </w:rPr>
        <w:t>这类物资的时效性，丰富度等数据</w:t>
      </w:r>
      <w:r w:rsidRPr="00C83601">
        <w:rPr>
          <w:rFonts w:hint="eastAsia"/>
          <w:sz w:val="24"/>
          <w:szCs w:val="28"/>
        </w:rPr>
        <w:t>，如果没有上传某种类别的物资就不会存在那类物资的图表</w:t>
      </w:r>
      <w:r w:rsidR="009C60FF">
        <w:rPr>
          <w:rFonts w:hint="eastAsia"/>
          <w:sz w:val="24"/>
          <w:szCs w:val="28"/>
        </w:rPr>
        <w:t>，如果添加的类别过多也会导致多个雷达图重合，不便于查阅。</w:t>
      </w:r>
    </w:p>
    <w:p w14:paraId="45EFF78D" w14:textId="58974D39" w:rsidR="00533889" w:rsidRDefault="00533889" w:rsidP="0067761A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这里提出一个改进方案</w:t>
      </w:r>
      <w:r w:rsidR="0079645E">
        <w:rPr>
          <w:rFonts w:hint="eastAsia"/>
          <w:sz w:val="24"/>
          <w:szCs w:val="28"/>
        </w:rPr>
        <w:t>，</w:t>
      </w:r>
      <w:r w:rsidR="00A92E26">
        <w:rPr>
          <w:rFonts w:hint="eastAsia"/>
          <w:sz w:val="24"/>
          <w:szCs w:val="28"/>
        </w:rPr>
        <w:t>这里用一个实际例子展示，</w:t>
      </w:r>
      <w:r w:rsidR="00F35026">
        <w:rPr>
          <w:rFonts w:hint="eastAsia"/>
          <w:sz w:val="24"/>
          <w:szCs w:val="28"/>
        </w:rPr>
        <w:t>如下表格</w:t>
      </w:r>
      <w:r w:rsidR="004B3E29">
        <w:rPr>
          <w:rFonts w:hint="eastAsia"/>
          <w:sz w:val="24"/>
          <w:szCs w:val="28"/>
        </w:rPr>
        <w:t>，</w:t>
      </w:r>
      <w:r w:rsidR="006C2B70">
        <w:rPr>
          <w:rFonts w:hint="eastAsia"/>
          <w:sz w:val="24"/>
          <w:szCs w:val="28"/>
        </w:rPr>
        <w:t>某位</w:t>
      </w:r>
      <w:r w:rsidR="004B3E29">
        <w:rPr>
          <w:rFonts w:hint="eastAsia"/>
          <w:sz w:val="24"/>
          <w:szCs w:val="28"/>
        </w:rPr>
        <w:t>微信用户的物资可以展示成如下的形式</w:t>
      </w:r>
    </w:p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1297"/>
        <w:gridCol w:w="1198"/>
        <w:gridCol w:w="1199"/>
        <w:gridCol w:w="1199"/>
        <w:gridCol w:w="1199"/>
        <w:gridCol w:w="1199"/>
        <w:gridCol w:w="1152"/>
      </w:tblGrid>
      <w:tr w:rsidR="0079645E" w14:paraId="606C0901" w14:textId="3095C456" w:rsidTr="00F35026">
        <w:tc>
          <w:tcPr>
            <w:tcW w:w="1297" w:type="dxa"/>
          </w:tcPr>
          <w:p w14:paraId="72161524" w14:textId="45F9E35F" w:rsidR="0079645E" w:rsidRPr="00F35026" w:rsidRDefault="00F35026" w:rsidP="00F35026">
            <w:pPr>
              <w:jc w:val="center"/>
              <w:rPr>
                <w:rFonts w:hint="eastAsia"/>
                <w:sz w:val="24"/>
                <w:szCs w:val="28"/>
              </w:rPr>
            </w:pPr>
            <w:r w:rsidRPr="00F35026">
              <w:rPr>
                <w:rFonts w:hint="eastAsia"/>
                <w:sz w:val="24"/>
                <w:szCs w:val="28"/>
              </w:rPr>
              <w:t>微信用户</w:t>
            </w:r>
          </w:p>
        </w:tc>
        <w:tc>
          <w:tcPr>
            <w:tcW w:w="1198" w:type="dxa"/>
          </w:tcPr>
          <w:p w14:paraId="5435FCB0" w14:textId="62C980BB" w:rsidR="0079645E" w:rsidRDefault="0079645E" w:rsidP="0079645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物品1</w:t>
            </w:r>
          </w:p>
        </w:tc>
        <w:tc>
          <w:tcPr>
            <w:tcW w:w="1199" w:type="dxa"/>
          </w:tcPr>
          <w:p w14:paraId="362BDA75" w14:textId="6034652F" w:rsidR="0079645E" w:rsidRDefault="0079645E" w:rsidP="0079645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物品2</w:t>
            </w:r>
          </w:p>
        </w:tc>
        <w:tc>
          <w:tcPr>
            <w:tcW w:w="1199" w:type="dxa"/>
          </w:tcPr>
          <w:p w14:paraId="4B689145" w14:textId="79323573" w:rsidR="0079645E" w:rsidRDefault="0079645E" w:rsidP="0079645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物品3</w:t>
            </w:r>
          </w:p>
        </w:tc>
        <w:tc>
          <w:tcPr>
            <w:tcW w:w="1199" w:type="dxa"/>
          </w:tcPr>
          <w:p w14:paraId="0599EAF2" w14:textId="37796F8D" w:rsidR="0079645E" w:rsidRDefault="0079645E" w:rsidP="0079645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物品4</w:t>
            </w:r>
          </w:p>
        </w:tc>
        <w:tc>
          <w:tcPr>
            <w:tcW w:w="1199" w:type="dxa"/>
          </w:tcPr>
          <w:p w14:paraId="7CD70872" w14:textId="0653C03E" w:rsidR="0079645E" w:rsidRDefault="0079645E" w:rsidP="0079645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物品5</w:t>
            </w:r>
          </w:p>
        </w:tc>
        <w:tc>
          <w:tcPr>
            <w:tcW w:w="1152" w:type="dxa"/>
          </w:tcPr>
          <w:p w14:paraId="7C99DF78" w14:textId="37DD2096" w:rsidR="0079645E" w:rsidRDefault="0079645E" w:rsidP="0079645E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物品N</w:t>
            </w:r>
          </w:p>
        </w:tc>
      </w:tr>
      <w:tr w:rsidR="0079645E" w14:paraId="3F7329FC" w14:textId="361F02B1" w:rsidTr="00DC274F">
        <w:tc>
          <w:tcPr>
            <w:tcW w:w="1297" w:type="dxa"/>
          </w:tcPr>
          <w:p w14:paraId="2BA2547D" w14:textId="27A75E62" w:rsidR="0079645E" w:rsidRDefault="0079645E" w:rsidP="00F35026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医疗</w:t>
            </w:r>
          </w:p>
        </w:tc>
        <w:tc>
          <w:tcPr>
            <w:tcW w:w="1198" w:type="dxa"/>
            <w:shd w:val="clear" w:color="auto" w:fill="FFE599" w:themeFill="accent4" w:themeFillTint="66"/>
          </w:tcPr>
          <w:p w14:paraId="0D90132F" w14:textId="37798B0C" w:rsidR="0079645E" w:rsidRDefault="00F35026" w:rsidP="00F35026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X</w:t>
            </w:r>
            <w:r w:rsidR="000B1831">
              <w:rPr>
                <w:sz w:val="24"/>
                <w:szCs w:val="28"/>
              </w:rPr>
              <w:t xml:space="preserve"> 10</w:t>
            </w:r>
          </w:p>
        </w:tc>
        <w:tc>
          <w:tcPr>
            <w:tcW w:w="1199" w:type="dxa"/>
            <w:shd w:val="clear" w:color="auto" w:fill="FFE599" w:themeFill="accent4" w:themeFillTint="66"/>
          </w:tcPr>
          <w:p w14:paraId="6B3CA865" w14:textId="17C22D9D" w:rsidR="0079645E" w:rsidRDefault="00520A9B" w:rsidP="00F35026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X</w:t>
            </w:r>
            <w:r w:rsidR="000B1831">
              <w:rPr>
                <w:sz w:val="24"/>
                <w:szCs w:val="28"/>
              </w:rPr>
              <w:t xml:space="preserve"> 9</w:t>
            </w:r>
          </w:p>
        </w:tc>
        <w:tc>
          <w:tcPr>
            <w:tcW w:w="1199" w:type="dxa"/>
            <w:shd w:val="clear" w:color="auto" w:fill="BDD6EE" w:themeFill="accent5" w:themeFillTint="66"/>
          </w:tcPr>
          <w:p w14:paraId="11151EFC" w14:textId="6CF5C15F" w:rsidR="0079645E" w:rsidRDefault="00520A9B" w:rsidP="00F35026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O</w:t>
            </w:r>
            <w:r w:rsidR="000B1831">
              <w:rPr>
                <w:sz w:val="24"/>
                <w:szCs w:val="28"/>
              </w:rPr>
              <w:t xml:space="preserve"> 8</w:t>
            </w:r>
          </w:p>
        </w:tc>
        <w:tc>
          <w:tcPr>
            <w:tcW w:w="1199" w:type="dxa"/>
          </w:tcPr>
          <w:p w14:paraId="7252596C" w14:textId="77777777" w:rsidR="0079645E" w:rsidRDefault="0079645E" w:rsidP="00F35026">
            <w:pPr>
              <w:jc w:val="center"/>
              <w:rPr>
                <w:rFonts w:hint="eastAsia"/>
                <w:sz w:val="24"/>
                <w:szCs w:val="28"/>
              </w:rPr>
            </w:pPr>
          </w:p>
        </w:tc>
        <w:tc>
          <w:tcPr>
            <w:tcW w:w="1199" w:type="dxa"/>
          </w:tcPr>
          <w:p w14:paraId="5C3D870F" w14:textId="77777777" w:rsidR="0079645E" w:rsidRDefault="0079645E" w:rsidP="00F35026">
            <w:pPr>
              <w:jc w:val="center"/>
              <w:rPr>
                <w:rFonts w:hint="eastAsia"/>
                <w:sz w:val="24"/>
                <w:szCs w:val="28"/>
              </w:rPr>
            </w:pPr>
          </w:p>
        </w:tc>
        <w:tc>
          <w:tcPr>
            <w:tcW w:w="1152" w:type="dxa"/>
          </w:tcPr>
          <w:p w14:paraId="5EB72321" w14:textId="77777777" w:rsidR="0079645E" w:rsidRDefault="0079645E" w:rsidP="00F35026">
            <w:pPr>
              <w:jc w:val="center"/>
              <w:rPr>
                <w:rFonts w:hint="eastAsia"/>
                <w:sz w:val="24"/>
                <w:szCs w:val="28"/>
              </w:rPr>
            </w:pPr>
          </w:p>
        </w:tc>
      </w:tr>
      <w:tr w:rsidR="0079645E" w14:paraId="5E3C53A1" w14:textId="32CB993B" w:rsidTr="00DC274F">
        <w:tc>
          <w:tcPr>
            <w:tcW w:w="1297" w:type="dxa"/>
          </w:tcPr>
          <w:p w14:paraId="401E72BA" w14:textId="5E1B410B" w:rsidR="0079645E" w:rsidRDefault="0079645E" w:rsidP="00F35026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工具</w:t>
            </w:r>
          </w:p>
        </w:tc>
        <w:tc>
          <w:tcPr>
            <w:tcW w:w="1198" w:type="dxa"/>
            <w:shd w:val="clear" w:color="auto" w:fill="C5E0B3" w:themeFill="accent6" w:themeFillTint="66"/>
          </w:tcPr>
          <w:p w14:paraId="6B241CAA" w14:textId="2E3F9AE7" w:rsidR="0079645E" w:rsidRPr="000B1831" w:rsidRDefault="000B1831" w:rsidP="000B1831">
            <w:pPr>
              <w:pStyle w:val="a8"/>
              <w:numPr>
                <w:ilvl w:val="0"/>
                <w:numId w:val="1"/>
              </w:numPr>
              <w:ind w:firstLineChars="0"/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5</w:t>
            </w:r>
            <w:r>
              <w:rPr>
                <w:sz w:val="24"/>
                <w:szCs w:val="28"/>
              </w:rPr>
              <w:t>0</w:t>
            </w:r>
          </w:p>
        </w:tc>
        <w:tc>
          <w:tcPr>
            <w:tcW w:w="1199" w:type="dxa"/>
            <w:shd w:val="clear" w:color="auto" w:fill="BDD6EE" w:themeFill="accent5" w:themeFillTint="66"/>
          </w:tcPr>
          <w:p w14:paraId="636C9074" w14:textId="7274DA5C" w:rsidR="0079645E" w:rsidRDefault="00F35026" w:rsidP="00F35026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O</w:t>
            </w:r>
            <w:r w:rsidR="000B1831">
              <w:rPr>
                <w:sz w:val="24"/>
                <w:szCs w:val="28"/>
              </w:rPr>
              <w:t xml:space="preserve"> 60</w:t>
            </w:r>
          </w:p>
        </w:tc>
        <w:tc>
          <w:tcPr>
            <w:tcW w:w="1199" w:type="dxa"/>
            <w:shd w:val="clear" w:color="auto" w:fill="BDD6EE" w:themeFill="accent5" w:themeFillTint="66"/>
          </w:tcPr>
          <w:p w14:paraId="56EEA528" w14:textId="55636C8C" w:rsidR="0079645E" w:rsidRDefault="00520A9B" w:rsidP="00F35026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O</w:t>
            </w:r>
            <w:r w:rsidR="000B1831">
              <w:rPr>
                <w:sz w:val="24"/>
                <w:szCs w:val="28"/>
              </w:rPr>
              <w:t xml:space="preserve"> 60</w:t>
            </w:r>
          </w:p>
        </w:tc>
        <w:tc>
          <w:tcPr>
            <w:tcW w:w="1199" w:type="dxa"/>
            <w:shd w:val="clear" w:color="auto" w:fill="FFE599" w:themeFill="accent4" w:themeFillTint="66"/>
          </w:tcPr>
          <w:p w14:paraId="1C42C268" w14:textId="3E74D755" w:rsidR="0079645E" w:rsidRDefault="00520A9B" w:rsidP="00F35026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X</w:t>
            </w:r>
            <w:r w:rsidR="000B1831">
              <w:rPr>
                <w:sz w:val="24"/>
                <w:szCs w:val="28"/>
              </w:rPr>
              <w:t xml:space="preserve"> 60</w:t>
            </w:r>
          </w:p>
        </w:tc>
        <w:tc>
          <w:tcPr>
            <w:tcW w:w="1199" w:type="dxa"/>
          </w:tcPr>
          <w:p w14:paraId="4828BF36" w14:textId="77777777" w:rsidR="0079645E" w:rsidRDefault="0079645E" w:rsidP="00F35026">
            <w:pPr>
              <w:jc w:val="center"/>
              <w:rPr>
                <w:rFonts w:hint="eastAsia"/>
                <w:sz w:val="24"/>
                <w:szCs w:val="28"/>
              </w:rPr>
            </w:pPr>
          </w:p>
        </w:tc>
        <w:tc>
          <w:tcPr>
            <w:tcW w:w="1152" w:type="dxa"/>
          </w:tcPr>
          <w:p w14:paraId="47C24A05" w14:textId="77777777" w:rsidR="0079645E" w:rsidRDefault="0079645E" w:rsidP="00F35026">
            <w:pPr>
              <w:jc w:val="center"/>
              <w:rPr>
                <w:rFonts w:hint="eastAsia"/>
                <w:sz w:val="24"/>
                <w:szCs w:val="28"/>
              </w:rPr>
            </w:pPr>
          </w:p>
        </w:tc>
      </w:tr>
      <w:tr w:rsidR="0079645E" w14:paraId="7413180D" w14:textId="039E76A4" w:rsidTr="00DC274F">
        <w:tc>
          <w:tcPr>
            <w:tcW w:w="1297" w:type="dxa"/>
          </w:tcPr>
          <w:p w14:paraId="4B613F99" w14:textId="569B1EDB" w:rsidR="0079645E" w:rsidRDefault="0079645E" w:rsidP="00F35026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服装</w:t>
            </w:r>
          </w:p>
        </w:tc>
        <w:tc>
          <w:tcPr>
            <w:tcW w:w="1198" w:type="dxa"/>
            <w:shd w:val="clear" w:color="auto" w:fill="F7CAAC" w:themeFill="accent2" w:themeFillTint="66"/>
          </w:tcPr>
          <w:p w14:paraId="6CD1B0F0" w14:textId="4D4263D5" w:rsidR="0079645E" w:rsidRDefault="00F35026" w:rsidP="00F35026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□</w:t>
            </w:r>
            <w:r w:rsidR="000B1831">
              <w:rPr>
                <w:rFonts w:hint="eastAsia"/>
                <w:sz w:val="24"/>
                <w:szCs w:val="28"/>
              </w:rPr>
              <w:t xml:space="preserve"> </w:t>
            </w:r>
            <w:r w:rsidR="000B1831">
              <w:rPr>
                <w:sz w:val="24"/>
                <w:szCs w:val="28"/>
              </w:rPr>
              <w:t>80</w:t>
            </w:r>
          </w:p>
        </w:tc>
        <w:tc>
          <w:tcPr>
            <w:tcW w:w="1199" w:type="dxa"/>
            <w:shd w:val="clear" w:color="auto" w:fill="C5E0B3" w:themeFill="accent6" w:themeFillTint="66"/>
          </w:tcPr>
          <w:p w14:paraId="437DD7A8" w14:textId="57361338" w:rsidR="0079645E" w:rsidRDefault="00520A9B" w:rsidP="00F35026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△</w:t>
            </w:r>
            <w:r w:rsidR="000B1831">
              <w:rPr>
                <w:rFonts w:hint="eastAsia"/>
                <w:sz w:val="24"/>
                <w:szCs w:val="28"/>
              </w:rPr>
              <w:t xml:space="preserve"> </w:t>
            </w:r>
            <w:r w:rsidR="000B1831">
              <w:rPr>
                <w:sz w:val="24"/>
                <w:szCs w:val="28"/>
              </w:rPr>
              <w:t>40</w:t>
            </w:r>
          </w:p>
        </w:tc>
        <w:tc>
          <w:tcPr>
            <w:tcW w:w="1199" w:type="dxa"/>
            <w:shd w:val="clear" w:color="auto" w:fill="C5E0B3" w:themeFill="accent6" w:themeFillTint="66"/>
          </w:tcPr>
          <w:p w14:paraId="4DC7143C" w14:textId="78C6549D" w:rsidR="0079645E" w:rsidRDefault="00520A9B" w:rsidP="00F35026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△</w:t>
            </w:r>
            <w:r w:rsidR="000B1831">
              <w:rPr>
                <w:rFonts w:hint="eastAsia"/>
                <w:sz w:val="24"/>
                <w:szCs w:val="28"/>
              </w:rPr>
              <w:t xml:space="preserve"> </w:t>
            </w:r>
            <w:r w:rsidR="000B1831">
              <w:rPr>
                <w:sz w:val="24"/>
                <w:szCs w:val="28"/>
              </w:rPr>
              <w:t>60</w:t>
            </w:r>
          </w:p>
        </w:tc>
        <w:tc>
          <w:tcPr>
            <w:tcW w:w="1199" w:type="dxa"/>
          </w:tcPr>
          <w:p w14:paraId="69601138" w14:textId="77777777" w:rsidR="0079645E" w:rsidRDefault="0079645E" w:rsidP="00F35026">
            <w:pPr>
              <w:jc w:val="center"/>
              <w:rPr>
                <w:rFonts w:hint="eastAsia"/>
                <w:sz w:val="24"/>
                <w:szCs w:val="28"/>
              </w:rPr>
            </w:pPr>
          </w:p>
        </w:tc>
        <w:tc>
          <w:tcPr>
            <w:tcW w:w="1199" w:type="dxa"/>
          </w:tcPr>
          <w:p w14:paraId="25817FDD" w14:textId="77777777" w:rsidR="0079645E" w:rsidRDefault="0079645E" w:rsidP="00F35026">
            <w:pPr>
              <w:jc w:val="center"/>
              <w:rPr>
                <w:rFonts w:hint="eastAsia"/>
                <w:sz w:val="24"/>
                <w:szCs w:val="28"/>
              </w:rPr>
            </w:pPr>
          </w:p>
        </w:tc>
        <w:tc>
          <w:tcPr>
            <w:tcW w:w="1152" w:type="dxa"/>
          </w:tcPr>
          <w:p w14:paraId="713A165E" w14:textId="77777777" w:rsidR="0079645E" w:rsidRDefault="0079645E" w:rsidP="00F35026">
            <w:pPr>
              <w:jc w:val="center"/>
              <w:rPr>
                <w:rFonts w:hint="eastAsia"/>
                <w:sz w:val="24"/>
                <w:szCs w:val="28"/>
              </w:rPr>
            </w:pPr>
          </w:p>
        </w:tc>
      </w:tr>
      <w:tr w:rsidR="0079645E" w14:paraId="37C3D817" w14:textId="5C78F51B" w:rsidTr="00DC274F">
        <w:tc>
          <w:tcPr>
            <w:tcW w:w="1297" w:type="dxa"/>
          </w:tcPr>
          <w:p w14:paraId="1B8E919A" w14:textId="17FBABED" w:rsidR="0079645E" w:rsidRDefault="0079645E" w:rsidP="00F35026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食品</w:t>
            </w:r>
          </w:p>
        </w:tc>
        <w:tc>
          <w:tcPr>
            <w:tcW w:w="1198" w:type="dxa"/>
            <w:shd w:val="clear" w:color="auto" w:fill="F7CAAC" w:themeFill="accent2" w:themeFillTint="66"/>
          </w:tcPr>
          <w:p w14:paraId="4774838E" w14:textId="293641CD" w:rsidR="0079645E" w:rsidRDefault="00520A9B" w:rsidP="00F35026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□</w:t>
            </w:r>
            <w:r w:rsidR="000B1831">
              <w:rPr>
                <w:rFonts w:hint="eastAsia"/>
                <w:sz w:val="24"/>
                <w:szCs w:val="28"/>
              </w:rPr>
              <w:t xml:space="preserve"> </w:t>
            </w:r>
            <w:r w:rsidR="000B1831">
              <w:rPr>
                <w:sz w:val="24"/>
                <w:szCs w:val="28"/>
              </w:rPr>
              <w:t>30</w:t>
            </w:r>
          </w:p>
        </w:tc>
        <w:tc>
          <w:tcPr>
            <w:tcW w:w="1199" w:type="dxa"/>
            <w:shd w:val="clear" w:color="auto" w:fill="F7CAAC" w:themeFill="accent2" w:themeFillTint="66"/>
          </w:tcPr>
          <w:p w14:paraId="5BE7CAC8" w14:textId="1D3DCAF0" w:rsidR="0079645E" w:rsidRDefault="00520A9B" w:rsidP="00F35026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□</w:t>
            </w:r>
            <w:r w:rsidR="000B1831">
              <w:rPr>
                <w:rFonts w:hint="eastAsia"/>
                <w:sz w:val="24"/>
                <w:szCs w:val="28"/>
              </w:rPr>
              <w:t xml:space="preserve"> </w:t>
            </w:r>
            <w:r w:rsidR="000B1831">
              <w:rPr>
                <w:sz w:val="24"/>
                <w:szCs w:val="28"/>
              </w:rPr>
              <w:t>15</w:t>
            </w:r>
          </w:p>
        </w:tc>
        <w:tc>
          <w:tcPr>
            <w:tcW w:w="1199" w:type="dxa"/>
            <w:shd w:val="clear" w:color="auto" w:fill="C5E0B3" w:themeFill="accent6" w:themeFillTint="66"/>
          </w:tcPr>
          <w:p w14:paraId="665B3F95" w14:textId="05A8F4A6" w:rsidR="0079645E" w:rsidRDefault="00520A9B" w:rsidP="00F35026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△</w:t>
            </w:r>
            <w:r w:rsidR="000B1831">
              <w:rPr>
                <w:rFonts w:hint="eastAsia"/>
                <w:sz w:val="24"/>
                <w:szCs w:val="28"/>
              </w:rPr>
              <w:t xml:space="preserve"> </w:t>
            </w:r>
            <w:r w:rsidR="000B1831">
              <w:rPr>
                <w:sz w:val="24"/>
                <w:szCs w:val="28"/>
              </w:rPr>
              <w:t>20</w:t>
            </w:r>
          </w:p>
        </w:tc>
        <w:tc>
          <w:tcPr>
            <w:tcW w:w="1199" w:type="dxa"/>
            <w:shd w:val="clear" w:color="auto" w:fill="C5E0B3" w:themeFill="accent6" w:themeFillTint="66"/>
          </w:tcPr>
          <w:p w14:paraId="55A32AAB" w14:textId="78BD6D8A" w:rsidR="0079645E" w:rsidRDefault="00520A9B" w:rsidP="00F35026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△</w:t>
            </w:r>
            <w:r w:rsidR="000B1831">
              <w:rPr>
                <w:rFonts w:hint="eastAsia"/>
                <w:sz w:val="24"/>
                <w:szCs w:val="28"/>
              </w:rPr>
              <w:t xml:space="preserve"> </w:t>
            </w:r>
            <w:r w:rsidR="000B1831">
              <w:rPr>
                <w:sz w:val="24"/>
                <w:szCs w:val="28"/>
              </w:rPr>
              <w:t>14</w:t>
            </w:r>
          </w:p>
        </w:tc>
        <w:tc>
          <w:tcPr>
            <w:tcW w:w="1199" w:type="dxa"/>
            <w:shd w:val="clear" w:color="auto" w:fill="FFE599" w:themeFill="accent4" w:themeFillTint="66"/>
          </w:tcPr>
          <w:p w14:paraId="6FA8BF67" w14:textId="61EEC9BC" w:rsidR="0079645E" w:rsidRDefault="00520A9B" w:rsidP="00F35026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X</w:t>
            </w:r>
            <w:r w:rsidR="000B1831">
              <w:rPr>
                <w:sz w:val="24"/>
                <w:szCs w:val="28"/>
              </w:rPr>
              <w:t xml:space="preserve"> 60</w:t>
            </w:r>
          </w:p>
        </w:tc>
        <w:tc>
          <w:tcPr>
            <w:tcW w:w="1152" w:type="dxa"/>
          </w:tcPr>
          <w:p w14:paraId="275FE873" w14:textId="77777777" w:rsidR="0079645E" w:rsidRDefault="0079645E" w:rsidP="00F35026">
            <w:pPr>
              <w:jc w:val="center"/>
              <w:rPr>
                <w:rFonts w:hint="eastAsia"/>
                <w:sz w:val="24"/>
                <w:szCs w:val="28"/>
              </w:rPr>
            </w:pPr>
          </w:p>
        </w:tc>
      </w:tr>
      <w:tr w:rsidR="00F92DB7" w14:paraId="3DB1B98F" w14:textId="77777777" w:rsidTr="00F35026">
        <w:tc>
          <w:tcPr>
            <w:tcW w:w="1297" w:type="dxa"/>
          </w:tcPr>
          <w:p w14:paraId="11E6F790" w14:textId="6D3E88F6" w:rsidR="00F92DB7" w:rsidRDefault="00F92DB7" w:rsidP="00F35026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某种类型</w:t>
            </w:r>
          </w:p>
        </w:tc>
        <w:tc>
          <w:tcPr>
            <w:tcW w:w="1198" w:type="dxa"/>
          </w:tcPr>
          <w:p w14:paraId="64B40868" w14:textId="77777777" w:rsidR="00F92DB7" w:rsidRDefault="00F92DB7" w:rsidP="00F35026">
            <w:pPr>
              <w:jc w:val="center"/>
              <w:rPr>
                <w:rFonts w:hint="eastAsia"/>
                <w:sz w:val="24"/>
                <w:szCs w:val="28"/>
              </w:rPr>
            </w:pPr>
          </w:p>
        </w:tc>
        <w:tc>
          <w:tcPr>
            <w:tcW w:w="1199" w:type="dxa"/>
          </w:tcPr>
          <w:p w14:paraId="69B3675A" w14:textId="77777777" w:rsidR="00F92DB7" w:rsidRDefault="00F92DB7" w:rsidP="00F35026">
            <w:pPr>
              <w:jc w:val="center"/>
              <w:rPr>
                <w:rFonts w:hint="eastAsia"/>
                <w:sz w:val="24"/>
                <w:szCs w:val="28"/>
              </w:rPr>
            </w:pPr>
          </w:p>
        </w:tc>
        <w:tc>
          <w:tcPr>
            <w:tcW w:w="1199" w:type="dxa"/>
          </w:tcPr>
          <w:p w14:paraId="2290E547" w14:textId="77777777" w:rsidR="00F92DB7" w:rsidRDefault="00F92DB7" w:rsidP="00F35026">
            <w:pPr>
              <w:jc w:val="center"/>
              <w:rPr>
                <w:rFonts w:hint="eastAsia"/>
                <w:sz w:val="24"/>
                <w:szCs w:val="28"/>
              </w:rPr>
            </w:pPr>
          </w:p>
        </w:tc>
        <w:tc>
          <w:tcPr>
            <w:tcW w:w="1199" w:type="dxa"/>
          </w:tcPr>
          <w:p w14:paraId="2BB898C1" w14:textId="77777777" w:rsidR="00F92DB7" w:rsidRDefault="00F92DB7" w:rsidP="00F35026">
            <w:pPr>
              <w:jc w:val="center"/>
              <w:rPr>
                <w:rFonts w:hint="eastAsia"/>
                <w:sz w:val="24"/>
                <w:szCs w:val="28"/>
              </w:rPr>
            </w:pPr>
          </w:p>
        </w:tc>
        <w:tc>
          <w:tcPr>
            <w:tcW w:w="1199" w:type="dxa"/>
          </w:tcPr>
          <w:p w14:paraId="63C8F449" w14:textId="77777777" w:rsidR="00F92DB7" w:rsidRDefault="00F92DB7" w:rsidP="00F35026">
            <w:pPr>
              <w:jc w:val="center"/>
              <w:rPr>
                <w:rFonts w:hint="eastAsia"/>
                <w:sz w:val="24"/>
                <w:szCs w:val="28"/>
              </w:rPr>
            </w:pPr>
          </w:p>
        </w:tc>
        <w:tc>
          <w:tcPr>
            <w:tcW w:w="1152" w:type="dxa"/>
          </w:tcPr>
          <w:p w14:paraId="2F507BFF" w14:textId="77777777" w:rsidR="00F92DB7" w:rsidRDefault="00F92DB7" w:rsidP="00F35026">
            <w:pPr>
              <w:jc w:val="center"/>
              <w:rPr>
                <w:rFonts w:hint="eastAsia"/>
                <w:sz w:val="24"/>
                <w:szCs w:val="28"/>
              </w:rPr>
            </w:pPr>
          </w:p>
        </w:tc>
      </w:tr>
    </w:tbl>
    <w:p w14:paraId="15C28A08" w14:textId="337FB7E5" w:rsidR="00D72AC5" w:rsidRPr="009C6236" w:rsidRDefault="00D72AC5" w:rsidP="006D303E">
      <w:pPr>
        <w:ind w:firstLine="420"/>
        <w:jc w:val="left"/>
        <w:rPr>
          <w:rFonts w:hint="eastAsia"/>
          <w:color w:val="FF0000"/>
          <w:sz w:val="24"/>
          <w:szCs w:val="28"/>
        </w:rPr>
      </w:pPr>
      <w:r>
        <w:rPr>
          <w:rFonts w:hint="eastAsia"/>
          <w:sz w:val="24"/>
          <w:szCs w:val="28"/>
        </w:rPr>
        <w:t>这里对表格进行说明，</w:t>
      </w:r>
      <w:r w:rsidR="00DC274F">
        <w:rPr>
          <w:rFonts w:hint="eastAsia"/>
          <w:sz w:val="24"/>
          <w:szCs w:val="28"/>
        </w:rPr>
        <w:t>最左边一列代表了</w:t>
      </w:r>
      <w:r w:rsidR="006D3F7D">
        <w:rPr>
          <w:rFonts w:hint="eastAsia"/>
          <w:sz w:val="24"/>
          <w:szCs w:val="28"/>
        </w:rPr>
        <w:t>系统内给出的几种基本的物资类型，</w:t>
      </w:r>
      <w:r w:rsidR="00194034">
        <w:rPr>
          <w:rFonts w:hint="eastAsia"/>
          <w:sz w:val="24"/>
          <w:szCs w:val="28"/>
        </w:rPr>
        <w:t>可以在后台系统添加更多的类别</w:t>
      </w:r>
      <w:r w:rsidR="003665C4">
        <w:rPr>
          <w:rFonts w:hint="eastAsia"/>
          <w:sz w:val="24"/>
          <w:szCs w:val="28"/>
        </w:rPr>
        <w:t>，因此在图中可以看出，</w:t>
      </w:r>
      <w:r w:rsidR="003665C4" w:rsidRPr="001276FF">
        <w:rPr>
          <w:rFonts w:hint="eastAsia"/>
          <w:color w:val="FF0000"/>
          <w:sz w:val="24"/>
          <w:szCs w:val="28"/>
        </w:rPr>
        <w:t>这名用户有医疗，工具，服装，食品四类物资，但没有某种类型</w:t>
      </w:r>
      <w:r w:rsidR="00900DB8">
        <w:rPr>
          <w:rFonts w:hint="eastAsia"/>
          <w:sz w:val="24"/>
          <w:szCs w:val="28"/>
        </w:rPr>
        <w:t>；</w:t>
      </w:r>
      <w:r w:rsidR="005B2024">
        <w:rPr>
          <w:rFonts w:hint="eastAsia"/>
          <w:sz w:val="24"/>
          <w:szCs w:val="28"/>
        </w:rPr>
        <w:t>右边数列代表</w:t>
      </w:r>
      <w:r w:rsidR="00C35AA8">
        <w:rPr>
          <w:rFonts w:hint="eastAsia"/>
          <w:sz w:val="24"/>
          <w:szCs w:val="28"/>
        </w:rPr>
        <w:t>用户每种类别物资所拥有的的数量</w:t>
      </w:r>
      <w:r w:rsidR="004F595A">
        <w:rPr>
          <w:rFonts w:hint="eastAsia"/>
          <w:sz w:val="24"/>
          <w:szCs w:val="28"/>
        </w:rPr>
        <w:t>，相同颜色的单元格代表这两种物品</w:t>
      </w:r>
      <w:r w:rsidR="000C631A">
        <w:rPr>
          <w:rFonts w:hint="eastAsia"/>
          <w:sz w:val="24"/>
          <w:szCs w:val="28"/>
        </w:rPr>
        <w:t>的名字</w:t>
      </w:r>
      <w:r w:rsidR="004F595A">
        <w:rPr>
          <w:rFonts w:hint="eastAsia"/>
          <w:sz w:val="24"/>
          <w:szCs w:val="28"/>
        </w:rPr>
        <w:t>是一样的</w:t>
      </w:r>
      <w:r w:rsidR="008B73A6">
        <w:rPr>
          <w:rFonts w:hint="eastAsia"/>
          <w:sz w:val="24"/>
          <w:szCs w:val="28"/>
        </w:rPr>
        <w:t>，这需要用户在输入数据时给物品命名准确</w:t>
      </w:r>
      <w:r w:rsidR="009F70A1">
        <w:rPr>
          <w:rFonts w:hint="eastAsia"/>
          <w:sz w:val="24"/>
          <w:szCs w:val="28"/>
        </w:rPr>
        <w:t>，比如说第四行，</w:t>
      </w:r>
      <w:r w:rsidR="00A63BB2">
        <w:rPr>
          <w:rFonts w:hint="eastAsia"/>
          <w:sz w:val="24"/>
          <w:szCs w:val="28"/>
        </w:rPr>
        <w:t>可以代表</w:t>
      </w:r>
      <w:r w:rsidR="00A63BB2" w:rsidRPr="009C6236">
        <w:rPr>
          <w:rFonts w:hint="eastAsia"/>
          <w:color w:val="FF0000"/>
          <w:sz w:val="24"/>
          <w:szCs w:val="28"/>
        </w:rPr>
        <w:t>用户的食品</w:t>
      </w:r>
      <w:r w:rsidR="008D1EBA" w:rsidRPr="009C6236">
        <w:rPr>
          <w:rFonts w:hint="eastAsia"/>
          <w:color w:val="FF0000"/>
          <w:sz w:val="24"/>
          <w:szCs w:val="28"/>
        </w:rPr>
        <w:t>储备中有5件物品，</w:t>
      </w:r>
      <w:r w:rsidR="009C6236" w:rsidRPr="009C6236">
        <w:rPr>
          <w:rFonts w:hint="eastAsia"/>
          <w:color w:val="FF0000"/>
          <w:sz w:val="24"/>
          <w:szCs w:val="28"/>
        </w:rPr>
        <w:t>其中</w:t>
      </w:r>
      <w:r w:rsidR="009C6236">
        <w:rPr>
          <w:rFonts w:hint="eastAsia"/>
          <w:color w:val="FF0000"/>
          <w:sz w:val="24"/>
          <w:szCs w:val="28"/>
        </w:rPr>
        <w:t>□和△有每样都有两个，还有一个X</w:t>
      </w:r>
      <w:r w:rsidR="00EC1FA2">
        <w:rPr>
          <w:rFonts w:hint="eastAsia"/>
          <w:color w:val="FF0000"/>
          <w:sz w:val="24"/>
          <w:szCs w:val="28"/>
        </w:rPr>
        <w:t>。</w:t>
      </w:r>
      <w:r w:rsidR="00473A33" w:rsidRPr="00473A33">
        <w:rPr>
          <w:rFonts w:hint="eastAsia"/>
          <w:color w:val="000000" w:themeColor="text1"/>
          <w:sz w:val="24"/>
          <w:szCs w:val="28"/>
        </w:rPr>
        <w:t>在物品单元格中还有</w:t>
      </w:r>
      <w:r w:rsidR="00611D03">
        <w:rPr>
          <w:rFonts w:hint="eastAsia"/>
          <w:color w:val="000000" w:themeColor="text1"/>
          <w:sz w:val="24"/>
          <w:szCs w:val="28"/>
        </w:rPr>
        <w:t>数字，</w:t>
      </w:r>
      <w:r w:rsidR="009C0FEF" w:rsidRPr="009C0FEF">
        <w:rPr>
          <w:rFonts w:hint="eastAsia"/>
          <w:color w:val="FF0000"/>
          <w:sz w:val="24"/>
          <w:szCs w:val="28"/>
        </w:rPr>
        <w:t>这代表该项物品还有多久过期</w:t>
      </w:r>
      <w:r w:rsidR="009C0FEF">
        <w:rPr>
          <w:rFonts w:hint="eastAsia"/>
          <w:color w:val="FF0000"/>
          <w:sz w:val="24"/>
          <w:szCs w:val="28"/>
        </w:rPr>
        <w:t>。</w:t>
      </w:r>
    </w:p>
    <w:p w14:paraId="4FD4D637" w14:textId="73CCE037" w:rsidR="00B26C85" w:rsidRDefault="009B61DF" w:rsidP="006D303E">
      <w:pPr>
        <w:ind w:firstLine="4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现计划在前端以三角形雷达图来展示数据</w:t>
      </w:r>
      <w:r w:rsidR="00DD5BAB">
        <w:rPr>
          <w:rFonts w:hint="eastAsia"/>
          <w:sz w:val="24"/>
          <w:szCs w:val="28"/>
        </w:rPr>
        <w:t>，如</w:t>
      </w:r>
      <w:r w:rsidR="003D6202">
        <w:rPr>
          <w:rFonts w:hint="eastAsia"/>
          <w:sz w:val="24"/>
          <w:szCs w:val="28"/>
        </w:rPr>
        <w:t>图</w:t>
      </w:r>
      <w:r w:rsidR="00DD5BAB">
        <w:rPr>
          <w:rFonts w:hint="eastAsia"/>
          <w:sz w:val="24"/>
          <w:szCs w:val="28"/>
        </w:rPr>
        <w:t>例</w:t>
      </w:r>
    </w:p>
    <w:p w14:paraId="4B451AA0" w14:textId="7836BA71" w:rsidR="00A92E26" w:rsidRDefault="0010456C" w:rsidP="00A92E26">
      <w:pPr>
        <w:ind w:firstLine="420"/>
        <w:jc w:val="center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86753ED" wp14:editId="5F0B9EDC">
            <wp:extent cx="3819048" cy="339047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0175" w14:textId="3004F6CB" w:rsidR="00A92E26" w:rsidRDefault="00AF13D7" w:rsidP="00A92E26">
      <w:pPr>
        <w:ind w:firstLine="4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刚才解释了用户物资表格的意义，这边说明每种参数如何计算得出</w:t>
      </w:r>
      <w:r w:rsidR="00D506EA">
        <w:rPr>
          <w:rFonts w:hint="eastAsia"/>
          <w:sz w:val="24"/>
          <w:szCs w:val="28"/>
        </w:rPr>
        <w:t>。</w:t>
      </w:r>
    </w:p>
    <w:p w14:paraId="497C8BD5" w14:textId="3D56A60D" w:rsidR="00103ED2" w:rsidRDefault="00103ED2" w:rsidP="00A92E26">
      <w:pPr>
        <w:ind w:firstLine="420"/>
        <w:jc w:val="left"/>
        <w:rPr>
          <w:sz w:val="24"/>
          <w:szCs w:val="28"/>
        </w:rPr>
      </w:pPr>
      <w:r w:rsidRPr="00103ED2">
        <w:rPr>
          <w:rFonts w:hint="eastAsia"/>
          <w:b/>
          <w:bCs/>
          <w:sz w:val="24"/>
          <w:szCs w:val="28"/>
        </w:rPr>
        <w:t>丰富性：</w:t>
      </w:r>
      <w:r w:rsidRPr="00103ED2">
        <w:rPr>
          <w:rFonts w:hint="eastAsia"/>
          <w:sz w:val="24"/>
          <w:szCs w:val="28"/>
        </w:rPr>
        <w:t>丰富性代表用户每种</w:t>
      </w:r>
      <w:r>
        <w:rPr>
          <w:rFonts w:hint="eastAsia"/>
          <w:sz w:val="24"/>
          <w:szCs w:val="28"/>
        </w:rPr>
        <w:t>类别具有多少种不同的物资</w:t>
      </w:r>
      <w:r w:rsidR="00F26606">
        <w:rPr>
          <w:rFonts w:hint="eastAsia"/>
          <w:sz w:val="24"/>
          <w:szCs w:val="28"/>
        </w:rPr>
        <w:t>，种数越多说明该库存的丰富性越高，</w:t>
      </w:r>
      <w:r w:rsidR="00CC694C">
        <w:rPr>
          <w:rFonts w:hint="eastAsia"/>
          <w:sz w:val="24"/>
          <w:szCs w:val="28"/>
        </w:rPr>
        <w:t>比如说上面表格中的数据，</w:t>
      </w:r>
      <w:r w:rsidR="00645689">
        <w:rPr>
          <w:rFonts w:hint="eastAsia"/>
          <w:sz w:val="24"/>
          <w:szCs w:val="28"/>
        </w:rPr>
        <w:t>可以得到以下数据</w:t>
      </w:r>
    </w:p>
    <w:p w14:paraId="599A690B" w14:textId="5743C875" w:rsidR="00E714EB" w:rsidRDefault="001A72A7" w:rsidP="00E714EB">
      <w:pPr>
        <w:ind w:firstLine="420"/>
        <w:jc w:val="left"/>
        <w:rPr>
          <w:color w:val="FF0000"/>
          <w:sz w:val="24"/>
          <w:szCs w:val="28"/>
        </w:rPr>
      </w:pPr>
      <w:r w:rsidRPr="00711178">
        <w:rPr>
          <w:rFonts w:hint="eastAsia"/>
          <w:color w:val="FF0000"/>
          <w:sz w:val="24"/>
          <w:szCs w:val="28"/>
        </w:rPr>
        <w:t>医疗：2</w:t>
      </w:r>
      <w:r w:rsidR="008371F1">
        <w:rPr>
          <w:color w:val="FF0000"/>
          <w:sz w:val="24"/>
          <w:szCs w:val="28"/>
        </w:rPr>
        <w:t xml:space="preserve"> </w:t>
      </w:r>
      <w:r w:rsidR="008371F1">
        <w:rPr>
          <w:rFonts w:hint="eastAsia"/>
          <w:color w:val="FF0000"/>
          <w:sz w:val="24"/>
          <w:szCs w:val="28"/>
        </w:rPr>
        <w:t>=</w:t>
      </w:r>
      <w:r w:rsidR="008371F1">
        <w:rPr>
          <w:color w:val="FF0000"/>
          <w:sz w:val="24"/>
          <w:szCs w:val="28"/>
        </w:rPr>
        <w:t xml:space="preserve"> </w:t>
      </w:r>
      <w:r w:rsidR="008371F1">
        <w:rPr>
          <w:rFonts w:hint="eastAsia"/>
          <w:color w:val="FF0000"/>
          <w:sz w:val="24"/>
          <w:szCs w:val="28"/>
        </w:rPr>
        <w:t>a</w:t>
      </w:r>
      <w:r w:rsidRPr="00711178">
        <w:rPr>
          <w:rFonts w:hint="eastAsia"/>
          <w:color w:val="FF0000"/>
          <w:sz w:val="24"/>
          <w:szCs w:val="28"/>
        </w:rPr>
        <w:t>；</w:t>
      </w:r>
    </w:p>
    <w:p w14:paraId="48EF61B0" w14:textId="0AF9EB44" w:rsidR="00E714EB" w:rsidRDefault="001A72A7" w:rsidP="00E714EB">
      <w:pPr>
        <w:ind w:firstLine="420"/>
        <w:jc w:val="left"/>
        <w:rPr>
          <w:color w:val="FF0000"/>
          <w:sz w:val="24"/>
          <w:szCs w:val="28"/>
        </w:rPr>
      </w:pPr>
      <w:r w:rsidRPr="00711178">
        <w:rPr>
          <w:rFonts w:hint="eastAsia"/>
          <w:color w:val="FF0000"/>
          <w:sz w:val="24"/>
          <w:szCs w:val="28"/>
        </w:rPr>
        <w:t>工具：3</w:t>
      </w:r>
      <w:r w:rsidR="008371F1">
        <w:rPr>
          <w:color w:val="FF0000"/>
          <w:sz w:val="24"/>
          <w:szCs w:val="28"/>
        </w:rPr>
        <w:t xml:space="preserve"> = b</w:t>
      </w:r>
      <w:r w:rsidRPr="00711178">
        <w:rPr>
          <w:rFonts w:hint="eastAsia"/>
          <w:color w:val="FF0000"/>
          <w:sz w:val="24"/>
          <w:szCs w:val="28"/>
        </w:rPr>
        <w:t>；</w:t>
      </w:r>
    </w:p>
    <w:p w14:paraId="281A45D9" w14:textId="74EEAC29" w:rsidR="00E714EB" w:rsidRDefault="001A72A7" w:rsidP="00E714EB">
      <w:pPr>
        <w:ind w:firstLine="420"/>
        <w:jc w:val="left"/>
        <w:rPr>
          <w:color w:val="FF0000"/>
          <w:sz w:val="24"/>
          <w:szCs w:val="28"/>
        </w:rPr>
      </w:pPr>
      <w:r w:rsidRPr="00711178">
        <w:rPr>
          <w:rFonts w:hint="eastAsia"/>
          <w:color w:val="FF0000"/>
          <w:sz w:val="24"/>
          <w:szCs w:val="28"/>
        </w:rPr>
        <w:t>服装：2</w:t>
      </w:r>
      <w:r w:rsidR="008371F1">
        <w:rPr>
          <w:color w:val="FF0000"/>
          <w:sz w:val="24"/>
          <w:szCs w:val="28"/>
        </w:rPr>
        <w:t xml:space="preserve"> = c</w:t>
      </w:r>
      <w:r w:rsidRPr="00711178">
        <w:rPr>
          <w:rFonts w:hint="eastAsia"/>
          <w:color w:val="FF0000"/>
          <w:sz w:val="24"/>
          <w:szCs w:val="28"/>
        </w:rPr>
        <w:t>；</w:t>
      </w:r>
    </w:p>
    <w:p w14:paraId="0E9D9F68" w14:textId="5DA8809E" w:rsidR="00E714EB" w:rsidRDefault="00A21B5C" w:rsidP="00E714EB">
      <w:pPr>
        <w:ind w:firstLine="420"/>
        <w:jc w:val="left"/>
        <w:rPr>
          <w:color w:val="FF0000"/>
          <w:sz w:val="24"/>
          <w:szCs w:val="28"/>
        </w:rPr>
      </w:pPr>
      <w:r w:rsidRPr="00711178">
        <w:rPr>
          <w:rFonts w:hint="eastAsia"/>
          <w:color w:val="FF0000"/>
          <w:sz w:val="24"/>
          <w:szCs w:val="28"/>
        </w:rPr>
        <w:t>食品：3</w:t>
      </w:r>
      <w:r w:rsidR="008371F1">
        <w:rPr>
          <w:color w:val="FF0000"/>
          <w:sz w:val="24"/>
          <w:szCs w:val="28"/>
        </w:rPr>
        <w:t xml:space="preserve"> = d</w:t>
      </w:r>
      <w:r w:rsidRPr="00711178">
        <w:rPr>
          <w:rFonts w:hint="eastAsia"/>
          <w:color w:val="FF0000"/>
          <w:sz w:val="24"/>
          <w:szCs w:val="28"/>
        </w:rPr>
        <w:t>；</w:t>
      </w:r>
    </w:p>
    <w:p w14:paraId="402D06C8" w14:textId="5D285594" w:rsidR="001A72A7" w:rsidRDefault="00C10902" w:rsidP="00E714EB">
      <w:pPr>
        <w:ind w:firstLine="420"/>
        <w:jc w:val="left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某种类型：0</w:t>
      </w:r>
      <w:r w:rsidR="008371F1">
        <w:rPr>
          <w:color w:val="FF0000"/>
          <w:sz w:val="24"/>
          <w:szCs w:val="28"/>
        </w:rPr>
        <w:t xml:space="preserve"> = e</w:t>
      </w:r>
      <w:r>
        <w:rPr>
          <w:rFonts w:hint="eastAsia"/>
          <w:color w:val="FF0000"/>
          <w:sz w:val="24"/>
          <w:szCs w:val="28"/>
        </w:rPr>
        <w:t>；</w:t>
      </w:r>
    </w:p>
    <w:p w14:paraId="053E89DB" w14:textId="77777777" w:rsidR="008371F1" w:rsidRDefault="001C3BDC" w:rsidP="002B099B">
      <w:pPr>
        <w:ind w:firstLine="420"/>
        <w:jc w:val="left"/>
        <w:rPr>
          <w:color w:val="000000" w:themeColor="text1"/>
          <w:sz w:val="24"/>
          <w:szCs w:val="28"/>
        </w:rPr>
      </w:pPr>
      <w:r>
        <w:rPr>
          <w:rFonts w:hint="eastAsia"/>
          <w:color w:val="000000" w:themeColor="text1"/>
          <w:sz w:val="24"/>
          <w:szCs w:val="28"/>
        </w:rPr>
        <w:t>然后以这个公式进行计算</w:t>
      </w:r>
    </w:p>
    <w:p w14:paraId="1A6F9790" w14:textId="688E1E39" w:rsidR="00C10902" w:rsidRDefault="00C27A35" w:rsidP="002B099B">
      <w:pPr>
        <w:ind w:firstLine="420"/>
        <w:jc w:val="left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当前物资丰富</w:t>
      </w:r>
      <w:r w:rsidR="00864F1F">
        <w:rPr>
          <w:rFonts w:hint="eastAsia"/>
          <w:color w:val="FF0000"/>
          <w:sz w:val="24"/>
          <w:szCs w:val="28"/>
        </w:rPr>
        <w:t>度</w:t>
      </w:r>
      <w:r w:rsidR="00C10902" w:rsidRPr="00521EA0">
        <w:rPr>
          <w:rFonts w:hint="eastAsia"/>
          <w:color w:val="FF0000"/>
          <w:sz w:val="24"/>
          <w:szCs w:val="28"/>
        </w:rPr>
        <w:t xml:space="preserve"> =</w:t>
      </w:r>
      <w:r w:rsidR="00C10902" w:rsidRPr="00521EA0">
        <w:rPr>
          <w:color w:val="FF0000"/>
          <w:sz w:val="24"/>
          <w:szCs w:val="28"/>
        </w:rPr>
        <w:t xml:space="preserve"> </w:t>
      </w:r>
      <w:r w:rsidR="005517E6">
        <w:rPr>
          <w:color w:val="FF0000"/>
          <w:sz w:val="24"/>
          <w:szCs w:val="28"/>
        </w:rPr>
        <w:t>(</w:t>
      </w:r>
      <w:r w:rsidR="008371F1" w:rsidRPr="00521EA0">
        <w:rPr>
          <w:color w:val="FF0000"/>
          <w:sz w:val="24"/>
          <w:szCs w:val="28"/>
        </w:rPr>
        <w:t>1</w:t>
      </w:r>
      <w:r w:rsidR="001F5E3B" w:rsidRPr="00521EA0">
        <w:rPr>
          <w:color w:val="FF0000"/>
          <w:sz w:val="24"/>
          <w:szCs w:val="28"/>
        </w:rPr>
        <w:t>9</w:t>
      </w:r>
      <w:r w:rsidR="008371F1" w:rsidRPr="00521EA0">
        <w:rPr>
          <w:rFonts w:hint="eastAsia"/>
          <w:color w:val="FF0000"/>
          <w:sz w:val="24"/>
          <w:szCs w:val="28"/>
        </w:rPr>
        <w:t>%</w:t>
      </w:r>
      <w:r w:rsidR="008371F1" w:rsidRPr="00521EA0">
        <w:rPr>
          <w:color w:val="FF0000"/>
          <w:sz w:val="24"/>
          <w:szCs w:val="28"/>
        </w:rPr>
        <w:t xml:space="preserve"> * a + 1</w:t>
      </w:r>
      <w:r w:rsidR="001F5E3B" w:rsidRPr="00521EA0">
        <w:rPr>
          <w:color w:val="FF0000"/>
          <w:sz w:val="24"/>
          <w:szCs w:val="28"/>
        </w:rPr>
        <w:t>8</w:t>
      </w:r>
      <w:r w:rsidR="008371F1" w:rsidRPr="00521EA0">
        <w:rPr>
          <w:color w:val="FF0000"/>
          <w:sz w:val="24"/>
          <w:szCs w:val="28"/>
        </w:rPr>
        <w:t>%</w:t>
      </w:r>
      <w:r w:rsidR="00E0595B">
        <w:rPr>
          <w:color w:val="FF0000"/>
          <w:sz w:val="24"/>
          <w:szCs w:val="28"/>
        </w:rPr>
        <w:t xml:space="preserve"> </w:t>
      </w:r>
      <w:r w:rsidR="008371F1" w:rsidRPr="00521EA0">
        <w:rPr>
          <w:color w:val="FF0000"/>
          <w:sz w:val="24"/>
          <w:szCs w:val="28"/>
        </w:rPr>
        <w:t>*</w:t>
      </w:r>
      <w:r w:rsidR="00E0595B">
        <w:rPr>
          <w:color w:val="FF0000"/>
          <w:sz w:val="24"/>
          <w:szCs w:val="28"/>
        </w:rPr>
        <w:t xml:space="preserve"> </w:t>
      </w:r>
      <w:r w:rsidR="008371F1" w:rsidRPr="00521EA0">
        <w:rPr>
          <w:color w:val="FF0000"/>
          <w:sz w:val="24"/>
          <w:szCs w:val="28"/>
        </w:rPr>
        <w:t xml:space="preserve">b + </w:t>
      </w:r>
      <w:r w:rsidR="001F5E3B" w:rsidRPr="00521EA0">
        <w:rPr>
          <w:color w:val="FF0000"/>
          <w:sz w:val="24"/>
          <w:szCs w:val="28"/>
        </w:rPr>
        <w:t>8% * c + %</w:t>
      </w:r>
      <w:r w:rsidR="005C111F">
        <w:rPr>
          <w:color w:val="FF0000"/>
          <w:sz w:val="24"/>
          <w:szCs w:val="28"/>
        </w:rPr>
        <w:t>4</w:t>
      </w:r>
      <w:r w:rsidR="00F53516" w:rsidRPr="00521EA0">
        <w:rPr>
          <w:color w:val="FF0000"/>
          <w:sz w:val="24"/>
          <w:szCs w:val="28"/>
        </w:rPr>
        <w:t>2</w:t>
      </w:r>
      <w:r w:rsidR="001F5E3B" w:rsidRPr="00521EA0">
        <w:rPr>
          <w:color w:val="FF0000"/>
          <w:sz w:val="24"/>
          <w:szCs w:val="28"/>
        </w:rPr>
        <w:t xml:space="preserve"> * d</w:t>
      </w:r>
      <w:r w:rsidR="00521EA0" w:rsidRPr="00521EA0">
        <w:rPr>
          <w:color w:val="FF0000"/>
          <w:sz w:val="24"/>
          <w:szCs w:val="28"/>
        </w:rPr>
        <w:t xml:space="preserve"> + 1</w:t>
      </w:r>
      <w:r w:rsidR="009969B0">
        <w:rPr>
          <w:color w:val="FF0000"/>
          <w:sz w:val="24"/>
          <w:szCs w:val="28"/>
        </w:rPr>
        <w:t>3</w:t>
      </w:r>
      <w:r w:rsidR="00521EA0" w:rsidRPr="00521EA0">
        <w:rPr>
          <w:color w:val="FF0000"/>
          <w:sz w:val="24"/>
          <w:szCs w:val="28"/>
        </w:rPr>
        <w:t>% * e</w:t>
      </w:r>
      <w:r w:rsidR="005517E6">
        <w:rPr>
          <w:color w:val="FF0000"/>
          <w:sz w:val="24"/>
          <w:szCs w:val="28"/>
        </w:rPr>
        <w:t>)</w:t>
      </w:r>
      <w:r w:rsidR="00A61AA0">
        <w:rPr>
          <w:color w:val="FF0000"/>
          <w:sz w:val="24"/>
          <w:szCs w:val="28"/>
        </w:rPr>
        <w:t xml:space="preserve"> </w:t>
      </w:r>
      <w:r w:rsidR="00A61AA0">
        <w:rPr>
          <w:rFonts w:hint="eastAsia"/>
          <w:color w:val="FF0000"/>
          <w:sz w:val="24"/>
          <w:szCs w:val="28"/>
        </w:rPr>
        <w:t>=</w:t>
      </w:r>
      <w:r w:rsidR="00A61AA0">
        <w:rPr>
          <w:color w:val="FF0000"/>
          <w:sz w:val="24"/>
          <w:szCs w:val="28"/>
        </w:rPr>
        <w:t xml:space="preserve"> </w:t>
      </w:r>
      <w:r w:rsidR="00A61AA0" w:rsidRPr="00A61AA0">
        <w:rPr>
          <w:color w:val="FF0000"/>
          <w:sz w:val="24"/>
          <w:szCs w:val="28"/>
        </w:rPr>
        <w:t>2.34</w:t>
      </w:r>
    </w:p>
    <w:p w14:paraId="259E59C5" w14:textId="20BECE03" w:rsidR="002E664D" w:rsidRDefault="002E664D" w:rsidP="002B099B">
      <w:pPr>
        <w:ind w:firstLine="420"/>
        <w:jc w:val="left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标准物资丰富度</w:t>
      </w:r>
      <w:r w:rsidR="009E1717">
        <w:rPr>
          <w:color w:val="FF0000"/>
          <w:sz w:val="24"/>
          <w:szCs w:val="28"/>
        </w:rPr>
        <w:t xml:space="preserve"> </w:t>
      </w:r>
      <w:r w:rsidR="009E1717">
        <w:rPr>
          <w:rFonts w:hint="eastAsia"/>
          <w:color w:val="FF0000"/>
          <w:sz w:val="24"/>
          <w:szCs w:val="28"/>
        </w:rPr>
        <w:t>=</w:t>
      </w:r>
      <w:r w:rsidR="009E1717">
        <w:rPr>
          <w:color w:val="FF0000"/>
          <w:sz w:val="24"/>
          <w:szCs w:val="28"/>
        </w:rPr>
        <w:t xml:space="preserve"> </w:t>
      </w:r>
      <w:r w:rsidR="00394EBA">
        <w:rPr>
          <w:color w:val="FF0000"/>
          <w:sz w:val="24"/>
          <w:szCs w:val="28"/>
        </w:rPr>
        <w:t>(</w:t>
      </w:r>
      <w:r w:rsidR="00394EBA" w:rsidRPr="00521EA0">
        <w:rPr>
          <w:color w:val="FF0000"/>
          <w:sz w:val="24"/>
          <w:szCs w:val="28"/>
        </w:rPr>
        <w:t>19</w:t>
      </w:r>
      <w:r w:rsidR="00394EBA" w:rsidRPr="00521EA0">
        <w:rPr>
          <w:rFonts w:hint="eastAsia"/>
          <w:color w:val="FF0000"/>
          <w:sz w:val="24"/>
          <w:szCs w:val="28"/>
        </w:rPr>
        <w:t>%</w:t>
      </w:r>
      <w:r w:rsidR="00394EBA" w:rsidRPr="00521EA0">
        <w:rPr>
          <w:color w:val="FF0000"/>
          <w:sz w:val="24"/>
          <w:szCs w:val="28"/>
        </w:rPr>
        <w:t xml:space="preserve"> * </w:t>
      </w:r>
      <w:r w:rsidR="00394EBA">
        <w:rPr>
          <w:color w:val="FF0000"/>
          <w:sz w:val="24"/>
          <w:szCs w:val="28"/>
        </w:rPr>
        <w:t xml:space="preserve">4 </w:t>
      </w:r>
      <w:r w:rsidR="00394EBA" w:rsidRPr="00521EA0">
        <w:rPr>
          <w:color w:val="FF0000"/>
          <w:sz w:val="24"/>
          <w:szCs w:val="28"/>
        </w:rPr>
        <w:t>+ 18%</w:t>
      </w:r>
      <w:r w:rsidR="00394EBA">
        <w:rPr>
          <w:color w:val="FF0000"/>
          <w:sz w:val="24"/>
          <w:szCs w:val="28"/>
        </w:rPr>
        <w:t xml:space="preserve"> </w:t>
      </w:r>
      <w:r w:rsidR="00394EBA" w:rsidRPr="00521EA0">
        <w:rPr>
          <w:color w:val="FF0000"/>
          <w:sz w:val="24"/>
          <w:szCs w:val="28"/>
        </w:rPr>
        <w:t>*</w:t>
      </w:r>
      <w:r w:rsidR="00394EBA">
        <w:rPr>
          <w:color w:val="FF0000"/>
          <w:sz w:val="24"/>
          <w:szCs w:val="28"/>
        </w:rPr>
        <w:t xml:space="preserve"> </w:t>
      </w:r>
      <w:r w:rsidR="00394EBA">
        <w:rPr>
          <w:color w:val="FF0000"/>
          <w:sz w:val="24"/>
          <w:szCs w:val="28"/>
        </w:rPr>
        <w:t>4</w:t>
      </w:r>
      <w:r w:rsidR="00394EBA" w:rsidRPr="00521EA0">
        <w:rPr>
          <w:color w:val="FF0000"/>
          <w:sz w:val="24"/>
          <w:szCs w:val="28"/>
        </w:rPr>
        <w:t xml:space="preserve"> + 8% * </w:t>
      </w:r>
      <w:r w:rsidR="00394EBA">
        <w:rPr>
          <w:color w:val="FF0000"/>
          <w:sz w:val="24"/>
          <w:szCs w:val="28"/>
        </w:rPr>
        <w:t>3</w:t>
      </w:r>
      <w:r w:rsidR="00394EBA" w:rsidRPr="00521EA0">
        <w:rPr>
          <w:color w:val="FF0000"/>
          <w:sz w:val="24"/>
          <w:szCs w:val="28"/>
        </w:rPr>
        <w:t xml:space="preserve"> + %</w:t>
      </w:r>
      <w:r w:rsidR="00394EBA">
        <w:rPr>
          <w:color w:val="FF0000"/>
          <w:sz w:val="24"/>
          <w:szCs w:val="28"/>
        </w:rPr>
        <w:t>4</w:t>
      </w:r>
      <w:r w:rsidR="00394EBA" w:rsidRPr="00521EA0">
        <w:rPr>
          <w:color w:val="FF0000"/>
          <w:sz w:val="24"/>
          <w:szCs w:val="28"/>
        </w:rPr>
        <w:t xml:space="preserve">2 * </w:t>
      </w:r>
      <w:r w:rsidR="00394EBA">
        <w:rPr>
          <w:color w:val="FF0000"/>
          <w:sz w:val="24"/>
          <w:szCs w:val="28"/>
        </w:rPr>
        <w:t>5</w:t>
      </w:r>
      <w:r w:rsidR="00394EBA" w:rsidRPr="00521EA0">
        <w:rPr>
          <w:color w:val="FF0000"/>
          <w:sz w:val="24"/>
          <w:szCs w:val="28"/>
        </w:rPr>
        <w:t xml:space="preserve"> + 1</w:t>
      </w:r>
      <w:r w:rsidR="00394EBA">
        <w:rPr>
          <w:color w:val="FF0000"/>
          <w:sz w:val="24"/>
          <w:szCs w:val="28"/>
        </w:rPr>
        <w:t>3</w:t>
      </w:r>
      <w:r w:rsidR="00394EBA" w:rsidRPr="00521EA0">
        <w:rPr>
          <w:color w:val="FF0000"/>
          <w:sz w:val="24"/>
          <w:szCs w:val="28"/>
        </w:rPr>
        <w:t xml:space="preserve">% * </w:t>
      </w:r>
      <w:r w:rsidR="00394EBA">
        <w:rPr>
          <w:color w:val="FF0000"/>
          <w:sz w:val="24"/>
          <w:szCs w:val="28"/>
        </w:rPr>
        <w:t>4</w:t>
      </w:r>
      <w:r w:rsidR="00394EBA">
        <w:rPr>
          <w:color w:val="FF0000"/>
          <w:sz w:val="24"/>
          <w:szCs w:val="28"/>
        </w:rPr>
        <w:t>)</w:t>
      </w:r>
      <w:r w:rsidR="00A61AA0">
        <w:rPr>
          <w:color w:val="FF0000"/>
          <w:sz w:val="24"/>
          <w:szCs w:val="28"/>
        </w:rPr>
        <w:t xml:space="preserve"> </w:t>
      </w:r>
      <w:r w:rsidR="00A61AA0">
        <w:rPr>
          <w:rFonts w:hint="eastAsia"/>
          <w:color w:val="FF0000"/>
          <w:sz w:val="24"/>
          <w:szCs w:val="28"/>
        </w:rPr>
        <w:t>=</w:t>
      </w:r>
      <w:r w:rsidR="00A61AA0">
        <w:rPr>
          <w:color w:val="FF0000"/>
          <w:sz w:val="24"/>
          <w:szCs w:val="28"/>
        </w:rPr>
        <w:t xml:space="preserve"> </w:t>
      </w:r>
      <w:r w:rsidR="00A61AA0">
        <w:rPr>
          <w:color w:val="FF0000"/>
          <w:sz w:val="24"/>
          <w:szCs w:val="28"/>
        </w:rPr>
        <w:t>4.34</w:t>
      </w:r>
    </w:p>
    <w:p w14:paraId="52F201CF" w14:textId="61ECE329" w:rsidR="00B63435" w:rsidRDefault="00B63435" w:rsidP="002B099B">
      <w:pPr>
        <w:ind w:firstLine="420"/>
        <w:jc w:val="left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丰富性 =</w:t>
      </w:r>
      <w:r>
        <w:rPr>
          <w:color w:val="FF0000"/>
          <w:sz w:val="24"/>
          <w:szCs w:val="28"/>
        </w:rPr>
        <w:t xml:space="preserve"> </w:t>
      </w:r>
      <w:r>
        <w:rPr>
          <w:rFonts w:hint="eastAsia"/>
          <w:color w:val="FF0000"/>
          <w:sz w:val="24"/>
          <w:szCs w:val="28"/>
        </w:rPr>
        <w:t>当前物资丰富度</w:t>
      </w:r>
      <w:r w:rsidR="00A7468B">
        <w:rPr>
          <w:rFonts w:hint="eastAsia"/>
          <w:color w:val="FF0000"/>
          <w:sz w:val="24"/>
          <w:szCs w:val="28"/>
        </w:rPr>
        <w:t xml:space="preserve"> </w:t>
      </w:r>
      <w:r w:rsidR="00A7468B">
        <w:rPr>
          <w:color w:val="FF0000"/>
          <w:sz w:val="24"/>
          <w:szCs w:val="28"/>
        </w:rPr>
        <w:t xml:space="preserve">/ </w:t>
      </w:r>
      <w:r w:rsidR="00A7468B">
        <w:rPr>
          <w:rFonts w:hint="eastAsia"/>
          <w:color w:val="FF0000"/>
          <w:sz w:val="24"/>
          <w:szCs w:val="28"/>
        </w:rPr>
        <w:t xml:space="preserve">标准物资丰富度 </w:t>
      </w:r>
      <w:r w:rsidR="00A7468B">
        <w:rPr>
          <w:color w:val="FF0000"/>
          <w:sz w:val="24"/>
          <w:szCs w:val="28"/>
        </w:rPr>
        <w:t>* 100</w:t>
      </w:r>
      <w:r w:rsidR="00A7468B">
        <w:rPr>
          <w:rFonts w:hint="eastAsia"/>
          <w:color w:val="FF0000"/>
          <w:sz w:val="24"/>
          <w:szCs w:val="28"/>
        </w:rPr>
        <w:t>%</w:t>
      </w:r>
    </w:p>
    <w:p w14:paraId="7520A631" w14:textId="7FE8A665" w:rsidR="00AB3B15" w:rsidRDefault="00AB3B15" w:rsidP="002B099B">
      <w:pPr>
        <w:ind w:firstLine="420"/>
        <w:jc w:val="left"/>
        <w:rPr>
          <w:color w:val="000000" w:themeColor="text1"/>
          <w:sz w:val="24"/>
          <w:szCs w:val="28"/>
        </w:rPr>
      </w:pPr>
      <w:r>
        <w:rPr>
          <w:rFonts w:hint="eastAsia"/>
          <w:color w:val="000000" w:themeColor="text1"/>
          <w:sz w:val="24"/>
          <w:szCs w:val="28"/>
        </w:rPr>
        <w:t>分子是用户物资情况根据加权计算得出的数据</w:t>
      </w:r>
      <w:r w:rsidR="00C27A35">
        <w:rPr>
          <w:rFonts w:hint="eastAsia"/>
          <w:color w:val="000000" w:themeColor="text1"/>
          <w:sz w:val="24"/>
          <w:szCs w:val="28"/>
        </w:rPr>
        <w:t>，分母是相同</w:t>
      </w:r>
      <w:r w:rsidR="00DB557E">
        <w:rPr>
          <w:rFonts w:hint="eastAsia"/>
          <w:color w:val="000000" w:themeColor="text1"/>
          <w:sz w:val="24"/>
          <w:szCs w:val="28"/>
        </w:rPr>
        <w:t>计算公式每种</w:t>
      </w:r>
      <w:r w:rsidR="00DB557E">
        <w:rPr>
          <w:rFonts w:hint="eastAsia"/>
          <w:color w:val="000000" w:themeColor="text1"/>
          <w:sz w:val="24"/>
          <w:szCs w:val="28"/>
        </w:rPr>
        <w:lastRenderedPageBreak/>
        <w:t>物资满足某种公式</w:t>
      </w:r>
      <w:r w:rsidR="00AE4131">
        <w:rPr>
          <w:rFonts w:hint="eastAsia"/>
          <w:color w:val="000000" w:themeColor="text1"/>
          <w:sz w:val="24"/>
          <w:szCs w:val="28"/>
        </w:rPr>
        <w:t>得</w:t>
      </w:r>
      <w:r w:rsidR="00DB557E">
        <w:rPr>
          <w:rFonts w:hint="eastAsia"/>
          <w:color w:val="000000" w:themeColor="text1"/>
          <w:sz w:val="24"/>
          <w:szCs w:val="28"/>
        </w:rPr>
        <w:t>到的值</w:t>
      </w:r>
      <w:r w:rsidR="00363D45">
        <w:rPr>
          <w:rFonts w:hint="eastAsia"/>
          <w:color w:val="000000" w:themeColor="text1"/>
          <w:sz w:val="24"/>
          <w:szCs w:val="28"/>
        </w:rPr>
        <w:t>，两者之比则为当前用户的丰富</w:t>
      </w:r>
      <w:r w:rsidR="00063447">
        <w:rPr>
          <w:rFonts w:hint="eastAsia"/>
          <w:color w:val="000000" w:themeColor="text1"/>
          <w:sz w:val="24"/>
          <w:szCs w:val="28"/>
        </w:rPr>
        <w:t>性</w:t>
      </w:r>
      <w:r w:rsidR="00CE2DC6">
        <w:rPr>
          <w:rFonts w:hint="eastAsia"/>
          <w:color w:val="000000" w:themeColor="text1"/>
          <w:sz w:val="24"/>
          <w:szCs w:val="28"/>
        </w:rPr>
        <w:t>，当然，为了避免某位用户疯狂堆叠某个类别的不同物资</w:t>
      </w:r>
      <w:r w:rsidR="00B92218">
        <w:rPr>
          <w:rFonts w:hint="eastAsia"/>
          <w:color w:val="000000" w:themeColor="text1"/>
          <w:sz w:val="24"/>
          <w:szCs w:val="28"/>
        </w:rPr>
        <w:t>来达到提高丰富性的目的，</w:t>
      </w:r>
      <w:r w:rsidR="00610C99">
        <w:rPr>
          <w:rFonts w:hint="eastAsia"/>
          <w:color w:val="000000" w:themeColor="text1"/>
          <w:sz w:val="24"/>
          <w:szCs w:val="28"/>
        </w:rPr>
        <w:t>当某类物资的类别超过标准值时</w:t>
      </w:r>
      <w:r w:rsidR="00BB1068">
        <w:rPr>
          <w:rFonts w:hint="eastAsia"/>
          <w:color w:val="000000" w:themeColor="text1"/>
          <w:sz w:val="24"/>
          <w:szCs w:val="28"/>
        </w:rPr>
        <w:t>就这一类物资从公式中移除。</w:t>
      </w:r>
    </w:p>
    <w:p w14:paraId="4A8009F9" w14:textId="77777777" w:rsidR="004958E3" w:rsidRDefault="00C04EFA" w:rsidP="002B099B">
      <w:pPr>
        <w:ind w:firstLine="420"/>
        <w:jc w:val="left"/>
        <w:rPr>
          <w:color w:val="000000" w:themeColor="text1"/>
          <w:sz w:val="24"/>
          <w:szCs w:val="28"/>
        </w:rPr>
      </w:pPr>
      <w:r w:rsidRPr="00C04EFA">
        <w:rPr>
          <w:rFonts w:hint="eastAsia"/>
          <w:b/>
          <w:bCs/>
          <w:color w:val="000000" w:themeColor="text1"/>
          <w:sz w:val="24"/>
          <w:szCs w:val="28"/>
        </w:rPr>
        <w:t>普适性</w:t>
      </w:r>
      <w:r>
        <w:rPr>
          <w:rFonts w:hint="eastAsia"/>
          <w:b/>
          <w:bCs/>
          <w:color w:val="000000" w:themeColor="text1"/>
          <w:sz w:val="24"/>
          <w:szCs w:val="28"/>
        </w:rPr>
        <w:t>：</w:t>
      </w:r>
      <w:r w:rsidRPr="00C04EFA">
        <w:rPr>
          <w:rFonts w:hint="eastAsia"/>
          <w:color w:val="000000" w:themeColor="text1"/>
          <w:sz w:val="24"/>
          <w:szCs w:val="28"/>
        </w:rPr>
        <w:t>普适性</w:t>
      </w:r>
      <w:r>
        <w:rPr>
          <w:rFonts w:hint="eastAsia"/>
          <w:color w:val="000000" w:themeColor="text1"/>
          <w:sz w:val="24"/>
          <w:szCs w:val="28"/>
        </w:rPr>
        <w:t>比较简单，</w:t>
      </w:r>
      <w:r w:rsidR="00BB5177">
        <w:rPr>
          <w:rFonts w:hint="eastAsia"/>
          <w:color w:val="000000" w:themeColor="text1"/>
          <w:sz w:val="24"/>
          <w:szCs w:val="28"/>
        </w:rPr>
        <w:t>就代表用户拥有几种物资类别，</w:t>
      </w:r>
      <w:r w:rsidR="002366E6">
        <w:rPr>
          <w:rFonts w:hint="eastAsia"/>
          <w:color w:val="000000" w:themeColor="text1"/>
          <w:sz w:val="24"/>
          <w:szCs w:val="28"/>
        </w:rPr>
        <w:t>如表格中的数据可以看出</w:t>
      </w:r>
    </w:p>
    <w:p w14:paraId="1B44711F" w14:textId="21633155" w:rsidR="00C04EFA" w:rsidRDefault="004958E3" w:rsidP="002B099B">
      <w:pPr>
        <w:ind w:firstLine="420"/>
        <w:jc w:val="left"/>
        <w:rPr>
          <w:color w:val="FF0000"/>
          <w:sz w:val="24"/>
          <w:szCs w:val="28"/>
        </w:rPr>
      </w:pPr>
      <w:r w:rsidRPr="004958E3">
        <w:rPr>
          <w:rFonts w:hint="eastAsia"/>
          <w:color w:val="FF0000"/>
          <w:sz w:val="24"/>
          <w:szCs w:val="28"/>
        </w:rPr>
        <w:t>用户拥有类别数</w:t>
      </w:r>
      <w:r>
        <w:rPr>
          <w:rFonts w:hint="eastAsia"/>
          <w:color w:val="FF0000"/>
          <w:sz w:val="24"/>
          <w:szCs w:val="28"/>
        </w:rPr>
        <w:t>：a</w:t>
      </w:r>
      <w:r>
        <w:rPr>
          <w:color w:val="FF0000"/>
          <w:sz w:val="24"/>
          <w:szCs w:val="28"/>
        </w:rPr>
        <w:t xml:space="preserve"> = 4</w:t>
      </w:r>
      <w:r>
        <w:rPr>
          <w:rFonts w:hint="eastAsia"/>
          <w:color w:val="FF0000"/>
          <w:sz w:val="24"/>
          <w:szCs w:val="28"/>
        </w:rPr>
        <w:t>；</w:t>
      </w:r>
    </w:p>
    <w:p w14:paraId="75683E8D" w14:textId="5A0C32B8" w:rsidR="004D317F" w:rsidRDefault="004D317F" w:rsidP="002B099B">
      <w:pPr>
        <w:ind w:firstLine="420"/>
        <w:jc w:val="left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系统内置类别数：b</w:t>
      </w:r>
      <w:r>
        <w:rPr>
          <w:color w:val="FF0000"/>
          <w:sz w:val="24"/>
          <w:szCs w:val="28"/>
        </w:rPr>
        <w:t xml:space="preserve"> = 5</w:t>
      </w:r>
      <w:r>
        <w:rPr>
          <w:rFonts w:hint="eastAsia"/>
          <w:color w:val="FF0000"/>
          <w:sz w:val="24"/>
          <w:szCs w:val="28"/>
        </w:rPr>
        <w:t>；</w:t>
      </w:r>
    </w:p>
    <w:p w14:paraId="2102B27C" w14:textId="416C28D4" w:rsidR="00AC397E" w:rsidRDefault="00CE634F" w:rsidP="00AC397E">
      <w:pPr>
        <w:ind w:firstLine="420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计算公式如下：</w:t>
      </w:r>
    </w:p>
    <w:p w14:paraId="6D671C4A" w14:textId="08888EF9" w:rsidR="00CE634F" w:rsidRDefault="00CE634F" w:rsidP="00AC397E">
      <w:pPr>
        <w:ind w:firstLine="420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普适性 =</w:t>
      </w:r>
      <w:r>
        <w:rPr>
          <w:color w:val="FF0000"/>
          <w:sz w:val="24"/>
          <w:szCs w:val="28"/>
        </w:rPr>
        <w:t xml:space="preserve"> </w:t>
      </w:r>
      <w:r>
        <w:rPr>
          <w:rFonts w:hint="eastAsia"/>
          <w:color w:val="FF0000"/>
          <w:sz w:val="24"/>
          <w:szCs w:val="28"/>
        </w:rPr>
        <w:t>a</w:t>
      </w:r>
      <w:r>
        <w:rPr>
          <w:color w:val="FF0000"/>
          <w:sz w:val="24"/>
          <w:szCs w:val="28"/>
        </w:rPr>
        <w:t xml:space="preserve"> </w:t>
      </w:r>
      <w:r>
        <w:rPr>
          <w:rFonts w:hint="eastAsia"/>
          <w:color w:val="FF0000"/>
          <w:sz w:val="24"/>
          <w:szCs w:val="28"/>
        </w:rPr>
        <w:t>/</w:t>
      </w:r>
      <w:r>
        <w:rPr>
          <w:color w:val="FF0000"/>
          <w:sz w:val="24"/>
          <w:szCs w:val="28"/>
        </w:rPr>
        <w:t xml:space="preserve"> b</w:t>
      </w:r>
      <w:r w:rsidR="00E049F2">
        <w:rPr>
          <w:color w:val="FF0000"/>
          <w:sz w:val="24"/>
          <w:szCs w:val="28"/>
        </w:rPr>
        <w:t xml:space="preserve"> + 3</w:t>
      </w:r>
      <w:r>
        <w:rPr>
          <w:rFonts w:hint="eastAsia"/>
          <w:color w:val="FF0000"/>
          <w:sz w:val="24"/>
          <w:szCs w:val="28"/>
        </w:rPr>
        <w:t>；</w:t>
      </w:r>
    </w:p>
    <w:p w14:paraId="79E1AA7D" w14:textId="50EDC14B" w:rsidR="00E049F2" w:rsidRDefault="002C6862" w:rsidP="00AC397E">
      <w:pPr>
        <w:ind w:firstLine="420"/>
        <w:rPr>
          <w:color w:val="000000" w:themeColor="text1"/>
          <w:sz w:val="24"/>
          <w:szCs w:val="28"/>
        </w:rPr>
      </w:pPr>
      <w:r>
        <w:rPr>
          <w:rFonts w:hint="eastAsia"/>
          <w:color w:val="000000" w:themeColor="text1"/>
          <w:sz w:val="24"/>
          <w:szCs w:val="28"/>
        </w:rPr>
        <w:t>系统内置的类别数总是不够的，</w:t>
      </w:r>
      <w:r w:rsidR="002A38FD">
        <w:rPr>
          <w:rFonts w:hint="eastAsia"/>
          <w:color w:val="000000" w:themeColor="text1"/>
          <w:sz w:val="24"/>
          <w:szCs w:val="28"/>
        </w:rPr>
        <w:t>这里+</w:t>
      </w:r>
      <w:r w:rsidR="002A38FD">
        <w:rPr>
          <w:color w:val="000000" w:themeColor="text1"/>
          <w:sz w:val="24"/>
          <w:szCs w:val="28"/>
        </w:rPr>
        <w:t>3</w:t>
      </w:r>
      <w:r w:rsidR="002A38FD">
        <w:rPr>
          <w:rFonts w:hint="eastAsia"/>
          <w:color w:val="000000" w:themeColor="text1"/>
          <w:sz w:val="24"/>
          <w:szCs w:val="28"/>
        </w:rPr>
        <w:t>是确保用户无法在普适性上达到</w:t>
      </w:r>
      <w:r w:rsidR="00060754">
        <w:rPr>
          <w:rFonts w:hint="eastAsia"/>
          <w:color w:val="000000" w:themeColor="text1"/>
          <w:sz w:val="24"/>
          <w:szCs w:val="28"/>
        </w:rPr>
        <w:t>1</w:t>
      </w:r>
      <w:r w:rsidR="00060754">
        <w:rPr>
          <w:color w:val="000000" w:themeColor="text1"/>
          <w:sz w:val="24"/>
          <w:szCs w:val="28"/>
        </w:rPr>
        <w:t>00</w:t>
      </w:r>
      <w:r w:rsidR="00060754">
        <w:rPr>
          <w:rFonts w:hint="eastAsia"/>
          <w:color w:val="000000" w:themeColor="text1"/>
          <w:sz w:val="24"/>
          <w:szCs w:val="28"/>
        </w:rPr>
        <w:t>%</w:t>
      </w:r>
      <w:r w:rsidR="0079343A">
        <w:rPr>
          <w:rFonts w:hint="eastAsia"/>
          <w:color w:val="000000" w:themeColor="text1"/>
          <w:sz w:val="24"/>
          <w:szCs w:val="28"/>
        </w:rPr>
        <w:t>，</w:t>
      </w:r>
      <w:r w:rsidR="001624E0">
        <w:rPr>
          <w:rFonts w:hint="eastAsia"/>
          <w:color w:val="000000" w:themeColor="text1"/>
          <w:sz w:val="24"/>
          <w:szCs w:val="28"/>
        </w:rPr>
        <w:t>以</w:t>
      </w:r>
      <w:r w:rsidR="0079343A">
        <w:rPr>
          <w:rFonts w:hint="eastAsia"/>
          <w:color w:val="000000" w:themeColor="text1"/>
          <w:sz w:val="24"/>
          <w:szCs w:val="28"/>
        </w:rPr>
        <w:t>提醒用户</w:t>
      </w:r>
      <w:r w:rsidR="001624E0">
        <w:rPr>
          <w:rFonts w:hint="eastAsia"/>
          <w:color w:val="000000" w:themeColor="text1"/>
          <w:sz w:val="24"/>
          <w:szCs w:val="28"/>
        </w:rPr>
        <w:t>多做准备</w:t>
      </w:r>
      <w:r w:rsidR="00D0784F">
        <w:rPr>
          <w:rFonts w:hint="eastAsia"/>
          <w:color w:val="000000" w:themeColor="text1"/>
          <w:sz w:val="24"/>
          <w:szCs w:val="28"/>
        </w:rPr>
        <w:t>，</w:t>
      </w:r>
      <w:r w:rsidR="000B5817">
        <w:rPr>
          <w:rFonts w:hint="eastAsia"/>
          <w:color w:val="000000" w:themeColor="text1"/>
          <w:sz w:val="24"/>
          <w:szCs w:val="28"/>
        </w:rPr>
        <w:t>普适性的计算公式还有待改进</w:t>
      </w:r>
      <w:r w:rsidR="00C413EB">
        <w:rPr>
          <w:rFonts w:hint="eastAsia"/>
          <w:color w:val="000000" w:themeColor="text1"/>
          <w:sz w:val="24"/>
          <w:szCs w:val="28"/>
        </w:rPr>
        <w:t>。</w:t>
      </w:r>
    </w:p>
    <w:p w14:paraId="4C1D3210" w14:textId="3B2CB710" w:rsidR="00E0046F" w:rsidRDefault="00E0046F" w:rsidP="00AC397E">
      <w:pPr>
        <w:ind w:firstLine="420"/>
        <w:rPr>
          <w:color w:val="000000" w:themeColor="text1"/>
          <w:sz w:val="24"/>
          <w:szCs w:val="28"/>
        </w:rPr>
      </w:pPr>
      <w:r w:rsidRPr="00E0046F">
        <w:rPr>
          <w:rFonts w:hint="eastAsia"/>
          <w:b/>
          <w:bCs/>
          <w:color w:val="000000" w:themeColor="text1"/>
          <w:sz w:val="24"/>
          <w:szCs w:val="28"/>
        </w:rPr>
        <w:t>时效性：</w:t>
      </w:r>
      <w:r>
        <w:rPr>
          <w:rFonts w:hint="eastAsia"/>
          <w:color w:val="000000" w:themeColor="text1"/>
          <w:sz w:val="24"/>
          <w:szCs w:val="28"/>
        </w:rPr>
        <w:t>通过加权计算与标准值相比得出当前的时效性，类似丰富性的计算公式</w:t>
      </w:r>
      <w:r w:rsidR="00856F5A">
        <w:rPr>
          <w:rFonts w:hint="eastAsia"/>
          <w:color w:val="000000" w:themeColor="text1"/>
          <w:sz w:val="24"/>
          <w:szCs w:val="28"/>
        </w:rPr>
        <w:t>，这里就懒得写公式了，文字表达一下。</w:t>
      </w:r>
    </w:p>
    <w:p w14:paraId="3D77C032" w14:textId="5D01BB4C" w:rsidR="007D4D8C" w:rsidRDefault="007D4D8C" w:rsidP="00AC397E">
      <w:pPr>
        <w:ind w:firstLine="420"/>
        <w:rPr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先计算每类物资的平均过期时间，然后乘以该类物资的权重</w:t>
      </w:r>
      <w:r w:rsidR="000B37AB">
        <w:rPr>
          <w:rFonts w:hint="eastAsia"/>
          <w:color w:val="FF0000"/>
          <w:sz w:val="24"/>
          <w:szCs w:val="28"/>
        </w:rPr>
        <w:t>得到该类物资有效期权重值，</w:t>
      </w:r>
      <w:r w:rsidR="008439E4">
        <w:rPr>
          <w:rFonts w:hint="eastAsia"/>
          <w:color w:val="FF0000"/>
          <w:sz w:val="24"/>
          <w:szCs w:val="28"/>
        </w:rPr>
        <w:t>然后进行每类物资</w:t>
      </w:r>
      <w:r w:rsidR="0044251C">
        <w:rPr>
          <w:rFonts w:hint="eastAsia"/>
          <w:color w:val="FF0000"/>
          <w:sz w:val="24"/>
          <w:szCs w:val="28"/>
        </w:rPr>
        <w:t>权重值的</w:t>
      </w:r>
      <w:r w:rsidR="008439E4">
        <w:rPr>
          <w:rFonts w:hint="eastAsia"/>
          <w:color w:val="FF0000"/>
          <w:sz w:val="24"/>
          <w:szCs w:val="28"/>
        </w:rPr>
        <w:t>累加，</w:t>
      </w:r>
      <w:r w:rsidR="00964912">
        <w:rPr>
          <w:rFonts w:hint="eastAsia"/>
          <w:color w:val="FF0000"/>
          <w:sz w:val="24"/>
          <w:szCs w:val="28"/>
        </w:rPr>
        <w:t>最后比上一个标准值</w:t>
      </w:r>
      <w:r w:rsidR="004B0978">
        <w:rPr>
          <w:rFonts w:hint="eastAsia"/>
          <w:color w:val="FF0000"/>
          <w:sz w:val="24"/>
          <w:szCs w:val="28"/>
        </w:rPr>
        <w:t>即可</w:t>
      </w:r>
    </w:p>
    <w:p w14:paraId="267B3A63" w14:textId="0D5FDF9D" w:rsidR="00B92227" w:rsidRDefault="00B92227" w:rsidP="00AC397E">
      <w:pPr>
        <w:ind w:firstLine="420"/>
        <w:rPr>
          <w:color w:val="000000" w:themeColor="text1"/>
          <w:sz w:val="24"/>
          <w:szCs w:val="28"/>
        </w:rPr>
      </w:pPr>
      <w:r>
        <w:rPr>
          <w:rFonts w:hint="eastAsia"/>
          <w:color w:val="000000" w:themeColor="text1"/>
          <w:sz w:val="24"/>
          <w:szCs w:val="28"/>
        </w:rPr>
        <w:t>同样的，未避免某</w:t>
      </w:r>
      <w:r w:rsidR="00B016C4">
        <w:rPr>
          <w:rFonts w:hint="eastAsia"/>
          <w:color w:val="000000" w:themeColor="text1"/>
          <w:sz w:val="24"/>
          <w:szCs w:val="28"/>
        </w:rPr>
        <w:t>类</w:t>
      </w:r>
      <w:r>
        <w:rPr>
          <w:rFonts w:hint="eastAsia"/>
          <w:color w:val="000000" w:themeColor="text1"/>
          <w:sz w:val="24"/>
          <w:szCs w:val="28"/>
        </w:rPr>
        <w:t>物资疯狂延后有效期，</w:t>
      </w:r>
      <w:r w:rsidR="00B016C4">
        <w:rPr>
          <w:rFonts w:hint="eastAsia"/>
          <w:color w:val="000000" w:themeColor="text1"/>
          <w:sz w:val="24"/>
          <w:szCs w:val="28"/>
        </w:rPr>
        <w:t>当这一类</w:t>
      </w:r>
      <w:r w:rsidR="00261F0A">
        <w:rPr>
          <w:rFonts w:hint="eastAsia"/>
          <w:color w:val="000000" w:themeColor="text1"/>
          <w:sz w:val="24"/>
          <w:szCs w:val="28"/>
        </w:rPr>
        <w:t>物资超过标准值上限时将其移除公式</w:t>
      </w:r>
    </w:p>
    <w:p w14:paraId="321230A0" w14:textId="552C8F61" w:rsidR="009A5F41" w:rsidRDefault="009A5F41" w:rsidP="00AC397E">
      <w:pPr>
        <w:ind w:firstLine="420"/>
        <w:rPr>
          <w:color w:val="000000" w:themeColor="text1"/>
          <w:sz w:val="24"/>
          <w:szCs w:val="28"/>
        </w:rPr>
      </w:pPr>
      <w:r>
        <w:rPr>
          <w:rFonts w:hint="eastAsia"/>
          <w:color w:val="000000" w:themeColor="text1"/>
          <w:sz w:val="24"/>
          <w:szCs w:val="28"/>
        </w:rPr>
        <w:t>最后，后台程序应该会返回这样的J</w:t>
      </w:r>
      <w:r>
        <w:rPr>
          <w:color w:val="000000" w:themeColor="text1"/>
          <w:sz w:val="24"/>
          <w:szCs w:val="28"/>
        </w:rPr>
        <w:t>SON</w:t>
      </w:r>
      <w:r>
        <w:rPr>
          <w:rFonts w:hint="eastAsia"/>
          <w:color w:val="000000" w:themeColor="text1"/>
          <w:sz w:val="24"/>
          <w:szCs w:val="28"/>
        </w:rPr>
        <w:t>字符串</w:t>
      </w:r>
    </w:p>
    <w:p w14:paraId="06A6FE08" w14:textId="77777777" w:rsidR="00C8330A" w:rsidRPr="00C8330A" w:rsidRDefault="00C8330A" w:rsidP="00AC397E">
      <w:pPr>
        <w:ind w:firstLine="420"/>
        <w:rPr>
          <w:rFonts w:ascii="Consolas" w:hAnsi="Consolas"/>
          <w:color w:val="000000" w:themeColor="text1"/>
          <w:sz w:val="24"/>
          <w:szCs w:val="28"/>
        </w:rPr>
      </w:pPr>
      <w:r w:rsidRPr="00C8330A">
        <w:rPr>
          <w:rFonts w:ascii="Consolas" w:hAnsi="Consolas"/>
          <w:color w:val="000000" w:themeColor="text1"/>
          <w:sz w:val="24"/>
          <w:szCs w:val="28"/>
        </w:rPr>
        <w:t>{</w:t>
      </w:r>
      <w:r w:rsidRPr="00C8330A">
        <w:rPr>
          <w:rFonts w:ascii="Consolas" w:hAnsi="Consolas"/>
          <w:color w:val="000000" w:themeColor="text1"/>
          <w:sz w:val="24"/>
          <w:szCs w:val="28"/>
        </w:rPr>
        <w:tab/>
      </w:r>
    </w:p>
    <w:p w14:paraId="095BC08B" w14:textId="251B46EA" w:rsidR="00C8330A" w:rsidRPr="00C8330A" w:rsidRDefault="00C8330A" w:rsidP="00C8330A">
      <w:pPr>
        <w:ind w:left="420" w:firstLine="420"/>
        <w:rPr>
          <w:rFonts w:ascii="Consolas" w:hAnsi="Consolas"/>
          <w:color w:val="000000" w:themeColor="text1"/>
          <w:sz w:val="24"/>
          <w:szCs w:val="28"/>
        </w:rPr>
      </w:pPr>
      <w:r w:rsidRPr="00C8330A">
        <w:rPr>
          <w:rFonts w:ascii="Consolas" w:hAnsi="Consolas"/>
          <w:color w:val="000000" w:themeColor="text1"/>
          <w:sz w:val="24"/>
          <w:szCs w:val="28"/>
        </w:rPr>
        <w:t>‘richness’:</w:t>
      </w:r>
      <w:r w:rsidR="006444F7">
        <w:rPr>
          <w:rFonts w:ascii="Consolas" w:hAnsi="Consolas"/>
          <w:color w:val="000000" w:themeColor="text1"/>
          <w:sz w:val="24"/>
          <w:szCs w:val="28"/>
        </w:rPr>
        <w:t xml:space="preserve"> </w:t>
      </w:r>
      <w:r w:rsidR="00143185">
        <w:rPr>
          <w:rFonts w:ascii="Consolas" w:hAnsi="Consolas"/>
          <w:color w:val="000000" w:themeColor="text1"/>
          <w:sz w:val="24"/>
          <w:szCs w:val="28"/>
        </w:rPr>
        <w:t>53</w:t>
      </w:r>
      <w:r w:rsidR="00414011">
        <w:rPr>
          <w:rFonts w:ascii="Consolas" w:hAnsi="Consolas"/>
          <w:color w:val="000000" w:themeColor="text1"/>
          <w:sz w:val="24"/>
          <w:szCs w:val="28"/>
        </w:rPr>
        <w:t>.00</w:t>
      </w:r>
    </w:p>
    <w:p w14:paraId="204C04F8" w14:textId="12DA791E" w:rsidR="00C8330A" w:rsidRPr="00C8330A" w:rsidRDefault="00C8330A" w:rsidP="00C8330A">
      <w:pPr>
        <w:ind w:left="420" w:firstLine="420"/>
        <w:rPr>
          <w:rFonts w:ascii="Consolas" w:hAnsi="Consolas"/>
          <w:color w:val="000000" w:themeColor="text1"/>
          <w:sz w:val="24"/>
          <w:szCs w:val="28"/>
        </w:rPr>
      </w:pPr>
      <w:r w:rsidRPr="00C8330A">
        <w:rPr>
          <w:rFonts w:ascii="Consolas" w:hAnsi="Consolas"/>
          <w:color w:val="000000" w:themeColor="text1"/>
          <w:sz w:val="24"/>
          <w:szCs w:val="28"/>
        </w:rPr>
        <w:t>‘adapt</w:t>
      </w:r>
      <w:r w:rsidR="002F642B">
        <w:rPr>
          <w:rFonts w:ascii="Consolas" w:hAnsi="Consolas"/>
          <w:color w:val="000000" w:themeColor="text1"/>
          <w:sz w:val="24"/>
          <w:szCs w:val="28"/>
        </w:rPr>
        <w:t>ability</w:t>
      </w:r>
      <w:r>
        <w:rPr>
          <w:rFonts w:ascii="Consolas" w:hAnsi="Consolas"/>
          <w:color w:val="000000" w:themeColor="text1"/>
          <w:sz w:val="24"/>
          <w:szCs w:val="28"/>
        </w:rPr>
        <w:t>’</w:t>
      </w:r>
      <w:r w:rsidRPr="00C8330A">
        <w:rPr>
          <w:rFonts w:ascii="Consolas" w:hAnsi="Consolas"/>
          <w:color w:val="000000" w:themeColor="text1"/>
          <w:sz w:val="24"/>
          <w:szCs w:val="28"/>
        </w:rPr>
        <w:t>:</w:t>
      </w:r>
      <w:r w:rsidR="006444F7">
        <w:rPr>
          <w:rFonts w:ascii="Consolas" w:hAnsi="Consolas"/>
          <w:color w:val="000000" w:themeColor="text1"/>
          <w:sz w:val="24"/>
          <w:szCs w:val="28"/>
        </w:rPr>
        <w:t xml:space="preserve"> </w:t>
      </w:r>
      <w:r w:rsidR="00143185">
        <w:rPr>
          <w:rFonts w:ascii="Consolas" w:hAnsi="Consolas"/>
          <w:color w:val="000000" w:themeColor="text1"/>
          <w:sz w:val="24"/>
          <w:szCs w:val="28"/>
        </w:rPr>
        <w:t>54</w:t>
      </w:r>
      <w:r w:rsidR="00414011">
        <w:rPr>
          <w:rFonts w:ascii="Consolas" w:hAnsi="Consolas"/>
          <w:color w:val="000000" w:themeColor="text1"/>
          <w:sz w:val="24"/>
          <w:szCs w:val="28"/>
        </w:rPr>
        <w:t>.00</w:t>
      </w:r>
    </w:p>
    <w:p w14:paraId="74ACCC90" w14:textId="65F998A8" w:rsidR="00C8330A" w:rsidRPr="00C8330A" w:rsidRDefault="00C8330A" w:rsidP="00C8330A">
      <w:pPr>
        <w:ind w:left="420" w:firstLine="420"/>
        <w:rPr>
          <w:rFonts w:ascii="Consolas" w:hAnsi="Consolas"/>
          <w:color w:val="000000" w:themeColor="text1"/>
          <w:sz w:val="24"/>
          <w:szCs w:val="28"/>
        </w:rPr>
      </w:pPr>
      <w:r w:rsidRPr="00C8330A">
        <w:rPr>
          <w:rFonts w:ascii="Consolas" w:hAnsi="Consolas"/>
          <w:color w:val="000000" w:themeColor="text1"/>
          <w:sz w:val="24"/>
          <w:szCs w:val="28"/>
        </w:rPr>
        <w:t>‘shelflife’:</w:t>
      </w:r>
      <w:r w:rsidR="006444F7">
        <w:rPr>
          <w:rFonts w:ascii="Consolas" w:hAnsi="Consolas"/>
          <w:color w:val="000000" w:themeColor="text1"/>
          <w:sz w:val="24"/>
          <w:szCs w:val="28"/>
        </w:rPr>
        <w:t xml:space="preserve"> </w:t>
      </w:r>
      <w:r w:rsidR="00414011">
        <w:rPr>
          <w:rFonts w:ascii="Consolas" w:hAnsi="Consolas"/>
          <w:color w:val="000000" w:themeColor="text1"/>
          <w:sz w:val="24"/>
          <w:szCs w:val="28"/>
        </w:rPr>
        <w:t>14.00</w:t>
      </w:r>
    </w:p>
    <w:p w14:paraId="29854D50" w14:textId="0EAD86AA" w:rsidR="00C8330A" w:rsidRDefault="00C8330A" w:rsidP="00AC397E">
      <w:pPr>
        <w:ind w:firstLine="420"/>
        <w:rPr>
          <w:rFonts w:ascii="Consolas" w:hAnsi="Consolas"/>
          <w:color w:val="000000" w:themeColor="text1"/>
          <w:sz w:val="24"/>
          <w:szCs w:val="28"/>
        </w:rPr>
      </w:pPr>
      <w:r w:rsidRPr="00C8330A">
        <w:rPr>
          <w:rFonts w:ascii="Consolas" w:hAnsi="Consolas"/>
          <w:color w:val="000000" w:themeColor="text1"/>
          <w:sz w:val="24"/>
          <w:szCs w:val="28"/>
        </w:rPr>
        <w:t>}</w:t>
      </w:r>
    </w:p>
    <w:p w14:paraId="3213EA38" w14:textId="410D449B" w:rsidR="00494A27" w:rsidRPr="00C8330A" w:rsidRDefault="00494A27" w:rsidP="00AC397E">
      <w:pPr>
        <w:ind w:firstLine="420"/>
        <w:rPr>
          <w:rFonts w:ascii="Consolas" w:hAnsi="Consolas"/>
          <w:color w:val="000000" w:themeColor="text1"/>
          <w:sz w:val="24"/>
          <w:szCs w:val="28"/>
        </w:rPr>
      </w:pPr>
      <w:r>
        <w:rPr>
          <w:rFonts w:ascii="Consolas" w:hAnsi="Consolas" w:hint="eastAsia"/>
          <w:color w:val="000000" w:themeColor="text1"/>
          <w:sz w:val="24"/>
          <w:szCs w:val="28"/>
        </w:rPr>
        <w:t>浮点数</w:t>
      </w:r>
    </w:p>
    <w:sectPr w:rsidR="00494A27" w:rsidRPr="00C833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44884" w14:textId="77777777" w:rsidR="00BE45B2" w:rsidRDefault="00BE45B2" w:rsidP="00226A37">
      <w:r>
        <w:separator/>
      </w:r>
    </w:p>
  </w:endnote>
  <w:endnote w:type="continuationSeparator" w:id="0">
    <w:p w14:paraId="00F1352E" w14:textId="77777777" w:rsidR="00BE45B2" w:rsidRDefault="00BE45B2" w:rsidP="00226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27A10" w14:textId="77777777" w:rsidR="00BE45B2" w:rsidRDefault="00BE45B2" w:rsidP="00226A37">
      <w:r>
        <w:separator/>
      </w:r>
    </w:p>
  </w:footnote>
  <w:footnote w:type="continuationSeparator" w:id="0">
    <w:p w14:paraId="06887C38" w14:textId="77777777" w:rsidR="00BE45B2" w:rsidRDefault="00BE45B2" w:rsidP="00226A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EE3400"/>
    <w:multiLevelType w:val="hybridMultilevel"/>
    <w:tmpl w:val="9CD87A30"/>
    <w:lvl w:ilvl="0" w:tplc="C4F225E8">
      <w:numFmt w:val="bullet"/>
      <w:lvlText w:val="△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FA"/>
    <w:rsid w:val="000457D8"/>
    <w:rsid w:val="00060754"/>
    <w:rsid w:val="00063447"/>
    <w:rsid w:val="000B1831"/>
    <w:rsid w:val="000B37AB"/>
    <w:rsid w:val="000B5817"/>
    <w:rsid w:val="000C631A"/>
    <w:rsid w:val="000E443C"/>
    <w:rsid w:val="00103ED2"/>
    <w:rsid w:val="0010456C"/>
    <w:rsid w:val="001276FF"/>
    <w:rsid w:val="00143185"/>
    <w:rsid w:val="001624E0"/>
    <w:rsid w:val="00194034"/>
    <w:rsid w:val="001A72A7"/>
    <w:rsid w:val="001C3BDC"/>
    <w:rsid w:val="001F5E3B"/>
    <w:rsid w:val="002105D9"/>
    <w:rsid w:val="00226A37"/>
    <w:rsid w:val="002366E6"/>
    <w:rsid w:val="00261F0A"/>
    <w:rsid w:val="002A38FD"/>
    <w:rsid w:val="002B099B"/>
    <w:rsid w:val="002C6862"/>
    <w:rsid w:val="002E664D"/>
    <w:rsid w:val="002F449E"/>
    <w:rsid w:val="002F642B"/>
    <w:rsid w:val="00363D45"/>
    <w:rsid w:val="003665C4"/>
    <w:rsid w:val="00394EBA"/>
    <w:rsid w:val="003D6202"/>
    <w:rsid w:val="00414011"/>
    <w:rsid w:val="0044251C"/>
    <w:rsid w:val="00473A33"/>
    <w:rsid w:val="00494A27"/>
    <w:rsid w:val="004958E3"/>
    <w:rsid w:val="004B0978"/>
    <w:rsid w:val="004B3E29"/>
    <w:rsid w:val="004D317F"/>
    <w:rsid w:val="004F595A"/>
    <w:rsid w:val="00520A9B"/>
    <w:rsid w:val="00521EA0"/>
    <w:rsid w:val="00533889"/>
    <w:rsid w:val="005517E6"/>
    <w:rsid w:val="005547FA"/>
    <w:rsid w:val="005B2024"/>
    <w:rsid w:val="005C111F"/>
    <w:rsid w:val="00610C99"/>
    <w:rsid w:val="00611D03"/>
    <w:rsid w:val="006444F7"/>
    <w:rsid w:val="00645689"/>
    <w:rsid w:val="00676098"/>
    <w:rsid w:val="0067761A"/>
    <w:rsid w:val="006C2B70"/>
    <w:rsid w:val="006C5231"/>
    <w:rsid w:val="006D303E"/>
    <w:rsid w:val="006D3F7D"/>
    <w:rsid w:val="00711178"/>
    <w:rsid w:val="0079343A"/>
    <w:rsid w:val="0079645E"/>
    <w:rsid w:val="007D4D8C"/>
    <w:rsid w:val="008371F1"/>
    <w:rsid w:val="008439E4"/>
    <w:rsid w:val="00856F5A"/>
    <w:rsid w:val="00864F1F"/>
    <w:rsid w:val="008B73A6"/>
    <w:rsid w:val="008D1EBA"/>
    <w:rsid w:val="00900DB8"/>
    <w:rsid w:val="00964912"/>
    <w:rsid w:val="009969B0"/>
    <w:rsid w:val="009A5F41"/>
    <w:rsid w:val="009B61DF"/>
    <w:rsid w:val="009C0FEF"/>
    <w:rsid w:val="009C60FF"/>
    <w:rsid w:val="009C6236"/>
    <w:rsid w:val="009E1717"/>
    <w:rsid w:val="009F70A1"/>
    <w:rsid w:val="00A21B5C"/>
    <w:rsid w:val="00A61AA0"/>
    <w:rsid w:val="00A63BB2"/>
    <w:rsid w:val="00A7468B"/>
    <w:rsid w:val="00A92E26"/>
    <w:rsid w:val="00AB3B15"/>
    <w:rsid w:val="00AC397E"/>
    <w:rsid w:val="00AE4131"/>
    <w:rsid w:val="00AF13D7"/>
    <w:rsid w:val="00B016C4"/>
    <w:rsid w:val="00B26C85"/>
    <w:rsid w:val="00B63435"/>
    <w:rsid w:val="00B92218"/>
    <w:rsid w:val="00B92227"/>
    <w:rsid w:val="00BB1068"/>
    <w:rsid w:val="00BB5177"/>
    <w:rsid w:val="00BE45B2"/>
    <w:rsid w:val="00C04EFA"/>
    <w:rsid w:val="00C10902"/>
    <w:rsid w:val="00C27A35"/>
    <w:rsid w:val="00C35AA8"/>
    <w:rsid w:val="00C413EB"/>
    <w:rsid w:val="00C8330A"/>
    <w:rsid w:val="00C83601"/>
    <w:rsid w:val="00CC694C"/>
    <w:rsid w:val="00CE2DC6"/>
    <w:rsid w:val="00CE634F"/>
    <w:rsid w:val="00D0784F"/>
    <w:rsid w:val="00D506EA"/>
    <w:rsid w:val="00D72AC5"/>
    <w:rsid w:val="00DB557E"/>
    <w:rsid w:val="00DC274F"/>
    <w:rsid w:val="00DD5BAB"/>
    <w:rsid w:val="00E0046F"/>
    <w:rsid w:val="00E049F2"/>
    <w:rsid w:val="00E0595B"/>
    <w:rsid w:val="00E36FDC"/>
    <w:rsid w:val="00E714EB"/>
    <w:rsid w:val="00EC1FA2"/>
    <w:rsid w:val="00EF67A3"/>
    <w:rsid w:val="00F26606"/>
    <w:rsid w:val="00F35026"/>
    <w:rsid w:val="00F53516"/>
    <w:rsid w:val="00F9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9ACA2"/>
  <w15:chartTrackingRefBased/>
  <w15:docId w15:val="{A887FD24-BD57-440B-BA0E-6681A44D6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26A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6A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6A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6A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6A3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26A3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B26C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B18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海</dc:creator>
  <cp:keywords/>
  <dc:description/>
  <cp:lastModifiedBy>林 海</cp:lastModifiedBy>
  <cp:revision>117</cp:revision>
  <dcterms:created xsi:type="dcterms:W3CDTF">2021-06-04T10:34:00Z</dcterms:created>
  <dcterms:modified xsi:type="dcterms:W3CDTF">2021-06-04T11:56:00Z</dcterms:modified>
</cp:coreProperties>
</file>