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B5328" w:rsidRDefault="000B5328" w:rsidP="000B5328">
      <w:pPr>
        <w:pStyle w:val="Heading1"/>
      </w:pPr>
      <w:r>
        <w:t>Study Sessi</w:t>
      </w:r>
      <w:r w:rsidR="002D5101">
        <w:t>on 2</w:t>
      </w:r>
      <w:r w:rsidR="00651774">
        <w:t xml:space="preserve">:  </w:t>
      </w:r>
      <w:r w:rsidR="005A0CB8">
        <w:t>Teaching and Learning in the</w:t>
      </w:r>
      <w:r w:rsidR="00651774">
        <w:t xml:space="preserve"> Open and Distance Learning System</w:t>
      </w:r>
    </w:p>
    <w:p w:rsidR="000B5328" w:rsidRDefault="000B5328" w:rsidP="009D33B7">
      <w:pPr>
        <w:pStyle w:val="Heading2"/>
        <w:spacing w:line="480" w:lineRule="auto"/>
      </w:pPr>
      <w:r w:rsidRPr="002317AB">
        <w:t>Introduction</w:t>
      </w:r>
    </w:p>
    <w:p w:rsidR="002D5101" w:rsidRPr="002D5101" w:rsidRDefault="002D5101" w:rsidP="002D5101">
      <w:pPr>
        <w:autoSpaceDE w:val="0"/>
        <w:autoSpaceDN w:val="0"/>
        <w:adjustRightInd w:val="0"/>
        <w:spacing w:after="0" w:line="480" w:lineRule="auto"/>
        <w:ind w:firstLine="720"/>
        <w:jc w:val="both"/>
        <w:rPr>
          <w:rFonts w:ascii="Times New Roman" w:eastAsia="TimesNewRomanPSMT" w:hAnsi="Times New Roman" w:cs="Times New Roman"/>
          <w:sz w:val="24"/>
          <w:szCs w:val="24"/>
        </w:rPr>
      </w:pPr>
      <w:r w:rsidRPr="002D5101">
        <w:rPr>
          <w:rFonts w:ascii="Times New Roman" w:eastAsia="TimesNewRomanPSMT" w:hAnsi="Times New Roman" w:cs="Times New Roman"/>
          <w:sz w:val="24"/>
          <w:szCs w:val="24"/>
        </w:rPr>
        <w:t>In the previous study session, you examined the concept of open and distance learning, its historical development, and the various stages of distance education. You also explored the distinctive features that characterize the open and distance learning system. By now, you should be able to define key terms such as flexibility, technology-driven approaches, the use of mixed media courseware, and interactivity. Furthermore, you should be capable of discussing the various dimensions of openness, including openness to ideas and openness in terms of content.</w:t>
      </w:r>
    </w:p>
    <w:p w:rsidR="00132939" w:rsidRDefault="002D5101" w:rsidP="002D5101">
      <w:pPr>
        <w:autoSpaceDE w:val="0"/>
        <w:autoSpaceDN w:val="0"/>
        <w:adjustRightInd w:val="0"/>
        <w:spacing w:after="0" w:line="480" w:lineRule="auto"/>
        <w:ind w:firstLine="720"/>
        <w:jc w:val="both"/>
        <w:rPr>
          <w:rFonts w:ascii="Times New Roman" w:eastAsia="TimesNewRomanPSMT" w:hAnsi="Times New Roman" w:cs="Times New Roman"/>
          <w:sz w:val="24"/>
          <w:szCs w:val="24"/>
          <w:lang w:val="en-US"/>
        </w:rPr>
      </w:pPr>
      <w:r w:rsidRPr="002D5101">
        <w:rPr>
          <w:rFonts w:ascii="Times New Roman" w:eastAsia="TimesNewRomanPSMT" w:hAnsi="Times New Roman" w:cs="Times New Roman"/>
          <w:sz w:val="24"/>
          <w:szCs w:val="24"/>
        </w:rPr>
        <w:t>In this study session, you will be introduced to teaching and learning within the open and distance learning system. In this context, learning and teaching occur within what is known as the learning environment. You will also learn about the two key participants in this system: the teacher and the learner.</w:t>
      </w:r>
    </w:p>
    <w:p w:rsidR="000B5328" w:rsidRDefault="000B5328" w:rsidP="009D33B7">
      <w:pPr>
        <w:pStyle w:val="Heading2"/>
        <w:spacing w:line="480" w:lineRule="auto"/>
      </w:pPr>
      <w:r w:rsidRPr="002317AB">
        <w:t>Learn</w:t>
      </w:r>
      <w:r w:rsidR="002D5101">
        <w:t>ing Outcomes for Study Session 2</w:t>
      </w:r>
    </w:p>
    <w:p w:rsidR="000B5328" w:rsidRDefault="000B5328" w:rsidP="006E695E">
      <w:pPr>
        <w:spacing w:after="0" w:line="480" w:lineRule="auto"/>
        <w:ind w:right="302"/>
        <w:jc w:val="both"/>
        <w:rPr>
          <w:rFonts w:ascii="Times New Roman" w:hAnsi="Times New Roman" w:cs="Times New Roman"/>
          <w:sz w:val="24"/>
          <w:szCs w:val="24"/>
        </w:rPr>
      </w:pPr>
      <w:r w:rsidRPr="004C13CB">
        <w:rPr>
          <w:rFonts w:ascii="Times New Roman" w:hAnsi="Times New Roman" w:cs="Times New Roman"/>
          <w:sz w:val="24"/>
          <w:szCs w:val="24"/>
        </w:rPr>
        <w:t xml:space="preserve">On completion of this study session, you should be able to:  </w:t>
      </w:r>
    </w:p>
    <w:p w:rsidR="005B5172" w:rsidRDefault="002823AF" w:rsidP="006E695E">
      <w:pPr>
        <w:spacing w:after="0" w:line="480" w:lineRule="auto"/>
        <w:ind w:right="302"/>
        <w:jc w:val="both"/>
        <w:rPr>
          <w:rFonts w:ascii="Times New Roman" w:hAnsi="Times New Roman" w:cs="Times New Roman"/>
          <w:bCs/>
          <w:sz w:val="24"/>
          <w:szCs w:val="24"/>
        </w:rPr>
      </w:pPr>
      <w:r>
        <w:rPr>
          <w:rFonts w:ascii="Times New Roman" w:hAnsi="Times New Roman" w:cs="Times New Roman"/>
          <w:sz w:val="24"/>
          <w:szCs w:val="24"/>
        </w:rPr>
        <w:t>2</w:t>
      </w:r>
      <w:r w:rsidR="00A62B07">
        <w:rPr>
          <w:rFonts w:ascii="Times New Roman" w:hAnsi="Times New Roman" w:cs="Times New Roman"/>
          <w:sz w:val="24"/>
          <w:szCs w:val="24"/>
        </w:rPr>
        <w:t>.1</w:t>
      </w:r>
      <w:r w:rsidR="00A62B07">
        <w:rPr>
          <w:rFonts w:ascii="Times New Roman" w:hAnsi="Times New Roman" w:cs="Times New Roman"/>
          <w:sz w:val="24"/>
          <w:szCs w:val="24"/>
        </w:rPr>
        <w:tab/>
      </w:r>
      <w:r w:rsidR="00A1366C" w:rsidRPr="00A1366C">
        <w:rPr>
          <w:rFonts w:ascii="Times New Roman" w:hAnsi="Times New Roman" w:cs="Times New Roman"/>
          <w:bCs/>
          <w:sz w:val="24"/>
          <w:szCs w:val="24"/>
        </w:rPr>
        <w:t xml:space="preserve">define learning </w:t>
      </w:r>
      <w:r w:rsidR="002D5101">
        <w:rPr>
          <w:rFonts w:ascii="Times New Roman" w:hAnsi="Times New Roman" w:cs="Times New Roman"/>
          <w:bCs/>
          <w:sz w:val="24"/>
          <w:szCs w:val="24"/>
        </w:rPr>
        <w:t>environment</w:t>
      </w:r>
    </w:p>
    <w:p w:rsidR="000B5328" w:rsidRPr="0078355F" w:rsidRDefault="002823AF" w:rsidP="006E695E">
      <w:pPr>
        <w:spacing w:after="0" w:line="480" w:lineRule="auto"/>
        <w:ind w:right="302"/>
        <w:jc w:val="both"/>
        <w:rPr>
          <w:rFonts w:ascii="Times New Roman" w:hAnsi="Times New Roman" w:cs="Times New Roman"/>
          <w:sz w:val="24"/>
          <w:szCs w:val="24"/>
        </w:rPr>
      </w:pPr>
      <w:r>
        <w:rPr>
          <w:rFonts w:ascii="Times New Roman" w:hAnsi="Times New Roman" w:cs="Times New Roman"/>
          <w:bCs/>
          <w:sz w:val="24"/>
          <w:szCs w:val="24"/>
        </w:rPr>
        <w:t>2</w:t>
      </w:r>
      <w:r w:rsidR="005B5172">
        <w:rPr>
          <w:rFonts w:ascii="Times New Roman" w:hAnsi="Times New Roman" w:cs="Times New Roman"/>
          <w:bCs/>
          <w:sz w:val="24"/>
          <w:szCs w:val="24"/>
        </w:rPr>
        <w:t>.2</w:t>
      </w:r>
      <w:r w:rsidR="005B5172">
        <w:rPr>
          <w:rFonts w:ascii="Times New Roman" w:hAnsi="Times New Roman" w:cs="Times New Roman"/>
          <w:bCs/>
          <w:sz w:val="24"/>
          <w:szCs w:val="24"/>
        </w:rPr>
        <w:tab/>
      </w:r>
      <w:r w:rsidR="002D5101" w:rsidRPr="002D5101">
        <w:rPr>
          <w:rFonts w:ascii="Times New Roman" w:hAnsi="Times New Roman" w:cs="Times New Roman"/>
          <w:bCs/>
          <w:sz w:val="24"/>
          <w:szCs w:val="24"/>
        </w:rPr>
        <w:t>identify the roles of the teacher in the open and distance learning</w:t>
      </w:r>
    </w:p>
    <w:p w:rsidR="00B472ED" w:rsidRDefault="002823AF" w:rsidP="006E695E">
      <w:pPr>
        <w:spacing w:after="0" w:line="480" w:lineRule="auto"/>
        <w:ind w:right="302"/>
        <w:jc w:val="both"/>
        <w:rPr>
          <w:rFonts w:ascii="Times New Roman" w:hAnsi="Times New Roman" w:cs="Times New Roman"/>
          <w:bCs/>
          <w:sz w:val="24"/>
          <w:szCs w:val="24"/>
        </w:rPr>
      </w:pPr>
      <w:r>
        <w:rPr>
          <w:rFonts w:ascii="Times New Roman" w:hAnsi="Times New Roman" w:cs="Times New Roman"/>
          <w:sz w:val="24"/>
          <w:szCs w:val="24"/>
        </w:rPr>
        <w:t>2</w:t>
      </w:r>
      <w:r w:rsidR="00A62B07" w:rsidRPr="0078355F">
        <w:rPr>
          <w:rFonts w:ascii="Times New Roman" w:hAnsi="Times New Roman" w:cs="Times New Roman"/>
          <w:sz w:val="24"/>
          <w:szCs w:val="24"/>
        </w:rPr>
        <w:t>.</w:t>
      </w:r>
      <w:r w:rsidR="005B5172">
        <w:rPr>
          <w:rFonts w:ascii="Times New Roman" w:hAnsi="Times New Roman" w:cs="Times New Roman"/>
          <w:sz w:val="24"/>
          <w:szCs w:val="24"/>
        </w:rPr>
        <w:t>3</w:t>
      </w:r>
      <w:r w:rsidR="00A62B07" w:rsidRPr="006B4E5C">
        <w:rPr>
          <w:rFonts w:ascii="Times New Roman" w:hAnsi="Times New Roman" w:cs="Times New Roman"/>
          <w:sz w:val="24"/>
          <w:szCs w:val="24"/>
        </w:rPr>
        <w:tab/>
      </w:r>
      <w:r w:rsidR="002D5101" w:rsidRPr="002D5101">
        <w:rPr>
          <w:rFonts w:ascii="Times New Roman" w:hAnsi="Times New Roman" w:cs="Times New Roman"/>
          <w:bCs/>
          <w:sz w:val="24"/>
          <w:szCs w:val="24"/>
        </w:rPr>
        <w:t>identify functions of a learner in the open and distance learning</w:t>
      </w:r>
    </w:p>
    <w:p w:rsidR="002823AF" w:rsidRPr="006B4E5C" w:rsidRDefault="002823AF" w:rsidP="006E695E">
      <w:pPr>
        <w:spacing w:after="0" w:line="480" w:lineRule="auto"/>
        <w:ind w:right="302"/>
        <w:jc w:val="both"/>
        <w:rPr>
          <w:rFonts w:ascii="Times New Roman" w:hAnsi="Times New Roman" w:cs="Times New Roman"/>
          <w:bCs/>
          <w:sz w:val="24"/>
          <w:szCs w:val="24"/>
        </w:rPr>
      </w:pPr>
      <w:r>
        <w:rPr>
          <w:rFonts w:ascii="Times New Roman" w:hAnsi="Times New Roman" w:cs="Times New Roman"/>
          <w:bCs/>
          <w:sz w:val="24"/>
          <w:szCs w:val="24"/>
        </w:rPr>
        <w:t>2.4</w:t>
      </w:r>
      <w:r>
        <w:rPr>
          <w:rFonts w:ascii="Times New Roman" w:hAnsi="Times New Roman" w:cs="Times New Roman"/>
          <w:bCs/>
          <w:sz w:val="24"/>
          <w:szCs w:val="24"/>
        </w:rPr>
        <w:tab/>
        <w:t>discuss the</w:t>
      </w:r>
      <w:r w:rsidR="00BC7CD1">
        <w:rPr>
          <w:rFonts w:ascii="Times New Roman" w:hAnsi="Times New Roman" w:cs="Times New Roman"/>
          <w:bCs/>
          <w:sz w:val="24"/>
          <w:szCs w:val="24"/>
        </w:rPr>
        <w:t xml:space="preserve"> learning</w:t>
      </w:r>
      <w:r>
        <w:rPr>
          <w:rFonts w:ascii="Times New Roman" w:hAnsi="Times New Roman" w:cs="Times New Roman"/>
          <w:bCs/>
          <w:sz w:val="24"/>
          <w:szCs w:val="24"/>
        </w:rPr>
        <w:t xml:space="preserve"> characteristics of ODL learners</w:t>
      </w:r>
    </w:p>
    <w:p w:rsidR="006B4E5C" w:rsidRDefault="006B4E5C" w:rsidP="006E695E">
      <w:pPr>
        <w:spacing w:after="0" w:line="480" w:lineRule="auto"/>
        <w:ind w:right="302"/>
        <w:jc w:val="both"/>
        <w:rPr>
          <w:rFonts w:ascii="Times New Roman" w:hAnsi="Times New Roman" w:cs="Times New Roman"/>
          <w:bCs/>
          <w:sz w:val="24"/>
          <w:szCs w:val="24"/>
        </w:rPr>
      </w:pPr>
    </w:p>
    <w:p w:rsidR="000E2BD3" w:rsidRPr="0078355F" w:rsidRDefault="000E2BD3" w:rsidP="00863A73">
      <w:pPr>
        <w:spacing w:after="0" w:line="360" w:lineRule="auto"/>
        <w:ind w:right="302"/>
        <w:jc w:val="both"/>
        <w:rPr>
          <w:rFonts w:ascii="Times New Roman" w:hAnsi="Times New Roman" w:cs="Times New Roman"/>
          <w:sz w:val="24"/>
          <w:szCs w:val="24"/>
        </w:rPr>
      </w:pPr>
    </w:p>
    <w:p w:rsidR="00054A9F" w:rsidRDefault="00054A9F" w:rsidP="00054A9F"/>
    <w:p w:rsidR="00054A9F" w:rsidRDefault="00054A9F" w:rsidP="00054A9F"/>
    <w:p w:rsidR="00054A9F" w:rsidRDefault="00054A9F" w:rsidP="00054A9F"/>
    <w:p w:rsidR="00CD161E" w:rsidRDefault="00402EB2" w:rsidP="009D33B7">
      <w:pPr>
        <w:pStyle w:val="Heading2"/>
        <w:spacing w:line="480" w:lineRule="auto"/>
      </w:pPr>
      <w:r>
        <w:lastRenderedPageBreak/>
        <w:t>2</w:t>
      </w:r>
      <w:r w:rsidR="006E695E">
        <w:t>.1</w:t>
      </w:r>
      <w:r w:rsidR="006E695E">
        <w:tab/>
      </w:r>
      <w:r w:rsidR="001265DF">
        <w:t>Learning</w:t>
      </w:r>
      <w:r w:rsidR="00203D78">
        <w:t xml:space="preserve"> Environment</w:t>
      </w:r>
    </w:p>
    <w:p w:rsidR="00402EB2" w:rsidRPr="00402EB2" w:rsidRDefault="00402EB2" w:rsidP="00402EB2">
      <w:pPr>
        <w:spacing w:after="0" w:line="480" w:lineRule="auto"/>
        <w:ind w:firstLine="720"/>
        <w:jc w:val="both"/>
        <w:rPr>
          <w:rFonts w:ascii="Times New Roman" w:hAnsi="Times New Roman" w:cs="Times New Roman"/>
          <w:sz w:val="24"/>
          <w:szCs w:val="24"/>
        </w:rPr>
      </w:pPr>
      <w:r w:rsidRPr="00402EB2">
        <w:rPr>
          <w:rFonts w:ascii="Times New Roman" w:hAnsi="Times New Roman" w:cs="Times New Roman"/>
          <w:sz w:val="24"/>
          <w:szCs w:val="24"/>
        </w:rPr>
        <w:t>The term "learning environment" encompasses a wide range of physical or virtual locations, contexts, and cultural settings where students engage in learning.</w:t>
      </w:r>
    </w:p>
    <w:p w:rsidR="00402EB2" w:rsidRPr="00402EB2" w:rsidRDefault="00402EB2" w:rsidP="00402EB2">
      <w:pPr>
        <w:spacing w:after="0" w:line="480" w:lineRule="auto"/>
        <w:ind w:firstLine="720"/>
        <w:jc w:val="both"/>
        <w:rPr>
          <w:rFonts w:ascii="Times New Roman" w:hAnsi="Times New Roman" w:cs="Times New Roman"/>
          <w:sz w:val="24"/>
          <w:szCs w:val="24"/>
        </w:rPr>
      </w:pPr>
      <w:r w:rsidRPr="00402EB2">
        <w:rPr>
          <w:rFonts w:ascii="Times New Roman" w:hAnsi="Times New Roman" w:cs="Times New Roman"/>
          <w:sz w:val="24"/>
          <w:szCs w:val="24"/>
        </w:rPr>
        <w:t>A learning environment is a comprehensive software solution designed to support online learning for an organization. It integrates the functionalities of a learning management system for courses developed within this platform. However, it may not have the capability to track online courses that were created outside of this specific learning environment.</w:t>
      </w:r>
    </w:p>
    <w:p w:rsidR="00402EB2" w:rsidRPr="00402EB2" w:rsidRDefault="00402EB2" w:rsidP="00402EB2">
      <w:pPr>
        <w:spacing w:after="0" w:line="480" w:lineRule="auto"/>
        <w:ind w:firstLine="720"/>
        <w:jc w:val="both"/>
        <w:rPr>
          <w:rFonts w:ascii="Times New Roman" w:hAnsi="Times New Roman" w:cs="Times New Roman"/>
          <w:sz w:val="24"/>
          <w:szCs w:val="24"/>
        </w:rPr>
      </w:pPr>
      <w:r w:rsidRPr="00402EB2">
        <w:rPr>
          <w:rFonts w:ascii="Times New Roman" w:hAnsi="Times New Roman" w:cs="Times New Roman"/>
          <w:sz w:val="24"/>
          <w:szCs w:val="24"/>
        </w:rPr>
        <w:t>A learning environment is defined by an interface enabling students to register for and participate in courses, remaining within the platform throughout the course duration. Typically, these programs incorporate self-instructional components alongside an academic model structured as a multi-week course. An instructor frequently facilitates this model, allowing groups to progress on a weekly basis through seminar assignments. Additionally, most learning environments offer authoring tools for instructors to create new courses.</w:t>
      </w:r>
    </w:p>
    <w:p w:rsidR="00402EB2" w:rsidRPr="00402EB2" w:rsidRDefault="00402EB2" w:rsidP="00402EB2">
      <w:pPr>
        <w:spacing w:after="0" w:line="480" w:lineRule="auto"/>
        <w:ind w:firstLine="720"/>
        <w:jc w:val="both"/>
        <w:rPr>
          <w:rFonts w:ascii="Times New Roman" w:hAnsi="Times New Roman" w:cs="Times New Roman"/>
          <w:sz w:val="24"/>
          <w:szCs w:val="24"/>
        </w:rPr>
      </w:pPr>
      <w:r w:rsidRPr="00402EB2">
        <w:rPr>
          <w:rFonts w:ascii="Times New Roman" w:hAnsi="Times New Roman" w:cs="Times New Roman"/>
          <w:sz w:val="24"/>
          <w:szCs w:val="24"/>
        </w:rPr>
        <w:t>The learning environment is often regarded as the "third teacher," capable of enhancing learning, optimizing students' potential for creative and meaningful engagement, or detracting from it. Researchers recognize that the learning environment extends beyond the physical space, encompassing a broader context that influences educational outcomes.</w:t>
      </w:r>
    </w:p>
    <w:p w:rsidR="00402EB2" w:rsidRDefault="00402EB2" w:rsidP="00402EB2">
      <w:pPr>
        <w:spacing w:line="480" w:lineRule="auto"/>
        <w:ind w:firstLine="720"/>
        <w:jc w:val="both"/>
        <w:rPr>
          <w:rFonts w:ascii="Times New Roman" w:hAnsi="Times New Roman" w:cs="Times New Roman"/>
          <w:sz w:val="24"/>
          <w:szCs w:val="24"/>
        </w:rPr>
      </w:pPr>
      <w:r w:rsidRPr="00402EB2">
        <w:rPr>
          <w:rFonts w:ascii="Times New Roman" w:hAnsi="Times New Roman" w:cs="Times New Roman"/>
          <w:sz w:val="24"/>
          <w:szCs w:val="24"/>
        </w:rPr>
        <w:t xml:space="preserve">The term "learning environment" encompasses not only learning resources and technology but also teaching methods, modes of learning, and connections to societal and global contexts. It includes human </w:t>
      </w:r>
      <w:r w:rsidR="00F0007D" w:rsidRPr="00402EB2">
        <w:rPr>
          <w:rFonts w:ascii="Times New Roman" w:hAnsi="Times New Roman" w:cs="Times New Roman"/>
          <w:sz w:val="24"/>
          <w:szCs w:val="24"/>
        </w:rPr>
        <w:t>behavioural</w:t>
      </w:r>
      <w:r w:rsidRPr="00402EB2">
        <w:rPr>
          <w:rFonts w:ascii="Times New Roman" w:hAnsi="Times New Roman" w:cs="Times New Roman"/>
          <w:sz w:val="24"/>
          <w:szCs w:val="24"/>
        </w:rPr>
        <w:t xml:space="preserve"> and cultural dimensions, emphasizing the critical role of emotion in learning. This perspective necessitates </w:t>
      </w:r>
      <w:r w:rsidR="00F0007D" w:rsidRPr="00402EB2">
        <w:rPr>
          <w:rFonts w:ascii="Times New Roman" w:hAnsi="Times New Roman" w:cs="Times New Roman"/>
          <w:sz w:val="24"/>
          <w:szCs w:val="24"/>
        </w:rPr>
        <w:t>re-evaluating</w:t>
      </w:r>
      <w:r w:rsidRPr="00402EB2">
        <w:rPr>
          <w:rFonts w:ascii="Times New Roman" w:hAnsi="Times New Roman" w:cs="Times New Roman"/>
          <w:sz w:val="24"/>
          <w:szCs w:val="24"/>
        </w:rPr>
        <w:t xml:space="preserve"> the roles of teachers and students, as their use of spaces and integration of broader societal influences drive the educational process. The focus of information technology in education is shifting from merely enhancing learning spaces to considering factors beyond hardware, software, and networks. </w:t>
      </w:r>
    </w:p>
    <w:p w:rsidR="00F1617C" w:rsidRDefault="00F1617C" w:rsidP="00402EB2">
      <w:pPr>
        <w:spacing w:line="480" w:lineRule="auto"/>
        <w:ind w:firstLine="720"/>
        <w:jc w:val="both"/>
        <w:rPr>
          <w:rFonts w:ascii="Times New Roman" w:hAnsi="Times New Roman" w:cs="Times New Roman"/>
          <w:sz w:val="24"/>
          <w:szCs w:val="24"/>
        </w:rPr>
      </w:pPr>
    </w:p>
    <w:p w:rsidR="00F1617C" w:rsidRPr="00402EB2" w:rsidRDefault="00F1617C" w:rsidP="00402EB2">
      <w:pPr>
        <w:spacing w:line="480" w:lineRule="auto"/>
        <w:ind w:firstLine="720"/>
        <w:jc w:val="both"/>
        <w:rPr>
          <w:rFonts w:ascii="Times New Roman" w:hAnsi="Times New Roman" w:cs="Times New Roman"/>
          <w:sz w:val="24"/>
          <w:szCs w:val="24"/>
        </w:rPr>
      </w:pPr>
    </w:p>
    <w:p w:rsidR="003E086E" w:rsidRPr="00D91302" w:rsidRDefault="00402EB2" w:rsidP="003E086E">
      <w:pPr>
        <w:pStyle w:val="Default"/>
        <w:pBdr>
          <w:top w:val="single" w:sz="4" w:space="1" w:color="auto"/>
          <w:left w:val="single" w:sz="4" w:space="4" w:color="auto"/>
          <w:right w:val="single" w:sz="4" w:space="4" w:color="auto"/>
        </w:pBdr>
        <w:shd w:val="clear" w:color="auto" w:fill="984806" w:themeFill="accent6" w:themeFillShade="80"/>
        <w:spacing w:before="100" w:beforeAutospacing="1" w:after="100" w:afterAutospacing="1" w:line="360" w:lineRule="auto"/>
        <w:jc w:val="both"/>
        <w:rPr>
          <w:b/>
          <w:color w:val="FFFFFF" w:themeColor="background1"/>
        </w:rPr>
      </w:pPr>
      <w:r>
        <w:rPr>
          <w:b/>
          <w:color w:val="FFFFFF" w:themeColor="background1"/>
        </w:rPr>
        <w:t>Box 2</w:t>
      </w:r>
      <w:r w:rsidR="003E086E" w:rsidRPr="00D91302">
        <w:rPr>
          <w:b/>
          <w:color w:val="FFFFFF" w:themeColor="background1"/>
        </w:rPr>
        <w:t>.1:</w:t>
      </w:r>
      <w:r w:rsidR="003E086E" w:rsidRPr="00D91302">
        <w:rPr>
          <w:b/>
          <w:color w:val="FFFFFF" w:themeColor="background1"/>
        </w:rPr>
        <w:tab/>
        <w:t>D</w:t>
      </w:r>
      <w:r w:rsidR="003E086E">
        <w:rPr>
          <w:b/>
          <w:color w:val="FFFFFF" w:themeColor="background1"/>
        </w:rPr>
        <w:t>efinition of Learning</w:t>
      </w:r>
      <w:r>
        <w:rPr>
          <w:b/>
          <w:color w:val="FFFFFF" w:themeColor="background1"/>
        </w:rPr>
        <w:t xml:space="preserve"> Environment</w:t>
      </w:r>
    </w:p>
    <w:p w:rsidR="003E086E" w:rsidRDefault="00402EB2" w:rsidP="003E086E">
      <w:pPr>
        <w:pStyle w:val="Default"/>
        <w:pBdr>
          <w:top w:val="single" w:sz="4" w:space="1" w:color="auto"/>
          <w:left w:val="single" w:sz="4" w:space="4" w:color="auto"/>
          <w:right w:val="single" w:sz="4" w:space="4" w:color="auto"/>
        </w:pBdr>
        <w:shd w:val="clear" w:color="auto" w:fill="FDE9D9" w:themeFill="accent6" w:themeFillTint="33"/>
        <w:spacing w:before="100" w:beforeAutospacing="1" w:after="100" w:afterAutospacing="1" w:line="360" w:lineRule="auto"/>
        <w:jc w:val="both"/>
      </w:pPr>
      <w:r w:rsidRPr="00402EB2">
        <w:t>A learning environment is a comprehensive software solution designed to support online learning for an organization. It integrates the functionalities of a learning management system for courses developed within this platform.</w:t>
      </w:r>
    </w:p>
    <w:p w:rsidR="009D33B7" w:rsidRPr="00AB0B63" w:rsidRDefault="00AB0B63" w:rsidP="0000144A">
      <w:pPr>
        <w:pStyle w:val="Heading3"/>
      </w:pPr>
      <w:r>
        <w:t>In-Text Question (ITQ</w:t>
      </w:r>
      <w:r w:rsidR="008D057C">
        <w:t>s</w:t>
      </w:r>
      <w:r w:rsidR="002866C3">
        <w:t>) 2</w:t>
      </w:r>
      <w:r w:rsidRPr="00AB0B63">
        <w:t>.1</w:t>
      </w:r>
    </w:p>
    <w:p w:rsidR="002866C3" w:rsidRDefault="00AB0B63" w:rsidP="002866C3">
      <w:pPr>
        <w:spacing w:line="360" w:lineRule="auto"/>
        <w:jc w:val="both"/>
        <w:rPr>
          <w:rFonts w:ascii="Times New Roman" w:hAnsi="Times New Roman" w:cs="Times New Roman"/>
          <w:color w:val="365F91" w:themeColor="accent1" w:themeShade="BF"/>
          <w:sz w:val="24"/>
          <w:szCs w:val="24"/>
        </w:rPr>
      </w:pPr>
      <w:r>
        <w:rPr>
          <w:rFonts w:ascii="Times New Roman" w:hAnsi="Times New Roman" w:cs="Times New Roman"/>
          <w:color w:val="365F91" w:themeColor="accent1" w:themeShade="BF"/>
          <w:sz w:val="24"/>
          <w:szCs w:val="24"/>
        </w:rPr>
        <w:t xml:space="preserve">1.  </w:t>
      </w:r>
      <w:r w:rsidR="002866C3" w:rsidRPr="002866C3">
        <w:rPr>
          <w:rFonts w:ascii="Times New Roman" w:hAnsi="Times New Roman" w:cs="Times New Roman"/>
          <w:color w:val="365F91" w:themeColor="accent1" w:themeShade="BF"/>
          <w:sz w:val="24"/>
          <w:szCs w:val="24"/>
        </w:rPr>
        <w:t>Which of the following best describes</w:t>
      </w:r>
      <w:r w:rsidR="002866C3">
        <w:rPr>
          <w:rFonts w:ascii="Times New Roman" w:hAnsi="Times New Roman" w:cs="Times New Roman"/>
          <w:color w:val="365F91" w:themeColor="accent1" w:themeShade="BF"/>
          <w:sz w:val="24"/>
          <w:szCs w:val="24"/>
        </w:rPr>
        <w:t xml:space="preserve"> the term "learning environment</w:t>
      </w:r>
      <w:r w:rsidR="002866C3" w:rsidRPr="002866C3">
        <w:rPr>
          <w:rFonts w:ascii="Times New Roman" w:hAnsi="Times New Roman" w:cs="Times New Roman"/>
          <w:color w:val="365F91" w:themeColor="accent1" w:themeShade="BF"/>
          <w:sz w:val="24"/>
          <w:szCs w:val="24"/>
        </w:rPr>
        <w:t>?</w:t>
      </w:r>
      <w:r w:rsidR="001A0E9E">
        <w:rPr>
          <w:rFonts w:ascii="Times New Roman" w:hAnsi="Times New Roman" w:cs="Times New Roman"/>
          <w:color w:val="365F91" w:themeColor="accent1" w:themeShade="BF"/>
          <w:sz w:val="24"/>
          <w:szCs w:val="24"/>
        </w:rPr>
        <w:t xml:space="preserve">      </w:t>
      </w:r>
    </w:p>
    <w:p w:rsidR="00AB0B63" w:rsidRPr="00AB0B63" w:rsidRDefault="002866C3" w:rsidP="002866C3">
      <w:pPr>
        <w:spacing w:line="360" w:lineRule="auto"/>
        <w:jc w:val="both"/>
        <w:rPr>
          <w:rFonts w:ascii="Times New Roman" w:hAnsi="Times New Roman" w:cs="Times New Roman"/>
          <w:color w:val="365F91" w:themeColor="accent1" w:themeShade="BF"/>
          <w:sz w:val="24"/>
          <w:szCs w:val="24"/>
        </w:rPr>
      </w:pPr>
      <w:r>
        <w:rPr>
          <w:rFonts w:ascii="Times New Roman" w:hAnsi="Times New Roman" w:cs="Times New Roman"/>
          <w:color w:val="365F91" w:themeColor="accent1" w:themeShade="BF"/>
          <w:sz w:val="24"/>
          <w:szCs w:val="24"/>
        </w:rPr>
        <w:t xml:space="preserve">      </w:t>
      </w:r>
      <w:proofErr w:type="gramStart"/>
      <w:r w:rsidR="00AB0B63">
        <w:rPr>
          <w:rFonts w:ascii="Times New Roman" w:hAnsi="Times New Roman" w:cs="Times New Roman"/>
          <w:color w:val="365F91" w:themeColor="accent1" w:themeShade="BF"/>
          <w:sz w:val="24"/>
          <w:szCs w:val="24"/>
        </w:rPr>
        <w:t>a</w:t>
      </w:r>
      <w:proofErr w:type="gramEnd"/>
      <w:r w:rsidR="00AB0B63" w:rsidRPr="00AB0B63">
        <w:rPr>
          <w:rFonts w:ascii="Times New Roman" w:hAnsi="Times New Roman" w:cs="Times New Roman"/>
          <w:color w:val="365F91" w:themeColor="accent1" w:themeShade="BF"/>
          <w:sz w:val="24"/>
          <w:szCs w:val="24"/>
        </w:rPr>
        <w:t xml:space="preserve">. </w:t>
      </w:r>
      <w:r w:rsidR="00AB0B63">
        <w:rPr>
          <w:rFonts w:ascii="Times New Roman" w:hAnsi="Times New Roman" w:cs="Times New Roman"/>
          <w:color w:val="365F91" w:themeColor="accent1" w:themeShade="BF"/>
          <w:sz w:val="24"/>
          <w:szCs w:val="24"/>
        </w:rPr>
        <w:t xml:space="preserve">  </w:t>
      </w:r>
      <w:r>
        <w:rPr>
          <w:rFonts w:ascii="Times New Roman" w:hAnsi="Times New Roman" w:cs="Times New Roman"/>
          <w:color w:val="365F91" w:themeColor="accent1" w:themeShade="BF"/>
          <w:sz w:val="24"/>
          <w:szCs w:val="24"/>
        </w:rPr>
        <w:t xml:space="preserve">  </w:t>
      </w:r>
      <w:r w:rsidRPr="002866C3">
        <w:rPr>
          <w:rFonts w:ascii="Times New Roman" w:hAnsi="Times New Roman" w:cs="Times New Roman"/>
          <w:color w:val="365F91" w:themeColor="accent1" w:themeShade="BF"/>
          <w:sz w:val="24"/>
          <w:szCs w:val="24"/>
        </w:rPr>
        <w:t>specific software used exclusively for online courses</w:t>
      </w:r>
    </w:p>
    <w:p w:rsidR="00AB0B63" w:rsidRPr="00AB0B63" w:rsidRDefault="001A0E9E" w:rsidP="002866C3">
      <w:pPr>
        <w:spacing w:line="360" w:lineRule="auto"/>
        <w:jc w:val="both"/>
        <w:rPr>
          <w:rFonts w:ascii="Times New Roman" w:hAnsi="Times New Roman" w:cs="Times New Roman"/>
          <w:color w:val="365F91" w:themeColor="accent1" w:themeShade="BF"/>
          <w:sz w:val="24"/>
          <w:szCs w:val="24"/>
        </w:rPr>
      </w:pPr>
      <w:r>
        <w:rPr>
          <w:rFonts w:ascii="Times New Roman" w:hAnsi="Times New Roman" w:cs="Times New Roman"/>
          <w:color w:val="365F91" w:themeColor="accent1" w:themeShade="BF"/>
          <w:sz w:val="24"/>
          <w:szCs w:val="24"/>
        </w:rPr>
        <w:t xml:space="preserve">      </w:t>
      </w:r>
      <w:proofErr w:type="gramStart"/>
      <w:r w:rsidR="00AB0B63">
        <w:rPr>
          <w:rFonts w:ascii="Times New Roman" w:hAnsi="Times New Roman" w:cs="Times New Roman"/>
          <w:color w:val="365F91" w:themeColor="accent1" w:themeShade="BF"/>
          <w:sz w:val="24"/>
          <w:szCs w:val="24"/>
        </w:rPr>
        <w:t>b</w:t>
      </w:r>
      <w:proofErr w:type="gramEnd"/>
      <w:r w:rsidR="00AB0B63" w:rsidRPr="00AB0B63">
        <w:rPr>
          <w:rFonts w:ascii="Times New Roman" w:hAnsi="Times New Roman" w:cs="Times New Roman"/>
          <w:color w:val="365F91" w:themeColor="accent1" w:themeShade="BF"/>
          <w:sz w:val="24"/>
          <w:szCs w:val="24"/>
        </w:rPr>
        <w:t xml:space="preserve">. </w:t>
      </w:r>
      <w:r w:rsidR="00AB0B63">
        <w:rPr>
          <w:rFonts w:ascii="Times New Roman" w:hAnsi="Times New Roman" w:cs="Times New Roman"/>
          <w:color w:val="365F91" w:themeColor="accent1" w:themeShade="BF"/>
          <w:sz w:val="24"/>
          <w:szCs w:val="24"/>
        </w:rPr>
        <w:t xml:space="preserve">  </w:t>
      </w:r>
      <w:r w:rsidR="002866C3">
        <w:rPr>
          <w:rFonts w:ascii="Times New Roman" w:hAnsi="Times New Roman" w:cs="Times New Roman"/>
          <w:color w:val="365F91" w:themeColor="accent1" w:themeShade="BF"/>
          <w:sz w:val="24"/>
          <w:szCs w:val="24"/>
        </w:rPr>
        <w:t xml:space="preserve"> </w:t>
      </w:r>
      <w:r w:rsidR="002866C3" w:rsidRPr="002866C3">
        <w:rPr>
          <w:rFonts w:ascii="Times New Roman" w:hAnsi="Times New Roman" w:cs="Times New Roman"/>
          <w:color w:val="365F91" w:themeColor="accent1" w:themeShade="BF"/>
          <w:sz w:val="24"/>
          <w:szCs w:val="24"/>
        </w:rPr>
        <w:t>comprehensive term for physical or virtual locations, contexts, and cultural settings where students learn</w:t>
      </w:r>
    </w:p>
    <w:p w:rsidR="00AB0B63" w:rsidRPr="00AB0B63" w:rsidRDefault="001A0E9E" w:rsidP="002866C3">
      <w:pPr>
        <w:spacing w:line="360" w:lineRule="auto"/>
        <w:jc w:val="both"/>
        <w:rPr>
          <w:rFonts w:ascii="Times New Roman" w:hAnsi="Times New Roman" w:cs="Times New Roman"/>
          <w:color w:val="365F91" w:themeColor="accent1" w:themeShade="BF"/>
          <w:sz w:val="24"/>
          <w:szCs w:val="24"/>
        </w:rPr>
      </w:pPr>
      <w:r>
        <w:rPr>
          <w:rFonts w:ascii="Times New Roman" w:hAnsi="Times New Roman" w:cs="Times New Roman"/>
          <w:color w:val="365F91" w:themeColor="accent1" w:themeShade="BF"/>
          <w:sz w:val="24"/>
          <w:szCs w:val="24"/>
        </w:rPr>
        <w:t xml:space="preserve">      </w:t>
      </w:r>
      <w:proofErr w:type="gramStart"/>
      <w:r w:rsidR="00AB0B63">
        <w:rPr>
          <w:rFonts w:ascii="Times New Roman" w:hAnsi="Times New Roman" w:cs="Times New Roman"/>
          <w:color w:val="365F91" w:themeColor="accent1" w:themeShade="BF"/>
          <w:sz w:val="24"/>
          <w:szCs w:val="24"/>
        </w:rPr>
        <w:t>c</w:t>
      </w:r>
      <w:proofErr w:type="gramEnd"/>
      <w:r w:rsidR="00AB0B63" w:rsidRPr="00AB0B63">
        <w:rPr>
          <w:rFonts w:ascii="Times New Roman" w:hAnsi="Times New Roman" w:cs="Times New Roman"/>
          <w:color w:val="365F91" w:themeColor="accent1" w:themeShade="BF"/>
          <w:sz w:val="24"/>
          <w:szCs w:val="24"/>
        </w:rPr>
        <w:t xml:space="preserve">. </w:t>
      </w:r>
      <w:r w:rsidR="00AB0B63">
        <w:rPr>
          <w:rFonts w:ascii="Times New Roman" w:hAnsi="Times New Roman" w:cs="Times New Roman"/>
          <w:color w:val="365F91" w:themeColor="accent1" w:themeShade="BF"/>
          <w:sz w:val="24"/>
          <w:szCs w:val="24"/>
        </w:rPr>
        <w:t xml:space="preserve">  </w:t>
      </w:r>
      <w:r w:rsidR="002866C3">
        <w:rPr>
          <w:rFonts w:ascii="Times New Roman" w:hAnsi="Times New Roman" w:cs="Times New Roman"/>
          <w:color w:val="365F91" w:themeColor="accent1" w:themeShade="BF"/>
          <w:sz w:val="24"/>
          <w:szCs w:val="24"/>
        </w:rPr>
        <w:t xml:space="preserve">  </w:t>
      </w:r>
      <w:r w:rsidR="002866C3" w:rsidRPr="002866C3">
        <w:rPr>
          <w:rFonts w:ascii="Times New Roman" w:hAnsi="Times New Roman" w:cs="Times New Roman"/>
          <w:color w:val="365F91" w:themeColor="accent1" w:themeShade="BF"/>
          <w:sz w:val="24"/>
          <w:szCs w:val="24"/>
        </w:rPr>
        <w:t>type of learning management system that tracks all online courses</w:t>
      </w:r>
    </w:p>
    <w:p w:rsidR="00AB0B63" w:rsidRDefault="001A0E9E" w:rsidP="002866C3">
      <w:pPr>
        <w:spacing w:line="360" w:lineRule="auto"/>
        <w:jc w:val="both"/>
        <w:rPr>
          <w:rFonts w:ascii="Times New Roman" w:hAnsi="Times New Roman" w:cs="Times New Roman"/>
          <w:color w:val="365F91" w:themeColor="accent1" w:themeShade="BF"/>
          <w:sz w:val="24"/>
          <w:szCs w:val="24"/>
        </w:rPr>
      </w:pPr>
      <w:r>
        <w:rPr>
          <w:rFonts w:ascii="Times New Roman" w:hAnsi="Times New Roman" w:cs="Times New Roman"/>
          <w:color w:val="365F91" w:themeColor="accent1" w:themeShade="BF"/>
          <w:sz w:val="24"/>
          <w:szCs w:val="24"/>
        </w:rPr>
        <w:t xml:space="preserve">      </w:t>
      </w:r>
      <w:proofErr w:type="gramStart"/>
      <w:r w:rsidR="00AB0B63">
        <w:rPr>
          <w:rFonts w:ascii="Times New Roman" w:hAnsi="Times New Roman" w:cs="Times New Roman"/>
          <w:color w:val="365F91" w:themeColor="accent1" w:themeShade="BF"/>
          <w:sz w:val="24"/>
          <w:szCs w:val="24"/>
        </w:rPr>
        <w:t>d</w:t>
      </w:r>
      <w:proofErr w:type="gramEnd"/>
      <w:r w:rsidR="00AB0B63" w:rsidRPr="00AB0B63">
        <w:rPr>
          <w:rFonts w:ascii="Times New Roman" w:hAnsi="Times New Roman" w:cs="Times New Roman"/>
          <w:color w:val="365F91" w:themeColor="accent1" w:themeShade="BF"/>
          <w:sz w:val="24"/>
          <w:szCs w:val="24"/>
        </w:rPr>
        <w:t xml:space="preserve">. </w:t>
      </w:r>
      <w:r w:rsidR="00AB0B63">
        <w:rPr>
          <w:rFonts w:ascii="Times New Roman" w:hAnsi="Times New Roman" w:cs="Times New Roman"/>
          <w:color w:val="365F91" w:themeColor="accent1" w:themeShade="BF"/>
          <w:sz w:val="24"/>
          <w:szCs w:val="24"/>
        </w:rPr>
        <w:t xml:space="preserve">  </w:t>
      </w:r>
      <w:r w:rsidR="002866C3">
        <w:rPr>
          <w:rFonts w:ascii="Times New Roman" w:hAnsi="Times New Roman" w:cs="Times New Roman"/>
          <w:color w:val="365F91" w:themeColor="accent1" w:themeShade="BF"/>
          <w:sz w:val="24"/>
          <w:szCs w:val="24"/>
        </w:rPr>
        <w:t xml:space="preserve">  </w:t>
      </w:r>
      <w:r w:rsidR="002866C3" w:rsidRPr="002866C3">
        <w:rPr>
          <w:rFonts w:ascii="Times New Roman" w:hAnsi="Times New Roman" w:cs="Times New Roman"/>
          <w:color w:val="365F91" w:themeColor="accent1" w:themeShade="BF"/>
          <w:sz w:val="24"/>
          <w:szCs w:val="24"/>
        </w:rPr>
        <w:t>tool designed for instructors to create new courses exclusively</w:t>
      </w:r>
    </w:p>
    <w:p w:rsidR="00486B61" w:rsidRPr="00486B61" w:rsidRDefault="00AB0B63" w:rsidP="000A7435">
      <w:pPr>
        <w:spacing w:line="360" w:lineRule="auto"/>
        <w:rPr>
          <w:rFonts w:ascii="Times New Roman" w:hAnsi="Times New Roman" w:cs="Times New Roman"/>
          <w:color w:val="365F91" w:themeColor="accent1" w:themeShade="BF"/>
          <w:sz w:val="24"/>
          <w:szCs w:val="24"/>
        </w:rPr>
      </w:pPr>
      <w:r>
        <w:rPr>
          <w:rFonts w:ascii="Times New Roman" w:hAnsi="Times New Roman" w:cs="Times New Roman"/>
          <w:color w:val="365F91" w:themeColor="accent1" w:themeShade="BF"/>
          <w:sz w:val="24"/>
          <w:szCs w:val="24"/>
        </w:rPr>
        <w:t xml:space="preserve">2.   </w:t>
      </w:r>
      <w:r w:rsidR="002D486D" w:rsidRPr="002D486D">
        <w:rPr>
          <w:rFonts w:ascii="Times New Roman" w:hAnsi="Times New Roman" w:cs="Times New Roman"/>
          <w:color w:val="365F91" w:themeColor="accent1" w:themeShade="BF"/>
          <w:sz w:val="24"/>
          <w:szCs w:val="24"/>
        </w:rPr>
        <w:t>What is a characteristic of a learning environment in terms of software functionality?</w:t>
      </w:r>
    </w:p>
    <w:p w:rsidR="00486B61" w:rsidRPr="00486B61" w:rsidRDefault="001A0E9E" w:rsidP="000A7435">
      <w:pPr>
        <w:spacing w:line="360" w:lineRule="auto"/>
        <w:jc w:val="both"/>
        <w:rPr>
          <w:rFonts w:ascii="Times New Roman" w:hAnsi="Times New Roman" w:cs="Times New Roman"/>
          <w:color w:val="365F91" w:themeColor="accent1" w:themeShade="BF"/>
          <w:sz w:val="24"/>
          <w:szCs w:val="24"/>
        </w:rPr>
      </w:pPr>
      <w:r>
        <w:rPr>
          <w:rFonts w:ascii="Times New Roman" w:hAnsi="Times New Roman" w:cs="Times New Roman"/>
          <w:color w:val="365F91" w:themeColor="accent1" w:themeShade="BF"/>
          <w:sz w:val="24"/>
          <w:szCs w:val="24"/>
        </w:rPr>
        <w:t xml:space="preserve">      </w:t>
      </w:r>
      <w:r w:rsidR="00486B61">
        <w:rPr>
          <w:rFonts w:ascii="Times New Roman" w:hAnsi="Times New Roman" w:cs="Times New Roman"/>
          <w:color w:val="365F91" w:themeColor="accent1" w:themeShade="BF"/>
          <w:sz w:val="24"/>
          <w:szCs w:val="24"/>
        </w:rPr>
        <w:t>a</w:t>
      </w:r>
      <w:r w:rsidR="00486B61" w:rsidRPr="00486B61">
        <w:rPr>
          <w:rFonts w:ascii="Times New Roman" w:hAnsi="Times New Roman" w:cs="Times New Roman"/>
          <w:color w:val="365F91" w:themeColor="accent1" w:themeShade="BF"/>
          <w:sz w:val="24"/>
          <w:szCs w:val="24"/>
        </w:rPr>
        <w:t xml:space="preserve">. </w:t>
      </w:r>
      <w:r w:rsidR="00486B61">
        <w:rPr>
          <w:rFonts w:ascii="Times New Roman" w:hAnsi="Times New Roman" w:cs="Times New Roman"/>
          <w:color w:val="365F91" w:themeColor="accent1" w:themeShade="BF"/>
          <w:sz w:val="24"/>
          <w:szCs w:val="24"/>
        </w:rPr>
        <w:t xml:space="preserve">  </w:t>
      </w:r>
      <w:r w:rsidR="002D486D" w:rsidRPr="002D486D">
        <w:rPr>
          <w:rFonts w:ascii="Times New Roman" w:hAnsi="Times New Roman" w:cs="Times New Roman"/>
          <w:color w:val="365F91" w:themeColor="accent1" w:themeShade="BF"/>
          <w:sz w:val="24"/>
          <w:szCs w:val="24"/>
        </w:rPr>
        <w:t>It only tracks courses created outside of the platform</w:t>
      </w:r>
    </w:p>
    <w:p w:rsidR="00486B61" w:rsidRPr="00486B61" w:rsidRDefault="001A0E9E" w:rsidP="000A7435">
      <w:pPr>
        <w:spacing w:line="360" w:lineRule="auto"/>
        <w:jc w:val="both"/>
        <w:rPr>
          <w:rFonts w:ascii="Times New Roman" w:hAnsi="Times New Roman" w:cs="Times New Roman"/>
          <w:color w:val="365F91" w:themeColor="accent1" w:themeShade="BF"/>
          <w:sz w:val="24"/>
          <w:szCs w:val="24"/>
        </w:rPr>
      </w:pPr>
      <w:r>
        <w:rPr>
          <w:rFonts w:ascii="Times New Roman" w:hAnsi="Times New Roman" w:cs="Times New Roman"/>
          <w:color w:val="365F91" w:themeColor="accent1" w:themeShade="BF"/>
          <w:sz w:val="24"/>
          <w:szCs w:val="24"/>
        </w:rPr>
        <w:t xml:space="preserve">      </w:t>
      </w:r>
      <w:r w:rsidR="00486B61">
        <w:rPr>
          <w:rFonts w:ascii="Times New Roman" w:hAnsi="Times New Roman" w:cs="Times New Roman"/>
          <w:color w:val="365F91" w:themeColor="accent1" w:themeShade="BF"/>
          <w:sz w:val="24"/>
          <w:szCs w:val="24"/>
        </w:rPr>
        <w:t>b</w:t>
      </w:r>
      <w:r w:rsidR="00486B61" w:rsidRPr="00486B61">
        <w:rPr>
          <w:rFonts w:ascii="Times New Roman" w:hAnsi="Times New Roman" w:cs="Times New Roman"/>
          <w:color w:val="365F91" w:themeColor="accent1" w:themeShade="BF"/>
          <w:sz w:val="24"/>
          <w:szCs w:val="24"/>
        </w:rPr>
        <w:t xml:space="preserve">. </w:t>
      </w:r>
      <w:r w:rsidR="00486B61">
        <w:rPr>
          <w:rFonts w:ascii="Times New Roman" w:hAnsi="Times New Roman" w:cs="Times New Roman"/>
          <w:color w:val="365F91" w:themeColor="accent1" w:themeShade="BF"/>
          <w:sz w:val="24"/>
          <w:szCs w:val="24"/>
        </w:rPr>
        <w:t xml:space="preserve">  </w:t>
      </w:r>
      <w:r w:rsidR="002D486D" w:rsidRPr="002D486D">
        <w:rPr>
          <w:rFonts w:ascii="Times New Roman" w:hAnsi="Times New Roman" w:cs="Times New Roman"/>
          <w:color w:val="365F91" w:themeColor="accent1" w:themeShade="BF"/>
          <w:sz w:val="24"/>
          <w:szCs w:val="24"/>
        </w:rPr>
        <w:t>It does not include any self-instructional components</w:t>
      </w:r>
    </w:p>
    <w:p w:rsidR="00486B61" w:rsidRPr="00486B61" w:rsidRDefault="001A0E9E" w:rsidP="000A7435">
      <w:pPr>
        <w:spacing w:line="360" w:lineRule="auto"/>
        <w:jc w:val="both"/>
        <w:rPr>
          <w:rFonts w:ascii="Times New Roman" w:hAnsi="Times New Roman" w:cs="Times New Roman"/>
          <w:color w:val="365F91" w:themeColor="accent1" w:themeShade="BF"/>
          <w:sz w:val="24"/>
          <w:szCs w:val="24"/>
        </w:rPr>
      </w:pPr>
      <w:r>
        <w:rPr>
          <w:rFonts w:ascii="Times New Roman" w:hAnsi="Times New Roman" w:cs="Times New Roman"/>
          <w:color w:val="365F91" w:themeColor="accent1" w:themeShade="BF"/>
          <w:sz w:val="24"/>
          <w:szCs w:val="24"/>
        </w:rPr>
        <w:t xml:space="preserve">      </w:t>
      </w:r>
      <w:r w:rsidR="00486B61">
        <w:rPr>
          <w:rFonts w:ascii="Times New Roman" w:hAnsi="Times New Roman" w:cs="Times New Roman"/>
          <w:color w:val="365F91" w:themeColor="accent1" w:themeShade="BF"/>
          <w:sz w:val="24"/>
          <w:szCs w:val="24"/>
        </w:rPr>
        <w:t>c</w:t>
      </w:r>
      <w:r w:rsidR="00486B61" w:rsidRPr="00486B61">
        <w:rPr>
          <w:rFonts w:ascii="Times New Roman" w:hAnsi="Times New Roman" w:cs="Times New Roman"/>
          <w:color w:val="365F91" w:themeColor="accent1" w:themeShade="BF"/>
          <w:sz w:val="24"/>
          <w:szCs w:val="24"/>
        </w:rPr>
        <w:t xml:space="preserve">. </w:t>
      </w:r>
      <w:r w:rsidR="00486B61">
        <w:rPr>
          <w:rFonts w:ascii="Times New Roman" w:hAnsi="Times New Roman" w:cs="Times New Roman"/>
          <w:color w:val="365F91" w:themeColor="accent1" w:themeShade="BF"/>
          <w:sz w:val="24"/>
          <w:szCs w:val="24"/>
        </w:rPr>
        <w:t xml:space="preserve">  </w:t>
      </w:r>
      <w:r w:rsidR="002D486D" w:rsidRPr="002D486D">
        <w:rPr>
          <w:rFonts w:ascii="Times New Roman" w:hAnsi="Times New Roman" w:cs="Times New Roman"/>
          <w:color w:val="365F91" w:themeColor="accent1" w:themeShade="BF"/>
          <w:sz w:val="24"/>
          <w:szCs w:val="24"/>
        </w:rPr>
        <w:t>It integrates the functionalities of a learning management system for courses developed within the platform</w:t>
      </w:r>
    </w:p>
    <w:p w:rsidR="00AB0B63" w:rsidRDefault="001A0E9E" w:rsidP="000A7435">
      <w:pPr>
        <w:spacing w:line="360" w:lineRule="auto"/>
        <w:jc w:val="both"/>
        <w:rPr>
          <w:rFonts w:ascii="Times New Roman" w:hAnsi="Times New Roman" w:cs="Times New Roman"/>
          <w:color w:val="365F91" w:themeColor="accent1" w:themeShade="BF"/>
          <w:sz w:val="24"/>
          <w:szCs w:val="24"/>
        </w:rPr>
      </w:pPr>
      <w:r>
        <w:rPr>
          <w:rFonts w:ascii="Times New Roman" w:hAnsi="Times New Roman" w:cs="Times New Roman"/>
          <w:color w:val="365F91" w:themeColor="accent1" w:themeShade="BF"/>
          <w:sz w:val="24"/>
          <w:szCs w:val="24"/>
        </w:rPr>
        <w:t xml:space="preserve">      </w:t>
      </w:r>
      <w:r w:rsidR="00486B61">
        <w:rPr>
          <w:rFonts w:ascii="Times New Roman" w:hAnsi="Times New Roman" w:cs="Times New Roman"/>
          <w:color w:val="365F91" w:themeColor="accent1" w:themeShade="BF"/>
          <w:sz w:val="24"/>
          <w:szCs w:val="24"/>
        </w:rPr>
        <w:t>d</w:t>
      </w:r>
      <w:r w:rsidR="00486B61" w:rsidRPr="00486B61">
        <w:rPr>
          <w:rFonts w:ascii="Times New Roman" w:hAnsi="Times New Roman" w:cs="Times New Roman"/>
          <w:color w:val="365F91" w:themeColor="accent1" w:themeShade="BF"/>
          <w:sz w:val="24"/>
          <w:szCs w:val="24"/>
        </w:rPr>
        <w:t xml:space="preserve">. </w:t>
      </w:r>
      <w:r w:rsidR="00486B61">
        <w:rPr>
          <w:rFonts w:ascii="Times New Roman" w:hAnsi="Times New Roman" w:cs="Times New Roman"/>
          <w:color w:val="365F91" w:themeColor="accent1" w:themeShade="BF"/>
          <w:sz w:val="24"/>
          <w:szCs w:val="24"/>
        </w:rPr>
        <w:t xml:space="preserve">   </w:t>
      </w:r>
      <w:r w:rsidR="002D486D" w:rsidRPr="002D486D">
        <w:rPr>
          <w:rFonts w:ascii="Times New Roman" w:hAnsi="Times New Roman" w:cs="Times New Roman"/>
          <w:color w:val="365F91" w:themeColor="accent1" w:themeShade="BF"/>
          <w:sz w:val="24"/>
          <w:szCs w:val="24"/>
        </w:rPr>
        <w:t>It cannot be used for online learning</w:t>
      </w:r>
    </w:p>
    <w:p w:rsidR="007F5924" w:rsidRDefault="00F0007D" w:rsidP="00662ABB">
      <w:pPr>
        <w:pStyle w:val="Heading2"/>
        <w:spacing w:line="480" w:lineRule="auto"/>
      </w:pPr>
      <w:r>
        <w:t>2</w:t>
      </w:r>
      <w:r w:rsidR="00942279">
        <w:t>.2</w:t>
      </w:r>
      <w:r w:rsidR="00942279">
        <w:tab/>
      </w:r>
      <w:r w:rsidR="00335932" w:rsidRPr="00335932">
        <w:t>The Teacher in Open and Distance Learning</w:t>
      </w:r>
    </w:p>
    <w:p w:rsidR="00844155" w:rsidRDefault="00CD407B" w:rsidP="00844155">
      <w:pPr>
        <w:autoSpaceDE w:val="0"/>
        <w:autoSpaceDN w:val="0"/>
        <w:adjustRightInd w:val="0"/>
        <w:spacing w:after="0" w:line="480" w:lineRule="auto"/>
        <w:ind w:firstLine="720"/>
        <w:jc w:val="both"/>
        <w:rPr>
          <w:rFonts w:ascii="Times New Roman" w:eastAsia="TimesNewRomanPSMT" w:hAnsi="Times New Roman" w:cs="Times New Roman"/>
          <w:sz w:val="24"/>
          <w:szCs w:val="24"/>
        </w:rPr>
      </w:pPr>
      <w:r w:rsidRPr="00CD407B">
        <w:rPr>
          <w:rFonts w:ascii="Times New Roman" w:eastAsia="TimesNewRomanPSMT" w:hAnsi="Times New Roman" w:cs="Times New Roman"/>
          <w:sz w:val="24"/>
          <w:szCs w:val="24"/>
        </w:rPr>
        <w:t xml:space="preserve">As you may have observed, there exists a considerable disparity between conventional educational institutions and distance learning establishments. These distinctions extend beyond mere characteristics; they also significantly impact the roles of educators. It is undeniable that the role of the teacher is undergoing a transformation in the modern era. Unlike in traditional educational settings, where the teacher traditionally held absolute control over the learning </w:t>
      </w:r>
      <w:r w:rsidRPr="00CD407B">
        <w:rPr>
          <w:rFonts w:ascii="Times New Roman" w:eastAsia="TimesNewRomanPSMT" w:hAnsi="Times New Roman" w:cs="Times New Roman"/>
          <w:sz w:val="24"/>
          <w:szCs w:val="24"/>
        </w:rPr>
        <w:lastRenderedPageBreak/>
        <w:t>environment and information dissemination, their role has shifted. Discussing the evolving role of teachers within the context of open and distance learning, the advent of increasingly student-</w:t>
      </w:r>
      <w:proofErr w:type="spellStart"/>
      <w:r w:rsidRPr="00CD407B">
        <w:rPr>
          <w:rFonts w:ascii="Times New Roman" w:eastAsia="TimesNewRomanPSMT" w:hAnsi="Times New Roman" w:cs="Times New Roman"/>
          <w:sz w:val="24"/>
          <w:szCs w:val="24"/>
        </w:rPr>
        <w:t>centered</w:t>
      </w:r>
      <w:proofErr w:type="spellEnd"/>
      <w:r w:rsidRPr="00CD407B">
        <w:rPr>
          <w:rFonts w:ascii="Times New Roman" w:eastAsia="TimesNewRomanPSMT" w:hAnsi="Times New Roman" w:cs="Times New Roman"/>
          <w:sz w:val="24"/>
          <w:szCs w:val="24"/>
        </w:rPr>
        <w:t xml:space="preserve"> learning activities in the 1990s, facilitated by the introduction of new instructional technology in the 1980s, has sparked a significant evolution in faculty responsibilities. Below are the primary roles of teachers within the open and distance learning system.</w:t>
      </w:r>
    </w:p>
    <w:p w:rsidR="001E0038" w:rsidRDefault="00CD407B" w:rsidP="0000144A">
      <w:pPr>
        <w:pStyle w:val="Heading3"/>
      </w:pPr>
      <w:r>
        <w:t>2</w:t>
      </w:r>
      <w:r w:rsidR="001E0038">
        <w:t>.2.1</w:t>
      </w:r>
      <w:r w:rsidR="001E0038">
        <w:tab/>
      </w:r>
      <w:r w:rsidR="00057AFB" w:rsidRPr="00057AFB">
        <w:t>Creator and Manager of Learning Environment</w:t>
      </w:r>
    </w:p>
    <w:p w:rsidR="00BC4F37" w:rsidRDefault="009F4F15" w:rsidP="00C042D9">
      <w:pPr>
        <w:autoSpaceDE w:val="0"/>
        <w:autoSpaceDN w:val="0"/>
        <w:adjustRightInd w:val="0"/>
        <w:spacing w:after="0" w:line="480" w:lineRule="auto"/>
        <w:ind w:firstLine="720"/>
        <w:jc w:val="both"/>
        <w:rPr>
          <w:rFonts w:ascii="Times New Roman" w:eastAsia="TimesNewRomanPSMT" w:hAnsi="Times New Roman" w:cs="Times New Roman"/>
          <w:sz w:val="24"/>
          <w:szCs w:val="24"/>
        </w:rPr>
      </w:pPr>
      <w:r w:rsidRPr="009F4F15">
        <w:rPr>
          <w:rFonts w:ascii="Times New Roman" w:eastAsia="TimesNewRomanPSMT" w:hAnsi="Times New Roman" w:cs="Times New Roman"/>
          <w:sz w:val="24"/>
          <w:szCs w:val="24"/>
        </w:rPr>
        <w:t xml:space="preserve">The primary role of the teacher in the open and distance learning setting is deeply intertwined with the structure of the learning system. Within this system, the teacher bears the responsibility of overseeing discussion tracks, contributing specialized knowledge and insights, integrating various discussion threads and course components, and fostering group cohesion. To </w:t>
      </w:r>
      <w:proofErr w:type="spellStart"/>
      <w:r w:rsidRPr="009F4F15">
        <w:rPr>
          <w:rFonts w:ascii="Times New Roman" w:eastAsia="TimesNewRomanPSMT" w:hAnsi="Times New Roman" w:cs="Times New Roman"/>
          <w:sz w:val="24"/>
          <w:szCs w:val="24"/>
        </w:rPr>
        <w:t>fulfill</w:t>
      </w:r>
      <w:proofErr w:type="spellEnd"/>
      <w:r w:rsidRPr="009F4F15">
        <w:rPr>
          <w:rFonts w:ascii="Times New Roman" w:eastAsia="TimesNewRomanPSMT" w:hAnsi="Times New Roman" w:cs="Times New Roman"/>
          <w:sz w:val="24"/>
          <w:szCs w:val="24"/>
        </w:rPr>
        <w:t xml:space="preserve"> this pivotal function, which can be considered central, the teacher assumes a collaborative stance, relinquishing total control over the learning environment. The teacher's role evolves from that of a mere transmitter of information to that of a facilitator who orchestrates learner-</w:t>
      </w:r>
      <w:proofErr w:type="spellStart"/>
      <w:r w:rsidRPr="009F4F15">
        <w:rPr>
          <w:rFonts w:ascii="Times New Roman" w:eastAsia="TimesNewRomanPSMT" w:hAnsi="Times New Roman" w:cs="Times New Roman"/>
          <w:sz w:val="24"/>
          <w:szCs w:val="24"/>
        </w:rPr>
        <w:t>centered</w:t>
      </w:r>
      <w:proofErr w:type="spellEnd"/>
      <w:r w:rsidRPr="009F4F15">
        <w:rPr>
          <w:rFonts w:ascii="Times New Roman" w:eastAsia="TimesNewRomanPSMT" w:hAnsi="Times New Roman" w:cs="Times New Roman"/>
          <w:sz w:val="24"/>
          <w:szCs w:val="24"/>
        </w:rPr>
        <w:t xml:space="preserve"> experiences. This function aligns with Bull's (2013) characterization of the teacher as a "tour guide." According to Bull, the online teacher guides students through one or more pre-designed online learning experiences, allowing more time for guiding students and less for lesson preparation. Within this capacity, the teacher directs and redirects learners' focus towards essential concepts and ideas. Undoubtedly, this role constitutes the most crucial or fundamental function of the teacher within the open and distance learning framework.</w:t>
      </w:r>
    </w:p>
    <w:p w:rsidR="001E0038" w:rsidRDefault="009F4F15" w:rsidP="0000144A">
      <w:pPr>
        <w:pStyle w:val="Heading3"/>
      </w:pPr>
      <w:r>
        <w:t>2</w:t>
      </w:r>
      <w:r w:rsidR="001E0038">
        <w:t>.2.</w:t>
      </w:r>
      <w:r w:rsidR="006A4C81">
        <w:t>2</w:t>
      </w:r>
      <w:r w:rsidR="001E0038">
        <w:tab/>
      </w:r>
      <w:r w:rsidRPr="009F4F15">
        <w:t>Instructor</w:t>
      </w:r>
    </w:p>
    <w:p w:rsidR="001E0038" w:rsidRDefault="00AE42D5" w:rsidP="00415666">
      <w:pPr>
        <w:autoSpaceDE w:val="0"/>
        <w:autoSpaceDN w:val="0"/>
        <w:adjustRightInd w:val="0"/>
        <w:spacing w:after="0" w:line="480" w:lineRule="auto"/>
        <w:ind w:firstLine="720"/>
        <w:jc w:val="both"/>
        <w:rPr>
          <w:rFonts w:ascii="Times New Roman" w:eastAsia="TimesNewRomanPSMT" w:hAnsi="Times New Roman" w:cs="Times New Roman"/>
          <w:sz w:val="24"/>
          <w:szCs w:val="24"/>
        </w:rPr>
      </w:pPr>
      <w:r w:rsidRPr="00AE42D5">
        <w:rPr>
          <w:rFonts w:ascii="Times New Roman" w:eastAsia="TimesNewRomanPSMT" w:hAnsi="Times New Roman" w:cs="Times New Roman"/>
          <w:sz w:val="24"/>
          <w:szCs w:val="24"/>
        </w:rPr>
        <w:t xml:space="preserve">In the open and distance learning system, another key role assumed by the teacher is that of an instructor. This role entails delivering instruction on the course content, addressing specific inquiries from students, and offering individualized support to help students recognize their strengths, build self-confidence, identify effective study methods, and self-assess their learning progress. As an instructor, the teacher is also responsible for motivating students to engage in </w:t>
      </w:r>
      <w:r w:rsidRPr="00AE42D5">
        <w:rPr>
          <w:rFonts w:ascii="Times New Roman" w:eastAsia="TimesNewRomanPSMT" w:hAnsi="Times New Roman" w:cs="Times New Roman"/>
          <w:sz w:val="24"/>
          <w:szCs w:val="24"/>
        </w:rPr>
        <w:lastRenderedPageBreak/>
        <w:t xml:space="preserve">planned tasks and activities. To foster learner motivation, the teacher must outline the learning program in advance, clearly articulate the learning objectives, and preferably provide guidance on how to achieve these objectives. This may involve furnishing students with an academic calendar outlining the course schedule from the outset and providing rubrics for assignments. Additionally, maintaining ongoing interaction with learners is </w:t>
      </w:r>
      <w:proofErr w:type="gramStart"/>
      <w:r w:rsidRPr="00AE42D5">
        <w:rPr>
          <w:rFonts w:ascii="Times New Roman" w:eastAsia="TimesNewRomanPSMT" w:hAnsi="Times New Roman" w:cs="Times New Roman"/>
          <w:sz w:val="24"/>
          <w:szCs w:val="24"/>
        </w:rPr>
        <w:t>essential,</w:t>
      </w:r>
      <w:proofErr w:type="gramEnd"/>
      <w:r w:rsidRPr="00AE42D5">
        <w:rPr>
          <w:rFonts w:ascii="Times New Roman" w:eastAsia="TimesNewRomanPSMT" w:hAnsi="Times New Roman" w:cs="Times New Roman"/>
          <w:sz w:val="24"/>
          <w:szCs w:val="24"/>
        </w:rPr>
        <w:t xml:space="preserve"> primarily facilitated through email and telephone communication where appropriate.</w:t>
      </w:r>
    </w:p>
    <w:p w:rsidR="001E0038" w:rsidRDefault="00AE42D5" w:rsidP="0000144A">
      <w:pPr>
        <w:pStyle w:val="Heading3"/>
      </w:pPr>
      <w:r>
        <w:t>2</w:t>
      </w:r>
      <w:r w:rsidR="001E0038">
        <w:t>.2.</w:t>
      </w:r>
      <w:r w:rsidR="006A4C81">
        <w:t>3</w:t>
      </w:r>
      <w:r w:rsidR="0077169C">
        <w:tab/>
      </w:r>
      <w:r w:rsidR="0059180A" w:rsidRPr="0059180A">
        <w:t>Facilitator</w:t>
      </w:r>
    </w:p>
    <w:p w:rsidR="00881805" w:rsidRDefault="0059180A" w:rsidP="009360E6">
      <w:pPr>
        <w:autoSpaceDE w:val="0"/>
        <w:autoSpaceDN w:val="0"/>
        <w:adjustRightInd w:val="0"/>
        <w:spacing w:after="0" w:line="480" w:lineRule="auto"/>
        <w:ind w:firstLine="720"/>
        <w:jc w:val="both"/>
        <w:rPr>
          <w:rFonts w:ascii="Times New Roman" w:eastAsia="TimesNewRomanPSMT" w:hAnsi="Times New Roman" w:cs="Times New Roman"/>
          <w:b/>
          <w:sz w:val="24"/>
          <w:szCs w:val="24"/>
        </w:rPr>
      </w:pPr>
      <w:r w:rsidRPr="0059180A">
        <w:rPr>
          <w:rFonts w:ascii="Times New Roman" w:eastAsia="TimesNewRomanPSMT" w:hAnsi="Times New Roman" w:cs="Times New Roman"/>
          <w:sz w:val="24"/>
          <w:szCs w:val="24"/>
        </w:rPr>
        <w:t>Within the open and distance learning setting, learning typically occurs in a collective manner. Here, the teacher operates primarily as a facilitator. In the collaborative learning paradigm, learners engage in interactions regarding the course content. Therefore, the teacher adopts the role of facilitating interactive processes among learners, aiming to guide these interactions towards achieving rigorous learning outcomes. Consequently, the teacher frequently participates in discussion forums, serving as a moderator of the discussions.</w:t>
      </w:r>
    </w:p>
    <w:p w:rsidR="00881805" w:rsidRPr="000079E5" w:rsidRDefault="000079E5" w:rsidP="0000144A">
      <w:pPr>
        <w:pStyle w:val="Heading3"/>
        <w:rPr>
          <w:b/>
        </w:rPr>
      </w:pPr>
      <w:r w:rsidRPr="000079E5">
        <w:t>In-Text Question (ITQs)</w:t>
      </w:r>
      <w:r w:rsidR="00A900CB">
        <w:t xml:space="preserve"> 2</w:t>
      </w:r>
      <w:r w:rsidR="00901804">
        <w:t>.2</w:t>
      </w:r>
    </w:p>
    <w:p w:rsidR="00881805" w:rsidRDefault="00901804" w:rsidP="00A900CB">
      <w:pPr>
        <w:autoSpaceDE w:val="0"/>
        <w:autoSpaceDN w:val="0"/>
        <w:adjustRightInd w:val="0"/>
        <w:spacing w:after="0" w:line="360" w:lineRule="auto"/>
        <w:jc w:val="both"/>
        <w:rPr>
          <w:rFonts w:ascii="Times New Roman" w:eastAsia="TimesNewRomanPSMT" w:hAnsi="Times New Roman" w:cs="Times New Roman"/>
          <w:b/>
          <w:sz w:val="24"/>
          <w:szCs w:val="24"/>
        </w:rPr>
      </w:pPr>
      <w:r>
        <w:rPr>
          <w:rFonts w:ascii="Times New Roman" w:hAnsi="Times New Roman" w:cs="Times New Roman"/>
          <w:color w:val="365F91" w:themeColor="accent1" w:themeShade="BF"/>
          <w:sz w:val="24"/>
          <w:szCs w:val="24"/>
        </w:rPr>
        <w:t>1.</w:t>
      </w:r>
      <w:r w:rsidRPr="00901804">
        <w:t xml:space="preserve"> </w:t>
      </w:r>
      <w:r w:rsidR="00A900CB" w:rsidRPr="00A900CB">
        <w:rPr>
          <w:rFonts w:ascii="Times New Roman" w:hAnsi="Times New Roman" w:cs="Times New Roman"/>
          <w:color w:val="365F91" w:themeColor="accent1" w:themeShade="BF"/>
          <w:sz w:val="24"/>
          <w:szCs w:val="24"/>
        </w:rPr>
        <w:t>How has the role of teachers in open and distance learning transformed compared to traditional educational settings?</w:t>
      </w:r>
    </w:p>
    <w:p w:rsidR="00901804" w:rsidRPr="00AB0B63" w:rsidRDefault="00901804" w:rsidP="00A900CB">
      <w:pPr>
        <w:spacing w:line="360" w:lineRule="auto"/>
        <w:jc w:val="both"/>
        <w:rPr>
          <w:rFonts w:ascii="Times New Roman" w:hAnsi="Times New Roman" w:cs="Times New Roman"/>
          <w:color w:val="365F91" w:themeColor="accent1" w:themeShade="BF"/>
          <w:sz w:val="24"/>
          <w:szCs w:val="24"/>
        </w:rPr>
      </w:pPr>
      <w:r>
        <w:rPr>
          <w:rFonts w:ascii="Times New Roman" w:hAnsi="Times New Roman" w:cs="Times New Roman"/>
          <w:color w:val="365F91" w:themeColor="accent1" w:themeShade="BF"/>
          <w:sz w:val="24"/>
          <w:szCs w:val="24"/>
        </w:rPr>
        <w:t xml:space="preserve">    a</w:t>
      </w:r>
      <w:r w:rsidRPr="00AB0B63">
        <w:rPr>
          <w:rFonts w:ascii="Times New Roman" w:hAnsi="Times New Roman" w:cs="Times New Roman"/>
          <w:color w:val="365F91" w:themeColor="accent1" w:themeShade="BF"/>
          <w:sz w:val="24"/>
          <w:szCs w:val="24"/>
        </w:rPr>
        <w:t xml:space="preserve">. </w:t>
      </w:r>
      <w:r>
        <w:rPr>
          <w:rFonts w:ascii="Times New Roman" w:hAnsi="Times New Roman" w:cs="Times New Roman"/>
          <w:color w:val="365F91" w:themeColor="accent1" w:themeShade="BF"/>
          <w:sz w:val="24"/>
          <w:szCs w:val="24"/>
        </w:rPr>
        <w:t xml:space="preserve">  </w:t>
      </w:r>
      <w:r w:rsidR="00A900CB" w:rsidRPr="00A900CB">
        <w:rPr>
          <w:rFonts w:ascii="Times New Roman" w:hAnsi="Times New Roman" w:cs="Times New Roman"/>
          <w:color w:val="365F91" w:themeColor="accent1" w:themeShade="BF"/>
          <w:sz w:val="24"/>
          <w:szCs w:val="24"/>
        </w:rPr>
        <w:t>Teachers have gained absolute control over the learning environment</w:t>
      </w:r>
    </w:p>
    <w:p w:rsidR="00901804" w:rsidRPr="00AB0B63" w:rsidRDefault="00901804" w:rsidP="00A900CB">
      <w:pPr>
        <w:spacing w:line="360" w:lineRule="auto"/>
        <w:jc w:val="both"/>
        <w:rPr>
          <w:rFonts w:ascii="Times New Roman" w:hAnsi="Times New Roman" w:cs="Times New Roman"/>
          <w:color w:val="365F91" w:themeColor="accent1" w:themeShade="BF"/>
          <w:sz w:val="24"/>
          <w:szCs w:val="24"/>
        </w:rPr>
      </w:pPr>
      <w:r>
        <w:rPr>
          <w:rFonts w:ascii="Times New Roman" w:hAnsi="Times New Roman" w:cs="Times New Roman"/>
          <w:color w:val="365F91" w:themeColor="accent1" w:themeShade="BF"/>
          <w:sz w:val="24"/>
          <w:szCs w:val="24"/>
        </w:rPr>
        <w:t xml:space="preserve">    b</w:t>
      </w:r>
      <w:r w:rsidRPr="00AB0B63">
        <w:rPr>
          <w:rFonts w:ascii="Times New Roman" w:hAnsi="Times New Roman" w:cs="Times New Roman"/>
          <w:color w:val="365F91" w:themeColor="accent1" w:themeShade="BF"/>
          <w:sz w:val="24"/>
          <w:szCs w:val="24"/>
        </w:rPr>
        <w:t xml:space="preserve">. </w:t>
      </w:r>
      <w:r>
        <w:rPr>
          <w:rFonts w:ascii="Times New Roman" w:hAnsi="Times New Roman" w:cs="Times New Roman"/>
          <w:color w:val="365F91" w:themeColor="accent1" w:themeShade="BF"/>
          <w:sz w:val="24"/>
          <w:szCs w:val="24"/>
        </w:rPr>
        <w:t xml:space="preserve">  </w:t>
      </w:r>
      <w:r w:rsidR="00A900CB" w:rsidRPr="00A900CB">
        <w:rPr>
          <w:rFonts w:ascii="Times New Roman" w:hAnsi="Times New Roman" w:cs="Times New Roman"/>
          <w:color w:val="365F91" w:themeColor="accent1" w:themeShade="BF"/>
          <w:sz w:val="24"/>
          <w:szCs w:val="24"/>
        </w:rPr>
        <w:t>Teachers have maintained the same level of control over information dissemination</w:t>
      </w:r>
    </w:p>
    <w:p w:rsidR="00901804" w:rsidRPr="00AB0B63" w:rsidRDefault="00901804" w:rsidP="00A900CB">
      <w:pPr>
        <w:spacing w:line="360" w:lineRule="auto"/>
        <w:jc w:val="both"/>
        <w:rPr>
          <w:rFonts w:ascii="Times New Roman" w:hAnsi="Times New Roman" w:cs="Times New Roman"/>
          <w:color w:val="365F91" w:themeColor="accent1" w:themeShade="BF"/>
          <w:sz w:val="24"/>
          <w:szCs w:val="24"/>
        </w:rPr>
      </w:pPr>
      <w:r>
        <w:rPr>
          <w:rFonts w:ascii="Times New Roman" w:hAnsi="Times New Roman" w:cs="Times New Roman"/>
          <w:color w:val="365F91" w:themeColor="accent1" w:themeShade="BF"/>
          <w:sz w:val="24"/>
          <w:szCs w:val="24"/>
        </w:rPr>
        <w:t xml:space="preserve">    c</w:t>
      </w:r>
      <w:r w:rsidRPr="00AB0B63">
        <w:rPr>
          <w:rFonts w:ascii="Times New Roman" w:hAnsi="Times New Roman" w:cs="Times New Roman"/>
          <w:color w:val="365F91" w:themeColor="accent1" w:themeShade="BF"/>
          <w:sz w:val="24"/>
          <w:szCs w:val="24"/>
        </w:rPr>
        <w:t xml:space="preserve">. </w:t>
      </w:r>
      <w:r>
        <w:rPr>
          <w:rFonts w:ascii="Times New Roman" w:hAnsi="Times New Roman" w:cs="Times New Roman"/>
          <w:color w:val="365F91" w:themeColor="accent1" w:themeShade="BF"/>
          <w:sz w:val="24"/>
          <w:szCs w:val="24"/>
        </w:rPr>
        <w:t xml:space="preserve">  </w:t>
      </w:r>
      <w:r w:rsidR="00A900CB" w:rsidRPr="00A900CB">
        <w:rPr>
          <w:rFonts w:ascii="Times New Roman" w:hAnsi="Times New Roman" w:cs="Times New Roman"/>
          <w:color w:val="365F91" w:themeColor="accent1" w:themeShade="BF"/>
          <w:sz w:val="24"/>
          <w:szCs w:val="24"/>
        </w:rPr>
        <w:t>Teachers have shifted to a more student-</w:t>
      </w:r>
      <w:proofErr w:type="spellStart"/>
      <w:r w:rsidR="00A900CB" w:rsidRPr="00A900CB">
        <w:rPr>
          <w:rFonts w:ascii="Times New Roman" w:hAnsi="Times New Roman" w:cs="Times New Roman"/>
          <w:color w:val="365F91" w:themeColor="accent1" w:themeShade="BF"/>
          <w:sz w:val="24"/>
          <w:szCs w:val="24"/>
        </w:rPr>
        <w:t>centered</w:t>
      </w:r>
      <w:proofErr w:type="spellEnd"/>
      <w:r w:rsidR="00A900CB" w:rsidRPr="00A900CB">
        <w:rPr>
          <w:rFonts w:ascii="Times New Roman" w:hAnsi="Times New Roman" w:cs="Times New Roman"/>
          <w:color w:val="365F91" w:themeColor="accent1" w:themeShade="BF"/>
          <w:sz w:val="24"/>
          <w:szCs w:val="24"/>
        </w:rPr>
        <w:t xml:space="preserve"> approach</w:t>
      </w:r>
    </w:p>
    <w:p w:rsidR="00A900CB" w:rsidRDefault="00901804" w:rsidP="00A900CB">
      <w:pPr>
        <w:spacing w:line="360" w:lineRule="auto"/>
        <w:jc w:val="both"/>
        <w:rPr>
          <w:rFonts w:ascii="Times New Roman" w:hAnsi="Times New Roman" w:cs="Times New Roman"/>
          <w:color w:val="365F91" w:themeColor="accent1" w:themeShade="BF"/>
          <w:sz w:val="24"/>
          <w:szCs w:val="24"/>
        </w:rPr>
      </w:pPr>
      <w:r>
        <w:rPr>
          <w:rFonts w:ascii="Times New Roman" w:hAnsi="Times New Roman" w:cs="Times New Roman"/>
          <w:color w:val="365F91" w:themeColor="accent1" w:themeShade="BF"/>
          <w:sz w:val="24"/>
          <w:szCs w:val="24"/>
        </w:rPr>
        <w:t xml:space="preserve">    d</w:t>
      </w:r>
      <w:r w:rsidRPr="00AB0B63">
        <w:rPr>
          <w:rFonts w:ascii="Times New Roman" w:hAnsi="Times New Roman" w:cs="Times New Roman"/>
          <w:color w:val="365F91" w:themeColor="accent1" w:themeShade="BF"/>
          <w:sz w:val="24"/>
          <w:szCs w:val="24"/>
        </w:rPr>
        <w:t xml:space="preserve">. </w:t>
      </w:r>
      <w:r>
        <w:rPr>
          <w:rFonts w:ascii="Times New Roman" w:hAnsi="Times New Roman" w:cs="Times New Roman"/>
          <w:color w:val="365F91" w:themeColor="accent1" w:themeShade="BF"/>
          <w:sz w:val="24"/>
          <w:szCs w:val="24"/>
        </w:rPr>
        <w:t xml:space="preserve">  </w:t>
      </w:r>
      <w:r w:rsidR="00A900CB" w:rsidRPr="00A900CB">
        <w:rPr>
          <w:rFonts w:ascii="Times New Roman" w:hAnsi="Times New Roman" w:cs="Times New Roman"/>
          <w:color w:val="365F91" w:themeColor="accent1" w:themeShade="BF"/>
          <w:sz w:val="24"/>
          <w:szCs w:val="24"/>
        </w:rPr>
        <w:t>Teachers have reduced their interaction with students</w:t>
      </w:r>
    </w:p>
    <w:p w:rsidR="00901804" w:rsidRDefault="00901804" w:rsidP="006A2E30">
      <w:pPr>
        <w:spacing w:line="360" w:lineRule="auto"/>
        <w:jc w:val="both"/>
        <w:rPr>
          <w:rFonts w:ascii="Times New Roman" w:eastAsia="TimesNewRomanPSMT" w:hAnsi="Times New Roman" w:cs="Times New Roman"/>
          <w:b/>
          <w:sz w:val="24"/>
          <w:szCs w:val="24"/>
        </w:rPr>
      </w:pPr>
      <w:r>
        <w:rPr>
          <w:rFonts w:ascii="Times New Roman" w:hAnsi="Times New Roman" w:cs="Times New Roman"/>
          <w:color w:val="365F91" w:themeColor="accent1" w:themeShade="BF"/>
          <w:sz w:val="24"/>
          <w:szCs w:val="24"/>
        </w:rPr>
        <w:t>2.</w:t>
      </w:r>
      <w:r w:rsidRPr="00901804">
        <w:t xml:space="preserve"> </w:t>
      </w:r>
      <w:r w:rsidR="00A900CB" w:rsidRPr="00A900CB">
        <w:rPr>
          <w:rFonts w:ascii="Times New Roman" w:hAnsi="Times New Roman" w:cs="Times New Roman"/>
          <w:color w:val="365F91" w:themeColor="accent1" w:themeShade="BF"/>
          <w:sz w:val="24"/>
          <w:szCs w:val="24"/>
        </w:rPr>
        <w:t>What has contributed to the evolution of faculty responsibilities in open and distance learning?</w:t>
      </w:r>
    </w:p>
    <w:p w:rsidR="00901804" w:rsidRPr="00AB0B63" w:rsidRDefault="001A0E9E" w:rsidP="006A2E30">
      <w:pPr>
        <w:spacing w:line="360" w:lineRule="auto"/>
        <w:jc w:val="both"/>
        <w:rPr>
          <w:rFonts w:ascii="Times New Roman" w:hAnsi="Times New Roman" w:cs="Times New Roman"/>
          <w:color w:val="365F91" w:themeColor="accent1" w:themeShade="BF"/>
          <w:sz w:val="24"/>
          <w:szCs w:val="24"/>
        </w:rPr>
      </w:pPr>
      <w:r>
        <w:rPr>
          <w:rFonts w:ascii="Times New Roman" w:hAnsi="Times New Roman" w:cs="Times New Roman"/>
          <w:color w:val="365F91" w:themeColor="accent1" w:themeShade="BF"/>
          <w:sz w:val="24"/>
          <w:szCs w:val="24"/>
        </w:rPr>
        <w:t xml:space="preserve">     </w:t>
      </w:r>
      <w:r w:rsidR="00901804">
        <w:rPr>
          <w:rFonts w:ascii="Times New Roman" w:hAnsi="Times New Roman" w:cs="Times New Roman"/>
          <w:color w:val="365F91" w:themeColor="accent1" w:themeShade="BF"/>
          <w:sz w:val="24"/>
          <w:szCs w:val="24"/>
        </w:rPr>
        <w:t>a</w:t>
      </w:r>
      <w:r w:rsidR="00901804" w:rsidRPr="00AB0B63">
        <w:rPr>
          <w:rFonts w:ascii="Times New Roman" w:hAnsi="Times New Roman" w:cs="Times New Roman"/>
          <w:color w:val="365F91" w:themeColor="accent1" w:themeShade="BF"/>
          <w:sz w:val="24"/>
          <w:szCs w:val="24"/>
        </w:rPr>
        <w:t xml:space="preserve">. </w:t>
      </w:r>
      <w:r w:rsidR="00901804">
        <w:rPr>
          <w:rFonts w:ascii="Times New Roman" w:hAnsi="Times New Roman" w:cs="Times New Roman"/>
          <w:color w:val="365F91" w:themeColor="accent1" w:themeShade="BF"/>
          <w:sz w:val="24"/>
          <w:szCs w:val="24"/>
        </w:rPr>
        <w:t xml:space="preserve">  </w:t>
      </w:r>
      <w:r w:rsidR="006A2E30" w:rsidRPr="006A2E30">
        <w:rPr>
          <w:rFonts w:ascii="Times New Roman" w:hAnsi="Times New Roman" w:cs="Times New Roman"/>
          <w:color w:val="365F91" w:themeColor="accent1" w:themeShade="BF"/>
          <w:sz w:val="24"/>
          <w:szCs w:val="24"/>
        </w:rPr>
        <w:t>The introduction of new instructional technology in the 1990s</w:t>
      </w:r>
    </w:p>
    <w:p w:rsidR="00901804" w:rsidRPr="00AB0B63" w:rsidRDefault="001A0E9E" w:rsidP="006A2E30">
      <w:pPr>
        <w:spacing w:line="360" w:lineRule="auto"/>
        <w:jc w:val="both"/>
        <w:rPr>
          <w:rFonts w:ascii="Times New Roman" w:hAnsi="Times New Roman" w:cs="Times New Roman"/>
          <w:color w:val="365F91" w:themeColor="accent1" w:themeShade="BF"/>
          <w:sz w:val="24"/>
          <w:szCs w:val="24"/>
        </w:rPr>
      </w:pPr>
      <w:r>
        <w:rPr>
          <w:rFonts w:ascii="Times New Roman" w:hAnsi="Times New Roman" w:cs="Times New Roman"/>
          <w:color w:val="365F91" w:themeColor="accent1" w:themeShade="BF"/>
          <w:sz w:val="24"/>
          <w:szCs w:val="24"/>
        </w:rPr>
        <w:t xml:space="preserve">     </w:t>
      </w:r>
      <w:r w:rsidR="00901804">
        <w:rPr>
          <w:rFonts w:ascii="Times New Roman" w:hAnsi="Times New Roman" w:cs="Times New Roman"/>
          <w:color w:val="365F91" w:themeColor="accent1" w:themeShade="BF"/>
          <w:sz w:val="24"/>
          <w:szCs w:val="24"/>
        </w:rPr>
        <w:t>b</w:t>
      </w:r>
      <w:r w:rsidR="00901804" w:rsidRPr="00AB0B63">
        <w:rPr>
          <w:rFonts w:ascii="Times New Roman" w:hAnsi="Times New Roman" w:cs="Times New Roman"/>
          <w:color w:val="365F91" w:themeColor="accent1" w:themeShade="BF"/>
          <w:sz w:val="24"/>
          <w:szCs w:val="24"/>
        </w:rPr>
        <w:t xml:space="preserve">. </w:t>
      </w:r>
      <w:r w:rsidR="00901804">
        <w:rPr>
          <w:rFonts w:ascii="Times New Roman" w:hAnsi="Times New Roman" w:cs="Times New Roman"/>
          <w:color w:val="365F91" w:themeColor="accent1" w:themeShade="BF"/>
          <w:sz w:val="24"/>
          <w:szCs w:val="24"/>
        </w:rPr>
        <w:t xml:space="preserve">  </w:t>
      </w:r>
      <w:r w:rsidR="006A2E30" w:rsidRPr="006A2E30">
        <w:rPr>
          <w:rFonts w:ascii="Times New Roman" w:hAnsi="Times New Roman" w:cs="Times New Roman"/>
          <w:color w:val="365F91" w:themeColor="accent1" w:themeShade="BF"/>
          <w:sz w:val="24"/>
          <w:szCs w:val="24"/>
        </w:rPr>
        <w:t>The advent of student-</w:t>
      </w:r>
      <w:proofErr w:type="spellStart"/>
      <w:r w:rsidR="006A2E30" w:rsidRPr="006A2E30">
        <w:rPr>
          <w:rFonts w:ascii="Times New Roman" w:hAnsi="Times New Roman" w:cs="Times New Roman"/>
          <w:color w:val="365F91" w:themeColor="accent1" w:themeShade="BF"/>
          <w:sz w:val="24"/>
          <w:szCs w:val="24"/>
        </w:rPr>
        <w:t>centered</w:t>
      </w:r>
      <w:proofErr w:type="spellEnd"/>
      <w:r w:rsidR="006A2E30" w:rsidRPr="006A2E30">
        <w:rPr>
          <w:rFonts w:ascii="Times New Roman" w:hAnsi="Times New Roman" w:cs="Times New Roman"/>
          <w:color w:val="365F91" w:themeColor="accent1" w:themeShade="BF"/>
          <w:sz w:val="24"/>
          <w:szCs w:val="24"/>
        </w:rPr>
        <w:t xml:space="preserve"> learning activities in the 1980s</w:t>
      </w:r>
    </w:p>
    <w:p w:rsidR="00901804" w:rsidRPr="00AB0B63" w:rsidRDefault="001A0E9E" w:rsidP="006A2E30">
      <w:pPr>
        <w:spacing w:line="360" w:lineRule="auto"/>
        <w:jc w:val="both"/>
        <w:rPr>
          <w:rFonts w:ascii="Times New Roman" w:hAnsi="Times New Roman" w:cs="Times New Roman"/>
          <w:color w:val="365F91" w:themeColor="accent1" w:themeShade="BF"/>
          <w:sz w:val="24"/>
          <w:szCs w:val="24"/>
        </w:rPr>
      </w:pPr>
      <w:r>
        <w:rPr>
          <w:rFonts w:ascii="Times New Roman" w:hAnsi="Times New Roman" w:cs="Times New Roman"/>
          <w:color w:val="365F91" w:themeColor="accent1" w:themeShade="BF"/>
          <w:sz w:val="24"/>
          <w:szCs w:val="24"/>
        </w:rPr>
        <w:t xml:space="preserve">     </w:t>
      </w:r>
      <w:r w:rsidR="00901804">
        <w:rPr>
          <w:rFonts w:ascii="Times New Roman" w:hAnsi="Times New Roman" w:cs="Times New Roman"/>
          <w:color w:val="365F91" w:themeColor="accent1" w:themeShade="BF"/>
          <w:sz w:val="24"/>
          <w:szCs w:val="24"/>
        </w:rPr>
        <w:t>c</w:t>
      </w:r>
      <w:r w:rsidR="00901804" w:rsidRPr="00AB0B63">
        <w:rPr>
          <w:rFonts w:ascii="Times New Roman" w:hAnsi="Times New Roman" w:cs="Times New Roman"/>
          <w:color w:val="365F91" w:themeColor="accent1" w:themeShade="BF"/>
          <w:sz w:val="24"/>
          <w:szCs w:val="24"/>
        </w:rPr>
        <w:t xml:space="preserve">. </w:t>
      </w:r>
      <w:r w:rsidR="00901804">
        <w:rPr>
          <w:rFonts w:ascii="Times New Roman" w:hAnsi="Times New Roman" w:cs="Times New Roman"/>
          <w:color w:val="365F91" w:themeColor="accent1" w:themeShade="BF"/>
          <w:sz w:val="24"/>
          <w:szCs w:val="24"/>
        </w:rPr>
        <w:t xml:space="preserve">  </w:t>
      </w:r>
      <w:r w:rsidR="006A2E30" w:rsidRPr="006A2E30">
        <w:rPr>
          <w:rFonts w:ascii="Times New Roman" w:hAnsi="Times New Roman" w:cs="Times New Roman"/>
          <w:color w:val="365F91" w:themeColor="accent1" w:themeShade="BF"/>
          <w:sz w:val="24"/>
          <w:szCs w:val="24"/>
        </w:rPr>
        <w:t>The reduction in the role of teachers</w:t>
      </w:r>
    </w:p>
    <w:p w:rsidR="001A57DE" w:rsidRPr="006E240C" w:rsidRDefault="001A0E9E" w:rsidP="006E240C">
      <w:pPr>
        <w:autoSpaceDE w:val="0"/>
        <w:autoSpaceDN w:val="0"/>
        <w:adjustRightInd w:val="0"/>
        <w:spacing w:after="0" w:line="360" w:lineRule="auto"/>
        <w:jc w:val="both"/>
        <w:rPr>
          <w:rFonts w:ascii="Times New Roman" w:eastAsia="TimesNewRomanPSMT" w:hAnsi="Times New Roman" w:cs="Times New Roman"/>
          <w:b/>
          <w:sz w:val="24"/>
          <w:szCs w:val="24"/>
        </w:rPr>
      </w:pPr>
      <w:r>
        <w:rPr>
          <w:rFonts w:ascii="Times New Roman" w:hAnsi="Times New Roman" w:cs="Times New Roman"/>
          <w:color w:val="365F91" w:themeColor="accent1" w:themeShade="BF"/>
          <w:sz w:val="24"/>
          <w:szCs w:val="24"/>
        </w:rPr>
        <w:lastRenderedPageBreak/>
        <w:t xml:space="preserve">     </w:t>
      </w:r>
      <w:r w:rsidR="00901804">
        <w:rPr>
          <w:rFonts w:ascii="Times New Roman" w:hAnsi="Times New Roman" w:cs="Times New Roman"/>
          <w:color w:val="365F91" w:themeColor="accent1" w:themeShade="BF"/>
          <w:sz w:val="24"/>
          <w:szCs w:val="24"/>
        </w:rPr>
        <w:t>d</w:t>
      </w:r>
      <w:r w:rsidR="00901804" w:rsidRPr="00AB0B63">
        <w:rPr>
          <w:rFonts w:ascii="Times New Roman" w:hAnsi="Times New Roman" w:cs="Times New Roman"/>
          <w:color w:val="365F91" w:themeColor="accent1" w:themeShade="BF"/>
          <w:sz w:val="24"/>
          <w:szCs w:val="24"/>
        </w:rPr>
        <w:t xml:space="preserve">. </w:t>
      </w:r>
      <w:r w:rsidR="00901804">
        <w:rPr>
          <w:rFonts w:ascii="Times New Roman" w:hAnsi="Times New Roman" w:cs="Times New Roman"/>
          <w:color w:val="365F91" w:themeColor="accent1" w:themeShade="BF"/>
          <w:sz w:val="24"/>
          <w:szCs w:val="24"/>
        </w:rPr>
        <w:t xml:space="preserve">  </w:t>
      </w:r>
      <w:r w:rsidR="006A2E30" w:rsidRPr="006A2E30">
        <w:rPr>
          <w:rFonts w:ascii="Times New Roman" w:hAnsi="Times New Roman" w:cs="Times New Roman"/>
          <w:color w:val="365F91" w:themeColor="accent1" w:themeShade="BF"/>
          <w:sz w:val="24"/>
          <w:szCs w:val="24"/>
        </w:rPr>
        <w:t>The increasing control of teachers over the learning environment</w:t>
      </w:r>
    </w:p>
    <w:p w:rsidR="00425FE7" w:rsidRDefault="006917F5" w:rsidP="006917F5">
      <w:pPr>
        <w:pStyle w:val="Heading2"/>
        <w:rPr>
          <w:lang w:val="en-US"/>
        </w:rPr>
      </w:pPr>
      <w:r>
        <w:t>2</w:t>
      </w:r>
      <w:r w:rsidR="001A57DE" w:rsidRPr="001A57DE">
        <w:t>.3</w:t>
      </w:r>
      <w:r w:rsidR="001A57DE">
        <w:rPr>
          <w:rFonts w:eastAsia="TimesNewRomanPSMT" w:cs="Times New Roman"/>
          <w:bCs w:val="0"/>
          <w:color w:val="auto"/>
          <w:sz w:val="24"/>
          <w:szCs w:val="24"/>
        </w:rPr>
        <w:tab/>
      </w:r>
      <w:r w:rsidRPr="00335932">
        <w:t xml:space="preserve">The </w:t>
      </w:r>
      <w:r>
        <w:t>Learner</w:t>
      </w:r>
      <w:r w:rsidRPr="00335932">
        <w:t xml:space="preserve"> in Open and Distance Learning</w:t>
      </w:r>
    </w:p>
    <w:p w:rsidR="006917F5" w:rsidRDefault="006917F5" w:rsidP="00342237">
      <w:pPr>
        <w:pStyle w:val="Heading3"/>
        <w:ind w:firstLine="720"/>
        <w:rPr>
          <w:bCs w:val="0"/>
          <w:color w:val="auto"/>
          <w:lang w:val="en-GB"/>
        </w:rPr>
      </w:pPr>
      <w:r w:rsidRPr="006917F5">
        <w:rPr>
          <w:bCs w:val="0"/>
          <w:color w:val="auto"/>
          <w:lang w:val="en-GB"/>
        </w:rPr>
        <w:t>When addressing learner characteristics in open and distance learning, demographic information is crucial as it provides insights into the nature of the student population. Understanding these details will help you, as a student, to gain an understanding of the demographic composition of your peers during your course of study. The following three demographic elements will be examined: gender, age, and employment status.</w:t>
      </w:r>
    </w:p>
    <w:p w:rsidR="00FF4194" w:rsidRDefault="006917F5" w:rsidP="00342237">
      <w:pPr>
        <w:pStyle w:val="Heading3"/>
        <w:spacing w:before="0"/>
      </w:pPr>
      <w:r>
        <w:t>2</w:t>
      </w:r>
      <w:r w:rsidR="00622044">
        <w:t>.3.1</w:t>
      </w:r>
      <w:r w:rsidR="00622044">
        <w:tab/>
      </w:r>
      <w:r>
        <w:t>Gender</w:t>
      </w:r>
    </w:p>
    <w:p w:rsidR="00FF4194" w:rsidRDefault="00342237" w:rsidP="00342237">
      <w:pPr>
        <w:autoSpaceDE w:val="0"/>
        <w:autoSpaceDN w:val="0"/>
        <w:adjustRightInd w:val="0"/>
        <w:spacing w:after="0" w:line="480" w:lineRule="auto"/>
        <w:ind w:firstLine="720"/>
        <w:jc w:val="both"/>
        <w:rPr>
          <w:rFonts w:ascii="Times New Roman" w:eastAsia="TimesNewRomanPSMT" w:hAnsi="Times New Roman" w:cs="Times New Roman"/>
          <w:sz w:val="24"/>
          <w:szCs w:val="24"/>
        </w:rPr>
      </w:pPr>
      <w:r w:rsidRPr="00342237">
        <w:rPr>
          <w:rFonts w:ascii="Times New Roman" w:eastAsia="TimesNewRomanPSMT" w:hAnsi="Times New Roman" w:cs="Times New Roman"/>
          <w:sz w:val="24"/>
          <w:szCs w:val="24"/>
        </w:rPr>
        <w:t xml:space="preserve">In open and distance learning, gender distribution can vary significantly based on the institution, region, and program of study. Historically, many ODL institutions have seen higher </w:t>
      </w:r>
      <w:proofErr w:type="spellStart"/>
      <w:r w:rsidRPr="00342237">
        <w:rPr>
          <w:rFonts w:ascii="Times New Roman" w:eastAsia="TimesNewRomanPSMT" w:hAnsi="Times New Roman" w:cs="Times New Roman"/>
          <w:sz w:val="24"/>
          <w:szCs w:val="24"/>
        </w:rPr>
        <w:t>enrollment</w:t>
      </w:r>
      <w:proofErr w:type="spellEnd"/>
      <w:r w:rsidRPr="00342237">
        <w:rPr>
          <w:rFonts w:ascii="Times New Roman" w:eastAsia="TimesNewRomanPSMT" w:hAnsi="Times New Roman" w:cs="Times New Roman"/>
          <w:sz w:val="24"/>
          <w:szCs w:val="24"/>
        </w:rPr>
        <w:t xml:space="preserve"> of female students due to the flexibility it offers, enabling them to balance education with other responsibilities such as family and work. However, certain programs, particularly those in STEM fields, may still exhibit a gender imbalance </w:t>
      </w:r>
      <w:proofErr w:type="spellStart"/>
      <w:r w:rsidRPr="00342237">
        <w:rPr>
          <w:rFonts w:ascii="Times New Roman" w:eastAsia="TimesNewRomanPSMT" w:hAnsi="Times New Roman" w:cs="Times New Roman"/>
          <w:sz w:val="24"/>
          <w:szCs w:val="24"/>
        </w:rPr>
        <w:t>favoring</w:t>
      </w:r>
      <w:proofErr w:type="spellEnd"/>
      <w:r w:rsidRPr="00342237">
        <w:rPr>
          <w:rFonts w:ascii="Times New Roman" w:eastAsia="TimesNewRomanPSMT" w:hAnsi="Times New Roman" w:cs="Times New Roman"/>
          <w:sz w:val="24"/>
          <w:szCs w:val="24"/>
        </w:rPr>
        <w:t xml:space="preserve"> male students. Understanding gender demographics helps in tailoring support services, ensuring equitable access to resources, and addressing any gender-specific challenges in the learning process.</w:t>
      </w:r>
    </w:p>
    <w:p w:rsidR="0000144A" w:rsidRDefault="00342237" w:rsidP="0000144A">
      <w:pPr>
        <w:pStyle w:val="Heading3"/>
      </w:pPr>
      <w:r>
        <w:t>2</w:t>
      </w:r>
      <w:r w:rsidR="0000144A">
        <w:t>.3.2</w:t>
      </w:r>
      <w:r w:rsidR="0000144A">
        <w:tab/>
      </w:r>
      <w:r>
        <w:t>Age</w:t>
      </w:r>
    </w:p>
    <w:p w:rsidR="00507191" w:rsidRDefault="000C05E3" w:rsidP="00342237">
      <w:pPr>
        <w:spacing w:after="0" w:line="480" w:lineRule="auto"/>
        <w:ind w:firstLine="375"/>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342237" w:rsidRPr="00342237">
        <w:rPr>
          <w:rFonts w:ascii="Times New Roman" w:hAnsi="Times New Roman" w:cs="Times New Roman"/>
          <w:sz w:val="24"/>
          <w:szCs w:val="24"/>
          <w:lang w:val="en-US"/>
        </w:rPr>
        <w:t>The age range of learners in ODL is typically more diverse compared to traditional educational institutions. Students can range from young adults who have recently completed secondary education to older adults seeking career advancement or personal enrichment. This diversity in age brings a wide array of experiences and perspectives to the learning environment. Institutions must consider the varying technological proficiencies, learning styles, and support needs associated with different age groups. Younger learners might adapt more quickly to digital tools, while older learners might bring valuable practical experience and require different types of support.</w:t>
      </w:r>
    </w:p>
    <w:p w:rsidR="00342237" w:rsidRDefault="00342237" w:rsidP="00342237">
      <w:pPr>
        <w:pStyle w:val="Heading3"/>
      </w:pPr>
      <w:r>
        <w:lastRenderedPageBreak/>
        <w:t>2.3.3</w:t>
      </w:r>
      <w:r>
        <w:tab/>
      </w:r>
      <w:r w:rsidRPr="00342237">
        <w:t>Employment Status</w:t>
      </w:r>
    </w:p>
    <w:p w:rsidR="00342237" w:rsidRPr="00342237" w:rsidRDefault="00342237" w:rsidP="00342237">
      <w:pPr>
        <w:spacing w:line="480" w:lineRule="auto"/>
        <w:ind w:firstLine="720"/>
        <w:jc w:val="both"/>
        <w:rPr>
          <w:lang w:val="en-US"/>
        </w:rPr>
      </w:pPr>
      <w:r w:rsidRPr="00342237">
        <w:rPr>
          <w:rFonts w:ascii="Times New Roman" w:hAnsi="Times New Roman" w:cs="Times New Roman"/>
          <w:sz w:val="24"/>
          <w:szCs w:val="24"/>
          <w:lang w:val="en-US"/>
        </w:rPr>
        <w:t>Many learners in ODL are employed, often full-time, and pursue their studies to improve their career prospects or for professional development. This employment status influences their availability, study habits, and the support they require. Employed students benefit from the flexibility of ODL, which allows them to study at their own pace and schedule. Institutions need to design courses that accommodate these learners by offering asynchronous learning options, flexible deadlines, and practical, career-oriented coursework. Understanding the employment status of learners is essential for creating a supportive learning environment that balances academic rigor with the realities of working students' lives</w:t>
      </w:r>
      <w:r w:rsidRPr="00342237">
        <w:rPr>
          <w:lang w:val="en-US"/>
        </w:rPr>
        <w:t>.</w:t>
      </w:r>
    </w:p>
    <w:p w:rsidR="00036CA5" w:rsidRPr="000079E5" w:rsidRDefault="00036CA5" w:rsidP="00036CA5">
      <w:pPr>
        <w:pStyle w:val="Heading3"/>
        <w:rPr>
          <w:b/>
        </w:rPr>
      </w:pPr>
      <w:r w:rsidRPr="000079E5">
        <w:t>In-Text Question</w:t>
      </w:r>
      <w:r w:rsidR="009A699D">
        <w:t>s</w:t>
      </w:r>
      <w:r w:rsidRPr="000079E5">
        <w:t xml:space="preserve"> (ITQs)</w:t>
      </w:r>
      <w:r w:rsidR="00342237">
        <w:t xml:space="preserve"> 2</w:t>
      </w:r>
      <w:r>
        <w:t>.3</w:t>
      </w:r>
    </w:p>
    <w:p w:rsidR="00036CA5" w:rsidRPr="00036CA5" w:rsidRDefault="00036CA5" w:rsidP="00342237">
      <w:pPr>
        <w:spacing w:line="360" w:lineRule="auto"/>
        <w:jc w:val="both"/>
        <w:rPr>
          <w:rFonts w:ascii="Times New Roman" w:hAnsi="Times New Roman" w:cs="Times New Roman"/>
          <w:color w:val="365F91" w:themeColor="accent1" w:themeShade="BF"/>
          <w:sz w:val="24"/>
          <w:szCs w:val="24"/>
        </w:rPr>
      </w:pPr>
      <w:r w:rsidRPr="00036CA5">
        <w:rPr>
          <w:rFonts w:ascii="Times New Roman" w:hAnsi="Times New Roman" w:cs="Times New Roman"/>
          <w:color w:val="365F91" w:themeColor="accent1" w:themeShade="BF"/>
          <w:sz w:val="24"/>
          <w:szCs w:val="24"/>
        </w:rPr>
        <w:t xml:space="preserve">1. </w:t>
      </w:r>
      <w:r w:rsidR="00342237" w:rsidRPr="00342237">
        <w:rPr>
          <w:rFonts w:ascii="Times New Roman" w:hAnsi="Times New Roman" w:cs="Times New Roman"/>
          <w:color w:val="365F91" w:themeColor="accent1" w:themeShade="BF"/>
          <w:sz w:val="24"/>
          <w:szCs w:val="24"/>
        </w:rPr>
        <w:t>Why is gender distribution important in open and distance learning?</w:t>
      </w:r>
    </w:p>
    <w:p w:rsidR="00036CA5" w:rsidRPr="00036CA5" w:rsidRDefault="000C05E3" w:rsidP="00342237">
      <w:pPr>
        <w:spacing w:line="360" w:lineRule="auto"/>
        <w:jc w:val="both"/>
        <w:rPr>
          <w:rFonts w:ascii="Times New Roman" w:hAnsi="Times New Roman" w:cs="Times New Roman"/>
          <w:color w:val="365F91" w:themeColor="accent1" w:themeShade="BF"/>
          <w:sz w:val="24"/>
          <w:szCs w:val="24"/>
        </w:rPr>
      </w:pPr>
      <w:r>
        <w:rPr>
          <w:rFonts w:ascii="Times New Roman" w:hAnsi="Times New Roman" w:cs="Times New Roman"/>
          <w:color w:val="365F91" w:themeColor="accent1" w:themeShade="BF"/>
          <w:sz w:val="24"/>
          <w:szCs w:val="24"/>
        </w:rPr>
        <w:t xml:space="preserve">     </w:t>
      </w:r>
      <w:r w:rsidR="00342237">
        <w:rPr>
          <w:rFonts w:ascii="Times New Roman" w:hAnsi="Times New Roman" w:cs="Times New Roman"/>
          <w:color w:val="365F91" w:themeColor="accent1" w:themeShade="BF"/>
          <w:sz w:val="24"/>
          <w:szCs w:val="24"/>
        </w:rPr>
        <w:t xml:space="preserve">  </w:t>
      </w:r>
      <w:r w:rsidR="00036CA5">
        <w:rPr>
          <w:rFonts w:ascii="Times New Roman" w:hAnsi="Times New Roman" w:cs="Times New Roman"/>
          <w:color w:val="365F91" w:themeColor="accent1" w:themeShade="BF"/>
          <w:sz w:val="24"/>
          <w:szCs w:val="24"/>
        </w:rPr>
        <w:t>a</w:t>
      </w:r>
      <w:r w:rsidR="00036CA5" w:rsidRPr="00036CA5">
        <w:rPr>
          <w:rFonts w:ascii="Times New Roman" w:hAnsi="Times New Roman" w:cs="Times New Roman"/>
          <w:color w:val="365F91" w:themeColor="accent1" w:themeShade="BF"/>
          <w:sz w:val="24"/>
          <w:szCs w:val="24"/>
        </w:rPr>
        <w:t xml:space="preserve">. </w:t>
      </w:r>
      <w:r w:rsidR="00342237" w:rsidRPr="00342237">
        <w:rPr>
          <w:rFonts w:ascii="Times New Roman" w:hAnsi="Times New Roman" w:cs="Times New Roman"/>
          <w:color w:val="365F91" w:themeColor="accent1" w:themeShade="BF"/>
          <w:sz w:val="24"/>
          <w:szCs w:val="24"/>
        </w:rPr>
        <w:t>It has no impact on the learning environment</w:t>
      </w:r>
    </w:p>
    <w:p w:rsidR="00036CA5" w:rsidRPr="00036CA5" w:rsidRDefault="000C05E3" w:rsidP="00342237">
      <w:pPr>
        <w:spacing w:line="360" w:lineRule="auto"/>
        <w:jc w:val="both"/>
        <w:rPr>
          <w:rFonts w:ascii="Times New Roman" w:hAnsi="Times New Roman" w:cs="Times New Roman"/>
          <w:color w:val="365F91" w:themeColor="accent1" w:themeShade="BF"/>
          <w:sz w:val="24"/>
          <w:szCs w:val="24"/>
        </w:rPr>
      </w:pPr>
      <w:r>
        <w:rPr>
          <w:rFonts w:ascii="Times New Roman" w:hAnsi="Times New Roman" w:cs="Times New Roman"/>
          <w:color w:val="365F91" w:themeColor="accent1" w:themeShade="BF"/>
          <w:sz w:val="24"/>
          <w:szCs w:val="24"/>
        </w:rPr>
        <w:t xml:space="preserve">       </w:t>
      </w:r>
      <w:r w:rsidR="00036CA5">
        <w:rPr>
          <w:rFonts w:ascii="Times New Roman" w:hAnsi="Times New Roman" w:cs="Times New Roman"/>
          <w:color w:val="365F91" w:themeColor="accent1" w:themeShade="BF"/>
          <w:sz w:val="24"/>
          <w:szCs w:val="24"/>
        </w:rPr>
        <w:t>b</w:t>
      </w:r>
      <w:r w:rsidR="00036CA5" w:rsidRPr="00036CA5">
        <w:rPr>
          <w:rFonts w:ascii="Times New Roman" w:hAnsi="Times New Roman" w:cs="Times New Roman"/>
          <w:color w:val="365F91" w:themeColor="accent1" w:themeShade="BF"/>
          <w:sz w:val="24"/>
          <w:szCs w:val="24"/>
        </w:rPr>
        <w:t xml:space="preserve">. </w:t>
      </w:r>
      <w:r w:rsidR="00342237" w:rsidRPr="00342237">
        <w:rPr>
          <w:rFonts w:ascii="Times New Roman" w:hAnsi="Times New Roman" w:cs="Times New Roman"/>
          <w:color w:val="365F91" w:themeColor="accent1" w:themeShade="BF"/>
          <w:sz w:val="24"/>
          <w:szCs w:val="24"/>
        </w:rPr>
        <w:t>It helps in tailoring support services and ensuring equitable access to resources</w:t>
      </w:r>
    </w:p>
    <w:p w:rsidR="00342237" w:rsidRDefault="000C05E3" w:rsidP="00342237">
      <w:pPr>
        <w:spacing w:line="360" w:lineRule="auto"/>
        <w:jc w:val="both"/>
        <w:rPr>
          <w:rFonts w:ascii="Times New Roman" w:hAnsi="Times New Roman" w:cs="Times New Roman"/>
          <w:color w:val="365F91" w:themeColor="accent1" w:themeShade="BF"/>
          <w:sz w:val="24"/>
          <w:szCs w:val="24"/>
        </w:rPr>
      </w:pPr>
      <w:r>
        <w:rPr>
          <w:rFonts w:ascii="Times New Roman" w:hAnsi="Times New Roman" w:cs="Times New Roman"/>
          <w:color w:val="365F91" w:themeColor="accent1" w:themeShade="BF"/>
          <w:sz w:val="24"/>
          <w:szCs w:val="24"/>
        </w:rPr>
        <w:t xml:space="preserve">       </w:t>
      </w:r>
      <w:r w:rsidR="00036CA5">
        <w:rPr>
          <w:rFonts w:ascii="Times New Roman" w:hAnsi="Times New Roman" w:cs="Times New Roman"/>
          <w:color w:val="365F91" w:themeColor="accent1" w:themeShade="BF"/>
          <w:sz w:val="24"/>
          <w:szCs w:val="24"/>
        </w:rPr>
        <w:t>c</w:t>
      </w:r>
      <w:r w:rsidR="00036CA5" w:rsidRPr="00036CA5">
        <w:rPr>
          <w:rFonts w:ascii="Times New Roman" w:hAnsi="Times New Roman" w:cs="Times New Roman"/>
          <w:color w:val="365F91" w:themeColor="accent1" w:themeShade="BF"/>
          <w:sz w:val="24"/>
          <w:szCs w:val="24"/>
        </w:rPr>
        <w:t xml:space="preserve">. </w:t>
      </w:r>
      <w:r w:rsidR="00342237" w:rsidRPr="00342237">
        <w:rPr>
          <w:rFonts w:ascii="Times New Roman" w:hAnsi="Times New Roman" w:cs="Times New Roman"/>
          <w:color w:val="365F91" w:themeColor="accent1" w:themeShade="BF"/>
          <w:sz w:val="24"/>
          <w:szCs w:val="24"/>
        </w:rPr>
        <w:t>It determines the curriculum of the courses</w:t>
      </w:r>
    </w:p>
    <w:p w:rsidR="00036CA5" w:rsidRPr="00036CA5" w:rsidRDefault="000C05E3" w:rsidP="00342237">
      <w:pPr>
        <w:spacing w:line="360" w:lineRule="auto"/>
        <w:jc w:val="both"/>
        <w:rPr>
          <w:rFonts w:ascii="Times New Roman" w:hAnsi="Times New Roman" w:cs="Times New Roman"/>
          <w:color w:val="365F91" w:themeColor="accent1" w:themeShade="BF"/>
          <w:sz w:val="24"/>
          <w:szCs w:val="24"/>
        </w:rPr>
      </w:pPr>
      <w:r>
        <w:rPr>
          <w:rFonts w:ascii="Times New Roman" w:hAnsi="Times New Roman" w:cs="Times New Roman"/>
          <w:color w:val="365F91" w:themeColor="accent1" w:themeShade="BF"/>
          <w:sz w:val="24"/>
          <w:szCs w:val="24"/>
        </w:rPr>
        <w:t xml:space="preserve">       </w:t>
      </w:r>
      <w:r w:rsidR="00036CA5">
        <w:rPr>
          <w:rFonts w:ascii="Times New Roman" w:hAnsi="Times New Roman" w:cs="Times New Roman"/>
          <w:color w:val="365F91" w:themeColor="accent1" w:themeShade="BF"/>
          <w:sz w:val="24"/>
          <w:szCs w:val="24"/>
        </w:rPr>
        <w:t>d</w:t>
      </w:r>
      <w:r w:rsidR="00036CA5" w:rsidRPr="00036CA5">
        <w:rPr>
          <w:rFonts w:ascii="Times New Roman" w:hAnsi="Times New Roman" w:cs="Times New Roman"/>
          <w:color w:val="365F91" w:themeColor="accent1" w:themeShade="BF"/>
          <w:sz w:val="24"/>
          <w:szCs w:val="24"/>
        </w:rPr>
        <w:t xml:space="preserve">. </w:t>
      </w:r>
      <w:r w:rsidR="00342237" w:rsidRPr="00342237">
        <w:rPr>
          <w:rFonts w:ascii="Times New Roman" w:hAnsi="Times New Roman" w:cs="Times New Roman"/>
          <w:color w:val="365F91" w:themeColor="accent1" w:themeShade="BF"/>
          <w:sz w:val="24"/>
          <w:szCs w:val="24"/>
        </w:rPr>
        <w:t>It affects the technological infrastructure required</w:t>
      </w:r>
    </w:p>
    <w:p w:rsidR="00036CA5" w:rsidRPr="00036CA5" w:rsidRDefault="00036CA5" w:rsidP="008076AD">
      <w:pPr>
        <w:spacing w:line="360" w:lineRule="auto"/>
        <w:jc w:val="both"/>
        <w:rPr>
          <w:rFonts w:ascii="Times New Roman" w:hAnsi="Times New Roman" w:cs="Times New Roman"/>
          <w:color w:val="365F91" w:themeColor="accent1" w:themeShade="BF"/>
          <w:sz w:val="24"/>
          <w:szCs w:val="24"/>
        </w:rPr>
      </w:pPr>
      <w:r w:rsidRPr="00036CA5">
        <w:rPr>
          <w:rFonts w:ascii="Times New Roman" w:hAnsi="Times New Roman" w:cs="Times New Roman"/>
          <w:color w:val="365F91" w:themeColor="accent1" w:themeShade="BF"/>
          <w:sz w:val="24"/>
          <w:szCs w:val="24"/>
        </w:rPr>
        <w:t xml:space="preserve">2. </w:t>
      </w:r>
      <w:r w:rsidR="00342237" w:rsidRPr="00342237">
        <w:rPr>
          <w:rFonts w:ascii="Times New Roman" w:hAnsi="Times New Roman" w:cs="Times New Roman"/>
          <w:color w:val="365F91" w:themeColor="accent1" w:themeShade="BF"/>
          <w:sz w:val="24"/>
          <w:szCs w:val="24"/>
        </w:rPr>
        <w:t>How does the employment status of learners influence open and distance learning programs?</w:t>
      </w:r>
    </w:p>
    <w:p w:rsidR="00342237" w:rsidRDefault="000C05E3" w:rsidP="008076AD">
      <w:pPr>
        <w:spacing w:line="360" w:lineRule="auto"/>
        <w:jc w:val="both"/>
        <w:rPr>
          <w:rFonts w:ascii="Times New Roman" w:hAnsi="Times New Roman" w:cs="Times New Roman"/>
          <w:color w:val="365F91" w:themeColor="accent1" w:themeShade="BF"/>
          <w:sz w:val="24"/>
          <w:szCs w:val="24"/>
        </w:rPr>
      </w:pPr>
      <w:r>
        <w:rPr>
          <w:rFonts w:ascii="Times New Roman" w:hAnsi="Times New Roman" w:cs="Times New Roman"/>
          <w:color w:val="365F91" w:themeColor="accent1" w:themeShade="BF"/>
          <w:sz w:val="24"/>
          <w:szCs w:val="24"/>
        </w:rPr>
        <w:t xml:space="preserve">       a</w:t>
      </w:r>
      <w:r w:rsidR="00036CA5" w:rsidRPr="00036CA5">
        <w:rPr>
          <w:rFonts w:ascii="Times New Roman" w:hAnsi="Times New Roman" w:cs="Times New Roman"/>
          <w:color w:val="365F91" w:themeColor="accent1" w:themeShade="BF"/>
          <w:sz w:val="24"/>
          <w:szCs w:val="24"/>
        </w:rPr>
        <w:t xml:space="preserve">. </w:t>
      </w:r>
      <w:r w:rsidR="00342237" w:rsidRPr="00342237">
        <w:rPr>
          <w:rFonts w:ascii="Times New Roman" w:hAnsi="Times New Roman" w:cs="Times New Roman"/>
          <w:color w:val="365F91" w:themeColor="accent1" w:themeShade="BF"/>
          <w:sz w:val="24"/>
          <w:szCs w:val="24"/>
        </w:rPr>
        <w:t>It has no influence on the design of the courses</w:t>
      </w:r>
    </w:p>
    <w:p w:rsidR="00342237" w:rsidRDefault="000C05E3" w:rsidP="008076AD">
      <w:pPr>
        <w:spacing w:line="360" w:lineRule="auto"/>
        <w:jc w:val="both"/>
        <w:rPr>
          <w:rFonts w:ascii="Times New Roman" w:hAnsi="Times New Roman" w:cs="Times New Roman"/>
          <w:color w:val="365F91" w:themeColor="accent1" w:themeShade="BF"/>
          <w:sz w:val="24"/>
          <w:szCs w:val="24"/>
        </w:rPr>
      </w:pPr>
      <w:r>
        <w:rPr>
          <w:rFonts w:ascii="Times New Roman" w:hAnsi="Times New Roman" w:cs="Times New Roman"/>
          <w:color w:val="365F91" w:themeColor="accent1" w:themeShade="BF"/>
          <w:sz w:val="24"/>
          <w:szCs w:val="24"/>
        </w:rPr>
        <w:t xml:space="preserve">       b</w:t>
      </w:r>
      <w:r w:rsidR="00036CA5" w:rsidRPr="00036CA5">
        <w:rPr>
          <w:rFonts w:ascii="Times New Roman" w:hAnsi="Times New Roman" w:cs="Times New Roman"/>
          <w:color w:val="365F91" w:themeColor="accent1" w:themeShade="BF"/>
          <w:sz w:val="24"/>
          <w:szCs w:val="24"/>
        </w:rPr>
        <w:t xml:space="preserve">. </w:t>
      </w:r>
      <w:r w:rsidR="00342237" w:rsidRPr="00342237">
        <w:rPr>
          <w:rFonts w:ascii="Times New Roman" w:hAnsi="Times New Roman" w:cs="Times New Roman"/>
          <w:color w:val="365F91" w:themeColor="accent1" w:themeShade="BF"/>
          <w:sz w:val="24"/>
          <w:szCs w:val="24"/>
        </w:rPr>
        <w:t>It dictates the age range of students</w:t>
      </w:r>
    </w:p>
    <w:p w:rsidR="00036CA5" w:rsidRPr="00036CA5" w:rsidRDefault="000C05E3" w:rsidP="008076AD">
      <w:pPr>
        <w:spacing w:line="360" w:lineRule="auto"/>
        <w:jc w:val="both"/>
        <w:rPr>
          <w:rFonts w:ascii="Times New Roman" w:hAnsi="Times New Roman" w:cs="Times New Roman"/>
          <w:color w:val="365F91" w:themeColor="accent1" w:themeShade="BF"/>
          <w:sz w:val="24"/>
          <w:szCs w:val="24"/>
        </w:rPr>
      </w:pPr>
      <w:r>
        <w:rPr>
          <w:rFonts w:ascii="Times New Roman" w:hAnsi="Times New Roman" w:cs="Times New Roman"/>
          <w:color w:val="365F91" w:themeColor="accent1" w:themeShade="BF"/>
          <w:sz w:val="24"/>
          <w:szCs w:val="24"/>
        </w:rPr>
        <w:t xml:space="preserve">       c</w:t>
      </w:r>
      <w:r w:rsidR="00036CA5" w:rsidRPr="00036CA5">
        <w:rPr>
          <w:rFonts w:ascii="Times New Roman" w:hAnsi="Times New Roman" w:cs="Times New Roman"/>
          <w:color w:val="365F91" w:themeColor="accent1" w:themeShade="BF"/>
          <w:sz w:val="24"/>
          <w:szCs w:val="24"/>
        </w:rPr>
        <w:t xml:space="preserve">. </w:t>
      </w:r>
      <w:r w:rsidR="00342237" w:rsidRPr="00342237">
        <w:rPr>
          <w:rFonts w:ascii="Times New Roman" w:hAnsi="Times New Roman" w:cs="Times New Roman"/>
          <w:color w:val="365F91" w:themeColor="accent1" w:themeShade="BF"/>
          <w:sz w:val="24"/>
          <w:szCs w:val="24"/>
        </w:rPr>
        <w:t>It affects their availability, study habits, and support needs</w:t>
      </w:r>
    </w:p>
    <w:p w:rsidR="00036CA5" w:rsidRDefault="000C05E3" w:rsidP="008076AD">
      <w:pPr>
        <w:spacing w:line="360" w:lineRule="auto"/>
        <w:jc w:val="both"/>
        <w:rPr>
          <w:rFonts w:ascii="Times New Roman" w:hAnsi="Times New Roman" w:cs="Times New Roman"/>
          <w:color w:val="365F91" w:themeColor="accent1" w:themeShade="BF"/>
          <w:sz w:val="24"/>
          <w:szCs w:val="24"/>
        </w:rPr>
      </w:pPr>
      <w:r>
        <w:rPr>
          <w:rFonts w:ascii="Times New Roman" w:hAnsi="Times New Roman" w:cs="Times New Roman"/>
          <w:color w:val="365F91" w:themeColor="accent1" w:themeShade="BF"/>
          <w:sz w:val="24"/>
          <w:szCs w:val="24"/>
        </w:rPr>
        <w:t xml:space="preserve">       d</w:t>
      </w:r>
      <w:r w:rsidR="00036CA5" w:rsidRPr="00036CA5">
        <w:rPr>
          <w:rFonts w:ascii="Times New Roman" w:hAnsi="Times New Roman" w:cs="Times New Roman"/>
          <w:color w:val="365F91" w:themeColor="accent1" w:themeShade="BF"/>
          <w:sz w:val="24"/>
          <w:szCs w:val="24"/>
        </w:rPr>
        <w:t xml:space="preserve">. </w:t>
      </w:r>
      <w:r w:rsidR="008076AD" w:rsidRPr="008076AD">
        <w:rPr>
          <w:rFonts w:ascii="Times New Roman" w:hAnsi="Times New Roman" w:cs="Times New Roman"/>
          <w:color w:val="365F91" w:themeColor="accent1" w:themeShade="BF"/>
          <w:sz w:val="24"/>
          <w:szCs w:val="24"/>
        </w:rPr>
        <w:t>It requires the inclusion of synchronous learning options only</w:t>
      </w:r>
    </w:p>
    <w:p w:rsidR="00644ECF" w:rsidRDefault="00B6314E" w:rsidP="008B2716">
      <w:pPr>
        <w:pStyle w:val="Heading2"/>
        <w:spacing w:line="480" w:lineRule="auto"/>
        <w:rPr>
          <w:lang w:val="en-US"/>
        </w:rPr>
      </w:pPr>
      <w:r>
        <w:t>2</w:t>
      </w:r>
      <w:r w:rsidR="008B2716">
        <w:t>.4</w:t>
      </w:r>
      <w:r w:rsidR="008B2716">
        <w:tab/>
      </w:r>
      <w:r w:rsidRPr="00B6314E">
        <w:t>Learning Characteristics of ODL Learners</w:t>
      </w:r>
    </w:p>
    <w:p w:rsidR="00E42036" w:rsidRDefault="00A6302B" w:rsidP="003B28AD">
      <w:pPr>
        <w:spacing w:after="0" w:line="480" w:lineRule="auto"/>
        <w:ind w:firstLine="720"/>
        <w:jc w:val="both"/>
        <w:rPr>
          <w:rFonts w:ascii="Times New Roman" w:hAnsi="Times New Roman" w:cs="Times New Roman"/>
          <w:sz w:val="24"/>
          <w:szCs w:val="24"/>
        </w:rPr>
      </w:pPr>
      <w:r w:rsidRPr="00A6302B">
        <w:rPr>
          <w:rFonts w:ascii="Times New Roman" w:hAnsi="Times New Roman" w:cs="Times New Roman"/>
          <w:sz w:val="24"/>
          <w:szCs w:val="24"/>
        </w:rPr>
        <w:t xml:space="preserve">Scholars have long identified specific characteristics that distinguish distance learners, using these traits to shape pedagogical approaches. However, many of these characteristics are now either outdated or debatable. For instance, </w:t>
      </w:r>
      <w:proofErr w:type="spellStart"/>
      <w:r w:rsidRPr="00A6302B">
        <w:rPr>
          <w:rFonts w:ascii="Times New Roman" w:hAnsi="Times New Roman" w:cs="Times New Roman"/>
          <w:sz w:val="24"/>
          <w:szCs w:val="24"/>
        </w:rPr>
        <w:t>Cranton</w:t>
      </w:r>
      <w:proofErr w:type="spellEnd"/>
      <w:r w:rsidRPr="00A6302B">
        <w:rPr>
          <w:rFonts w:ascii="Times New Roman" w:hAnsi="Times New Roman" w:cs="Times New Roman"/>
          <w:sz w:val="24"/>
          <w:szCs w:val="24"/>
        </w:rPr>
        <w:t xml:space="preserve"> (1989) suggested that most students in open and </w:t>
      </w:r>
      <w:r w:rsidRPr="00A6302B">
        <w:rPr>
          <w:rFonts w:ascii="Times New Roman" w:hAnsi="Times New Roman" w:cs="Times New Roman"/>
          <w:sz w:val="24"/>
          <w:szCs w:val="24"/>
        </w:rPr>
        <w:lastRenderedPageBreak/>
        <w:t xml:space="preserve">distance learning institutions are adults. While this was true in the past, this demographic profile is rapidly changing worldwide. Referencing studies by </w:t>
      </w:r>
      <w:proofErr w:type="spellStart"/>
      <w:r w:rsidRPr="00A6302B">
        <w:rPr>
          <w:rFonts w:ascii="Times New Roman" w:hAnsi="Times New Roman" w:cs="Times New Roman"/>
          <w:sz w:val="24"/>
          <w:szCs w:val="24"/>
        </w:rPr>
        <w:t>Adewale</w:t>
      </w:r>
      <w:proofErr w:type="spellEnd"/>
      <w:r w:rsidRPr="00A6302B">
        <w:rPr>
          <w:rFonts w:ascii="Times New Roman" w:hAnsi="Times New Roman" w:cs="Times New Roman"/>
          <w:sz w:val="24"/>
          <w:szCs w:val="24"/>
        </w:rPr>
        <w:t xml:space="preserve"> (2014) and </w:t>
      </w:r>
      <w:proofErr w:type="spellStart"/>
      <w:proofErr w:type="gramStart"/>
      <w:r w:rsidRPr="00A6302B">
        <w:rPr>
          <w:rFonts w:ascii="Times New Roman" w:hAnsi="Times New Roman" w:cs="Times New Roman"/>
          <w:sz w:val="24"/>
          <w:szCs w:val="24"/>
        </w:rPr>
        <w:t>Gao</w:t>
      </w:r>
      <w:proofErr w:type="spellEnd"/>
      <w:proofErr w:type="gramEnd"/>
      <w:r w:rsidRPr="00A6302B">
        <w:rPr>
          <w:rFonts w:ascii="Times New Roman" w:hAnsi="Times New Roman" w:cs="Times New Roman"/>
          <w:sz w:val="24"/>
          <w:szCs w:val="24"/>
        </w:rPr>
        <w:t xml:space="preserve"> (2012), it is evident that the majority of current students in open and distance learning institutions are young adults aged 16 to 31. This shift is largely due to the limited capacity of conventional institutions and rising unemployment rates. Consequently, this learning outcome will explore the current characteristics of learners in open and distance learning institutions to highlight the qualities necessary for success.</w:t>
      </w:r>
    </w:p>
    <w:p w:rsidR="00B00384" w:rsidRDefault="003B0370" w:rsidP="003B28AD">
      <w:pPr>
        <w:pStyle w:val="Heading3"/>
      </w:pPr>
      <w:r>
        <w:t>2</w:t>
      </w:r>
      <w:r w:rsidR="003B28AD" w:rsidRPr="003B28AD">
        <w:t>.</w:t>
      </w:r>
      <w:r w:rsidR="003B28AD">
        <w:t>4</w:t>
      </w:r>
      <w:r w:rsidR="003B28AD" w:rsidRPr="003B28AD">
        <w:t>.</w:t>
      </w:r>
      <w:r w:rsidR="003B28AD">
        <w:t>1</w:t>
      </w:r>
      <w:r w:rsidR="003B28AD" w:rsidRPr="003B28AD">
        <w:tab/>
      </w:r>
      <w:r w:rsidRPr="003B0370">
        <w:t>Independence versus Collaboration</w:t>
      </w:r>
    </w:p>
    <w:p w:rsidR="00A74CB3" w:rsidRPr="00A74CB3" w:rsidRDefault="004355C9" w:rsidP="006E05F7">
      <w:pPr>
        <w:spacing w:after="0" w:line="480" w:lineRule="auto"/>
        <w:ind w:firstLine="720"/>
        <w:jc w:val="both"/>
        <w:rPr>
          <w:rFonts w:ascii="Times New Roman" w:hAnsi="Times New Roman" w:cs="Times New Roman"/>
          <w:sz w:val="24"/>
          <w:szCs w:val="24"/>
          <w:lang w:val="en-US"/>
        </w:rPr>
      </w:pPr>
      <w:r w:rsidRPr="004355C9">
        <w:rPr>
          <w:rFonts w:ascii="Times New Roman" w:hAnsi="Times New Roman" w:cs="Times New Roman"/>
          <w:sz w:val="24"/>
          <w:szCs w:val="24"/>
          <w:lang w:val="en-US"/>
        </w:rPr>
        <w:t>Traditionally, and still to a large extent today, open and distance learners may find themselves isolated and independent if they choose to be. It's easy to become isolated, as students may only visit the study center during initial registration. However, the independence and isolation characteristic of the industrial era of distance education are now being challenged by collaborative learning approaches facilitated by learning networks. Rather than experiencing the drawbacks of studying alone, students can now collaborate with their peers in the same course. They can share their work, interact with small and large groups in virtual settings, and collaborate on projects online, thereby avoiding isolation in a community increasingly reliant on connectivity and interaction.</w:t>
      </w:r>
    </w:p>
    <w:p w:rsidR="00A74CB3" w:rsidRDefault="00B92CAC" w:rsidP="00A74CB3">
      <w:pPr>
        <w:pStyle w:val="Heading3"/>
      </w:pPr>
      <w:r>
        <w:t>2</w:t>
      </w:r>
      <w:r w:rsidR="00A74CB3" w:rsidRPr="003B28AD">
        <w:t>.</w:t>
      </w:r>
      <w:r w:rsidR="00A74CB3">
        <w:t>4</w:t>
      </w:r>
      <w:r w:rsidR="00A74CB3" w:rsidRPr="003B28AD">
        <w:t>.</w:t>
      </w:r>
      <w:r w:rsidR="00A74CB3">
        <w:t>2</w:t>
      </w:r>
      <w:r w:rsidR="00A74CB3" w:rsidRPr="003B28AD">
        <w:tab/>
      </w:r>
      <w:r w:rsidRPr="00B92CAC">
        <w:t>Motivation</w:t>
      </w:r>
    </w:p>
    <w:p w:rsidR="004410EE" w:rsidRPr="006E05F7" w:rsidRDefault="00B92CAC" w:rsidP="006E05F7">
      <w:pPr>
        <w:spacing w:after="0" w:line="480" w:lineRule="auto"/>
        <w:ind w:firstLine="720"/>
        <w:jc w:val="both"/>
        <w:rPr>
          <w:rFonts w:ascii="Times New Roman" w:hAnsi="Times New Roman" w:cs="Times New Roman"/>
          <w:sz w:val="24"/>
          <w:szCs w:val="24"/>
          <w:lang w:val="en-US"/>
        </w:rPr>
      </w:pPr>
      <w:r w:rsidRPr="00B92CAC">
        <w:rPr>
          <w:rFonts w:ascii="Times New Roman" w:hAnsi="Times New Roman" w:cs="Times New Roman"/>
          <w:sz w:val="24"/>
          <w:szCs w:val="24"/>
          <w:lang w:val="en-US"/>
        </w:rPr>
        <w:t>Learners in open and distance learning institutions are generally considered to be intrinsically motivated, needing minimal external motivation to engage in their studies. However, the absence of a physical teacher and peers can lead to distractions and discouragement. Therefore, as a student in an open and distance learning environment, maintaining your motivation is crucial. To do this effectively, it is important to connect with fellow classmates. Collaborating with peers in discussion groups can be a highly effective strategy to stay focused and motivated.</w:t>
      </w:r>
    </w:p>
    <w:p w:rsidR="004410EE" w:rsidRDefault="00B92CAC" w:rsidP="006E05F7">
      <w:pPr>
        <w:pStyle w:val="Heading3"/>
      </w:pPr>
      <w:r>
        <w:lastRenderedPageBreak/>
        <w:t>2</w:t>
      </w:r>
      <w:r w:rsidR="006E05F7" w:rsidRPr="003B28AD">
        <w:t>.</w:t>
      </w:r>
      <w:r w:rsidR="006E05F7">
        <w:t>4</w:t>
      </w:r>
      <w:r w:rsidR="006E05F7" w:rsidRPr="003B28AD">
        <w:t>.</w:t>
      </w:r>
      <w:r w:rsidR="006E05F7">
        <w:t>3</w:t>
      </w:r>
      <w:r w:rsidR="006E05F7" w:rsidRPr="003B28AD">
        <w:tab/>
      </w:r>
      <w:r w:rsidRPr="00B92CAC">
        <w:t>Adaptation to Technology</w:t>
      </w:r>
    </w:p>
    <w:p w:rsidR="00B92CAC" w:rsidRDefault="00B92CAC" w:rsidP="00B92CAC">
      <w:pPr>
        <w:spacing w:line="480" w:lineRule="auto"/>
        <w:ind w:firstLine="720"/>
        <w:jc w:val="both"/>
        <w:rPr>
          <w:rFonts w:ascii="Times New Roman" w:hAnsi="Times New Roman" w:cs="Times New Roman"/>
          <w:sz w:val="24"/>
          <w:szCs w:val="24"/>
          <w:lang w:val="en-US"/>
        </w:rPr>
      </w:pPr>
      <w:r w:rsidRPr="00B92CAC">
        <w:rPr>
          <w:rFonts w:ascii="Times New Roman" w:hAnsi="Times New Roman" w:cs="Times New Roman"/>
          <w:sz w:val="24"/>
          <w:szCs w:val="24"/>
          <w:lang w:val="en-US"/>
        </w:rPr>
        <w:t>For many young adults entering open and distance learning institutions, working in an online environment is not a problem, as they are digital natives. However, if you are over the age of 50, you may belong to a group that includes digital illiterates or digital migrants, requiring adaptation to technology use. It is essential to become computer literate or computer savvy to succeed in open and distance learning. The entire process, from admission to course registration and examination registration, is automated. Additionally, all Tutor Marked Assignments and examinations at the 100 and 200 levels are administered electronically. If you are not proficient with technology, it is advisable to start training yourself until you can comfortably perform these tasks independently.</w:t>
      </w:r>
    </w:p>
    <w:p w:rsidR="00A50277" w:rsidRPr="00B92CAC" w:rsidRDefault="00B92CAC" w:rsidP="00B92CAC">
      <w:pPr>
        <w:pStyle w:val="Heading3"/>
      </w:pPr>
      <w:r>
        <w:t>2</w:t>
      </w:r>
      <w:r w:rsidR="00A50277" w:rsidRPr="003B28AD">
        <w:t>.</w:t>
      </w:r>
      <w:r w:rsidR="00A50277">
        <w:t>4</w:t>
      </w:r>
      <w:r w:rsidR="00A50277" w:rsidRPr="003B28AD">
        <w:t>.</w:t>
      </w:r>
      <w:r w:rsidR="00A50277">
        <w:t>4</w:t>
      </w:r>
      <w:r w:rsidR="00A50277" w:rsidRPr="003B28AD">
        <w:tab/>
      </w:r>
      <w:r>
        <w:t>Discipline</w:t>
      </w:r>
    </w:p>
    <w:p w:rsidR="003B28AD" w:rsidRDefault="00B92CAC" w:rsidP="00A50277">
      <w:pPr>
        <w:spacing w:line="480" w:lineRule="auto"/>
        <w:ind w:firstLine="720"/>
        <w:jc w:val="both"/>
        <w:rPr>
          <w:rFonts w:ascii="Times New Roman" w:hAnsi="Times New Roman" w:cs="Times New Roman"/>
          <w:sz w:val="24"/>
          <w:szCs w:val="24"/>
        </w:rPr>
      </w:pPr>
      <w:r w:rsidRPr="00B92CAC">
        <w:rPr>
          <w:rFonts w:ascii="Times New Roman" w:hAnsi="Times New Roman" w:cs="Times New Roman"/>
          <w:sz w:val="24"/>
          <w:szCs w:val="24"/>
        </w:rPr>
        <w:t xml:space="preserve">To succeed as a distance-learning student, self-discipline is essential. Students in online learning environments need to exhibit </w:t>
      </w:r>
      <w:proofErr w:type="spellStart"/>
      <w:r w:rsidRPr="00B92CAC">
        <w:rPr>
          <w:rFonts w:ascii="Times New Roman" w:hAnsi="Times New Roman" w:cs="Times New Roman"/>
          <w:sz w:val="24"/>
          <w:szCs w:val="24"/>
        </w:rPr>
        <w:t>behaviors</w:t>
      </w:r>
      <w:proofErr w:type="spellEnd"/>
      <w:r w:rsidRPr="00B92CAC">
        <w:rPr>
          <w:rFonts w:ascii="Times New Roman" w:hAnsi="Times New Roman" w:cs="Times New Roman"/>
          <w:sz w:val="24"/>
          <w:szCs w:val="24"/>
        </w:rPr>
        <w:t xml:space="preserve"> such as self-discipline, self-monitoring, self-initiative, and self-management. Without the physical presence of a lecturer, it is easy to feel fatigued and skip reading assignments. It requires significant self-discipline to consistently read, complete assignments, and participate in online discussion forums, which often demand daily engagement. Due to the lack of a physical instructor, learners' ability to monitor and regulate their own learning is crucial. As part of maintaining self-discipline, you should create a personal study timetable to ensure daily study and systematic coverage of all required courses and topics. Additionally, regularly check if you are meeting the objectives outlined in the course.</w:t>
      </w:r>
    </w:p>
    <w:p w:rsidR="003B609E" w:rsidRDefault="00B92CAC" w:rsidP="003B609E">
      <w:pPr>
        <w:pStyle w:val="Heading3"/>
      </w:pPr>
      <w:r>
        <w:t>2</w:t>
      </w:r>
      <w:r w:rsidR="003B609E" w:rsidRPr="003B28AD">
        <w:t>.</w:t>
      </w:r>
      <w:r w:rsidR="003B609E">
        <w:t>4</w:t>
      </w:r>
      <w:r w:rsidR="003B609E" w:rsidRPr="003B28AD">
        <w:t>.</w:t>
      </w:r>
      <w:r w:rsidR="003B609E">
        <w:t>5</w:t>
      </w:r>
      <w:r w:rsidR="003B609E" w:rsidRPr="003B28AD">
        <w:tab/>
      </w:r>
      <w:r w:rsidRPr="00B92CAC">
        <w:t>Active Participation</w:t>
      </w:r>
    </w:p>
    <w:p w:rsidR="003B609E" w:rsidRDefault="00B92CAC" w:rsidP="006C2546">
      <w:pPr>
        <w:spacing w:after="0" w:line="480" w:lineRule="auto"/>
        <w:ind w:firstLine="720"/>
        <w:jc w:val="both"/>
        <w:rPr>
          <w:rFonts w:ascii="Times New Roman" w:hAnsi="Times New Roman" w:cs="Times New Roman"/>
          <w:sz w:val="24"/>
          <w:szCs w:val="24"/>
          <w:lang w:val="en-US"/>
        </w:rPr>
      </w:pPr>
      <w:r w:rsidRPr="00B92CAC">
        <w:rPr>
          <w:rFonts w:ascii="Times New Roman" w:hAnsi="Times New Roman" w:cs="Times New Roman"/>
          <w:sz w:val="24"/>
          <w:szCs w:val="24"/>
          <w:lang w:val="en-US"/>
        </w:rPr>
        <w:t xml:space="preserve">As a student, you must actively engage in all course requirements as directed by your facilitator, including participating in discussion and chat forums. Active participation entails commenting on discussion topics and providing feedback on other students' contributions. This engagement is crucial in the open and distance learning environment. </w:t>
      </w:r>
      <w:proofErr w:type="spellStart"/>
      <w:r w:rsidRPr="00B92CAC">
        <w:rPr>
          <w:rFonts w:ascii="Times New Roman" w:hAnsi="Times New Roman" w:cs="Times New Roman"/>
          <w:sz w:val="24"/>
          <w:szCs w:val="24"/>
          <w:lang w:val="en-US"/>
        </w:rPr>
        <w:t>Seckel</w:t>
      </w:r>
      <w:proofErr w:type="spellEnd"/>
      <w:r w:rsidRPr="00B92CAC">
        <w:rPr>
          <w:rFonts w:ascii="Times New Roman" w:hAnsi="Times New Roman" w:cs="Times New Roman"/>
          <w:sz w:val="24"/>
          <w:szCs w:val="24"/>
          <w:lang w:val="en-US"/>
        </w:rPr>
        <w:t xml:space="preserve"> (2007) confirms that </w:t>
      </w:r>
      <w:r w:rsidRPr="00B92CAC">
        <w:rPr>
          <w:rFonts w:ascii="Times New Roman" w:hAnsi="Times New Roman" w:cs="Times New Roman"/>
          <w:sz w:val="24"/>
          <w:szCs w:val="24"/>
          <w:lang w:val="en-US"/>
        </w:rPr>
        <w:lastRenderedPageBreak/>
        <w:t>"active participation is the essential element in engaging in the learning process." He further states that when students actively engage in collaborative discussions, provide positive feedback, and encourage others, they help build a collaborative learning community. While passive participation may offer some insight into a topic, it does not lead to mastery of the concept.</w:t>
      </w:r>
    </w:p>
    <w:p w:rsidR="00B92CAC" w:rsidRDefault="00B92CAC" w:rsidP="00B92CAC">
      <w:pPr>
        <w:pStyle w:val="Heading3"/>
      </w:pPr>
      <w:r>
        <w:t>2</w:t>
      </w:r>
      <w:r w:rsidRPr="003B28AD">
        <w:t>.</w:t>
      </w:r>
      <w:r>
        <w:t>4</w:t>
      </w:r>
      <w:r w:rsidRPr="003B28AD">
        <w:t>.</w:t>
      </w:r>
      <w:r>
        <w:t>6</w:t>
      </w:r>
      <w:r w:rsidRPr="003B28AD">
        <w:tab/>
      </w:r>
      <w:r w:rsidRPr="00B92CAC">
        <w:t>Effective Communication</w:t>
      </w:r>
    </w:p>
    <w:p w:rsidR="00B92CAC" w:rsidRPr="00B92CAC" w:rsidRDefault="00B92CAC" w:rsidP="00B92CAC">
      <w:pPr>
        <w:spacing w:line="480" w:lineRule="auto"/>
        <w:ind w:firstLine="720"/>
        <w:jc w:val="both"/>
        <w:rPr>
          <w:rFonts w:ascii="Times New Roman" w:hAnsi="Times New Roman" w:cs="Times New Roman"/>
          <w:sz w:val="24"/>
          <w:szCs w:val="24"/>
          <w:lang w:val="en-US"/>
        </w:rPr>
      </w:pPr>
      <w:r w:rsidRPr="00B92CAC">
        <w:rPr>
          <w:rFonts w:ascii="Times New Roman" w:hAnsi="Times New Roman" w:cs="Times New Roman"/>
          <w:sz w:val="24"/>
          <w:szCs w:val="24"/>
          <w:lang w:val="en-US"/>
        </w:rPr>
        <w:t xml:space="preserve">To meet the demands of your course and actively participate in online discussions and chat rooms, you must become an effective communicator. Communication is essential for expressing your learning and mastery of concepts. Avoiding monosyllabic responses like 'yes' or 'no' is important; instead, engage in enhanced discussions. Effective responses should relate to key concepts, provoke peers to think more insightfully, and provide examples or readings to deepen understanding, as </w:t>
      </w:r>
      <w:proofErr w:type="spellStart"/>
      <w:r w:rsidRPr="00B92CAC">
        <w:rPr>
          <w:rFonts w:ascii="Times New Roman" w:hAnsi="Times New Roman" w:cs="Times New Roman"/>
          <w:sz w:val="24"/>
          <w:szCs w:val="24"/>
          <w:lang w:val="en-US"/>
        </w:rPr>
        <w:t>Seckel</w:t>
      </w:r>
      <w:proofErr w:type="spellEnd"/>
      <w:r w:rsidRPr="00B92CAC">
        <w:rPr>
          <w:rFonts w:ascii="Times New Roman" w:hAnsi="Times New Roman" w:cs="Times New Roman"/>
          <w:sz w:val="24"/>
          <w:szCs w:val="24"/>
          <w:lang w:val="en-US"/>
        </w:rPr>
        <w:t xml:space="preserve"> (2007) suggests. This approach involves discursive or dialogical skills, as </w:t>
      </w:r>
      <w:proofErr w:type="spellStart"/>
      <w:r w:rsidRPr="00B92CAC">
        <w:rPr>
          <w:rFonts w:ascii="Times New Roman" w:hAnsi="Times New Roman" w:cs="Times New Roman"/>
          <w:sz w:val="24"/>
          <w:szCs w:val="24"/>
          <w:lang w:val="en-US"/>
        </w:rPr>
        <w:t>Dabbagh</w:t>
      </w:r>
      <w:proofErr w:type="spellEnd"/>
      <w:r w:rsidRPr="00B92CAC">
        <w:rPr>
          <w:rFonts w:ascii="Times New Roman" w:hAnsi="Times New Roman" w:cs="Times New Roman"/>
          <w:sz w:val="24"/>
          <w:szCs w:val="24"/>
          <w:lang w:val="en-US"/>
        </w:rPr>
        <w:t xml:space="preserve"> (2007) describes, which include discussing issues, sharing and debating ideas, negotiating meaning, being open to multiple perspectives, and having strong articulation and listening skills. Moreover, do not stay silent when you encounter issues with technology or course content. As </w:t>
      </w:r>
      <w:proofErr w:type="spellStart"/>
      <w:r w:rsidRPr="00B92CAC">
        <w:rPr>
          <w:rFonts w:ascii="Times New Roman" w:hAnsi="Times New Roman" w:cs="Times New Roman"/>
          <w:sz w:val="24"/>
          <w:szCs w:val="24"/>
          <w:lang w:val="en-US"/>
        </w:rPr>
        <w:t>Seckel</w:t>
      </w:r>
      <w:proofErr w:type="spellEnd"/>
      <w:r w:rsidRPr="00B92CAC">
        <w:rPr>
          <w:rFonts w:ascii="Times New Roman" w:hAnsi="Times New Roman" w:cs="Times New Roman"/>
          <w:sz w:val="24"/>
          <w:szCs w:val="24"/>
          <w:lang w:val="en-US"/>
        </w:rPr>
        <w:t xml:space="preserve"> (2007) advises, e-learners must take responsibility for locating, reading, and analyzing assignments, understanding expectations, asking questions when necessary, and communicating with the instructor for clarification.</w:t>
      </w:r>
    </w:p>
    <w:p w:rsidR="00B92CAC" w:rsidRDefault="00B92CAC" w:rsidP="00B92CAC">
      <w:pPr>
        <w:pStyle w:val="Heading3"/>
      </w:pPr>
      <w:r>
        <w:t>2</w:t>
      </w:r>
      <w:r w:rsidRPr="003B28AD">
        <w:t>.</w:t>
      </w:r>
      <w:r>
        <w:t>4</w:t>
      </w:r>
      <w:r w:rsidRPr="003B28AD">
        <w:t>.</w:t>
      </w:r>
      <w:r>
        <w:t>7</w:t>
      </w:r>
      <w:r w:rsidRPr="003B28AD">
        <w:tab/>
      </w:r>
      <w:r>
        <w:t>Reflective Skills</w:t>
      </w:r>
    </w:p>
    <w:p w:rsidR="00B92CAC" w:rsidRPr="00B92CAC" w:rsidRDefault="00B92CAC" w:rsidP="00B92CAC">
      <w:pPr>
        <w:spacing w:line="480" w:lineRule="auto"/>
        <w:ind w:firstLine="720"/>
        <w:jc w:val="both"/>
        <w:rPr>
          <w:rFonts w:ascii="Times New Roman" w:hAnsi="Times New Roman" w:cs="Times New Roman"/>
          <w:sz w:val="24"/>
          <w:szCs w:val="24"/>
          <w:lang w:val="en-US"/>
        </w:rPr>
      </w:pPr>
      <w:r w:rsidRPr="00B92CAC">
        <w:rPr>
          <w:rFonts w:ascii="Times New Roman" w:hAnsi="Times New Roman" w:cs="Times New Roman"/>
          <w:sz w:val="24"/>
          <w:szCs w:val="24"/>
          <w:lang w:val="en-US"/>
        </w:rPr>
        <w:t xml:space="preserve">Reflective skill is a crucial attribute expected of students in open and distance learning institutions. </w:t>
      </w:r>
      <w:proofErr w:type="spellStart"/>
      <w:r w:rsidRPr="00B92CAC">
        <w:rPr>
          <w:rFonts w:ascii="Times New Roman" w:hAnsi="Times New Roman" w:cs="Times New Roman"/>
          <w:sz w:val="24"/>
          <w:szCs w:val="24"/>
          <w:lang w:val="en-US"/>
        </w:rPr>
        <w:t>Dabbagh</w:t>
      </w:r>
      <w:proofErr w:type="spellEnd"/>
      <w:r w:rsidRPr="00B92CAC">
        <w:rPr>
          <w:rFonts w:ascii="Times New Roman" w:hAnsi="Times New Roman" w:cs="Times New Roman"/>
          <w:sz w:val="24"/>
          <w:szCs w:val="24"/>
          <w:lang w:val="en-US"/>
        </w:rPr>
        <w:t xml:space="preserve"> (2007) defines reflective skills as the ability to frequently and substantively assess one's learning process and outcomes. This self-assessment helps learners identify their strengths and weaknesses, leading to improvement. According to </w:t>
      </w:r>
      <w:proofErr w:type="spellStart"/>
      <w:r w:rsidRPr="00B92CAC">
        <w:rPr>
          <w:rFonts w:ascii="Times New Roman" w:hAnsi="Times New Roman" w:cs="Times New Roman"/>
          <w:sz w:val="24"/>
          <w:szCs w:val="24"/>
          <w:lang w:val="en-US"/>
        </w:rPr>
        <w:t>Seckel</w:t>
      </w:r>
      <w:proofErr w:type="spellEnd"/>
      <w:r w:rsidRPr="00B92CAC">
        <w:rPr>
          <w:rFonts w:ascii="Times New Roman" w:hAnsi="Times New Roman" w:cs="Times New Roman"/>
          <w:sz w:val="24"/>
          <w:szCs w:val="24"/>
          <w:lang w:val="en-US"/>
        </w:rPr>
        <w:t xml:space="preserve"> (2007), such assessments can take the form of diaries, online blogs, or reflection assignments. These tools are useful for revisiting course material and reflecting on the knowledge and experiences gained from the course.</w:t>
      </w:r>
    </w:p>
    <w:p w:rsidR="003B609E" w:rsidRDefault="006C2546" w:rsidP="006C2546">
      <w:pPr>
        <w:pStyle w:val="Heading3"/>
      </w:pPr>
      <w:r w:rsidRPr="000079E5">
        <w:lastRenderedPageBreak/>
        <w:t>In-Text Question (ITQs)</w:t>
      </w:r>
      <w:r w:rsidR="00B92CAC">
        <w:t xml:space="preserve"> 2</w:t>
      </w:r>
      <w:r>
        <w:t>.4</w:t>
      </w:r>
    </w:p>
    <w:p w:rsidR="006C2546" w:rsidRPr="00036CA5" w:rsidRDefault="006C2546" w:rsidP="00317A86">
      <w:pPr>
        <w:spacing w:line="360" w:lineRule="auto"/>
        <w:jc w:val="both"/>
        <w:rPr>
          <w:rFonts w:ascii="Times New Roman" w:hAnsi="Times New Roman" w:cs="Times New Roman"/>
          <w:color w:val="365F91" w:themeColor="accent1" w:themeShade="BF"/>
          <w:sz w:val="24"/>
          <w:szCs w:val="24"/>
        </w:rPr>
      </w:pPr>
      <w:r w:rsidRPr="00036CA5">
        <w:rPr>
          <w:rFonts w:ascii="Times New Roman" w:hAnsi="Times New Roman" w:cs="Times New Roman"/>
          <w:color w:val="365F91" w:themeColor="accent1" w:themeShade="BF"/>
          <w:sz w:val="24"/>
          <w:szCs w:val="24"/>
        </w:rPr>
        <w:t xml:space="preserve">1. </w:t>
      </w:r>
      <w:r w:rsidR="00B92CAC" w:rsidRPr="00B92CAC">
        <w:rPr>
          <w:rFonts w:ascii="Times New Roman" w:hAnsi="Times New Roman" w:cs="Times New Roman"/>
          <w:color w:val="365F91" w:themeColor="accent1" w:themeShade="BF"/>
          <w:sz w:val="24"/>
          <w:szCs w:val="24"/>
        </w:rPr>
        <w:t>What has historically characterized the majority of students in open and distance learning (ODL) institutions, and how has this changed recently?</w:t>
      </w:r>
    </w:p>
    <w:p w:rsidR="006C2546" w:rsidRPr="00036CA5" w:rsidRDefault="006C2546" w:rsidP="00317A86">
      <w:pPr>
        <w:spacing w:line="360" w:lineRule="auto"/>
        <w:jc w:val="both"/>
        <w:rPr>
          <w:rFonts w:ascii="Times New Roman" w:hAnsi="Times New Roman" w:cs="Times New Roman"/>
          <w:color w:val="365F91" w:themeColor="accent1" w:themeShade="BF"/>
          <w:sz w:val="24"/>
          <w:szCs w:val="24"/>
        </w:rPr>
      </w:pPr>
      <w:r>
        <w:rPr>
          <w:rFonts w:ascii="Times New Roman" w:hAnsi="Times New Roman" w:cs="Times New Roman"/>
          <w:color w:val="365F91" w:themeColor="accent1" w:themeShade="BF"/>
          <w:sz w:val="24"/>
          <w:szCs w:val="24"/>
        </w:rPr>
        <w:t xml:space="preserve">      </w:t>
      </w:r>
      <w:r w:rsidR="002E464C">
        <w:rPr>
          <w:rFonts w:ascii="Times New Roman" w:hAnsi="Times New Roman" w:cs="Times New Roman"/>
          <w:color w:val="365F91" w:themeColor="accent1" w:themeShade="BF"/>
          <w:sz w:val="24"/>
          <w:szCs w:val="24"/>
        </w:rPr>
        <w:t xml:space="preserve"> </w:t>
      </w:r>
      <w:r>
        <w:rPr>
          <w:rFonts w:ascii="Times New Roman" w:hAnsi="Times New Roman" w:cs="Times New Roman"/>
          <w:color w:val="365F91" w:themeColor="accent1" w:themeShade="BF"/>
          <w:sz w:val="24"/>
          <w:szCs w:val="24"/>
        </w:rPr>
        <w:t>a</w:t>
      </w:r>
      <w:r w:rsidRPr="00036CA5">
        <w:rPr>
          <w:rFonts w:ascii="Times New Roman" w:hAnsi="Times New Roman" w:cs="Times New Roman"/>
          <w:color w:val="365F91" w:themeColor="accent1" w:themeShade="BF"/>
          <w:sz w:val="24"/>
          <w:szCs w:val="24"/>
        </w:rPr>
        <w:t xml:space="preserve">. </w:t>
      </w:r>
      <w:r w:rsidR="002E464C" w:rsidRPr="002E464C">
        <w:rPr>
          <w:rFonts w:ascii="Times New Roman" w:hAnsi="Times New Roman" w:cs="Times New Roman"/>
          <w:color w:val="365F91" w:themeColor="accent1" w:themeShade="BF"/>
          <w:sz w:val="24"/>
          <w:szCs w:val="24"/>
        </w:rPr>
        <w:t>Most students were young adults aged 16 to 31, and this has remained the same</w:t>
      </w:r>
    </w:p>
    <w:p w:rsidR="006C2546" w:rsidRPr="00036CA5" w:rsidRDefault="006C2546" w:rsidP="00317A86">
      <w:pPr>
        <w:spacing w:line="360" w:lineRule="auto"/>
        <w:jc w:val="both"/>
        <w:rPr>
          <w:rFonts w:ascii="Times New Roman" w:hAnsi="Times New Roman" w:cs="Times New Roman"/>
          <w:color w:val="365F91" w:themeColor="accent1" w:themeShade="BF"/>
          <w:sz w:val="24"/>
          <w:szCs w:val="24"/>
        </w:rPr>
      </w:pPr>
      <w:r>
        <w:rPr>
          <w:rFonts w:ascii="Times New Roman" w:hAnsi="Times New Roman" w:cs="Times New Roman"/>
          <w:color w:val="365F91" w:themeColor="accent1" w:themeShade="BF"/>
          <w:sz w:val="24"/>
          <w:szCs w:val="24"/>
        </w:rPr>
        <w:t xml:space="preserve">       b</w:t>
      </w:r>
      <w:r w:rsidRPr="00036CA5">
        <w:rPr>
          <w:rFonts w:ascii="Times New Roman" w:hAnsi="Times New Roman" w:cs="Times New Roman"/>
          <w:color w:val="365F91" w:themeColor="accent1" w:themeShade="BF"/>
          <w:sz w:val="24"/>
          <w:szCs w:val="24"/>
        </w:rPr>
        <w:t xml:space="preserve">. </w:t>
      </w:r>
      <w:r w:rsidR="002E464C" w:rsidRPr="002E464C">
        <w:rPr>
          <w:rFonts w:ascii="Times New Roman" w:hAnsi="Times New Roman" w:cs="Times New Roman"/>
          <w:color w:val="365F91" w:themeColor="accent1" w:themeShade="BF"/>
          <w:sz w:val="24"/>
          <w:szCs w:val="24"/>
        </w:rPr>
        <w:t>Most students were adults, but now the majority are young adults aged 16 to 31</w:t>
      </w:r>
    </w:p>
    <w:p w:rsidR="002E464C" w:rsidRDefault="006C2546" w:rsidP="00317A86">
      <w:pPr>
        <w:spacing w:line="360" w:lineRule="auto"/>
        <w:jc w:val="both"/>
        <w:rPr>
          <w:rFonts w:ascii="Times New Roman" w:hAnsi="Times New Roman" w:cs="Times New Roman"/>
          <w:color w:val="365F91" w:themeColor="accent1" w:themeShade="BF"/>
          <w:sz w:val="24"/>
          <w:szCs w:val="24"/>
        </w:rPr>
      </w:pPr>
      <w:r>
        <w:rPr>
          <w:rFonts w:ascii="Times New Roman" w:hAnsi="Times New Roman" w:cs="Times New Roman"/>
          <w:color w:val="365F91" w:themeColor="accent1" w:themeShade="BF"/>
          <w:sz w:val="24"/>
          <w:szCs w:val="24"/>
        </w:rPr>
        <w:t xml:space="preserve">       c</w:t>
      </w:r>
      <w:r w:rsidRPr="00036CA5">
        <w:rPr>
          <w:rFonts w:ascii="Times New Roman" w:hAnsi="Times New Roman" w:cs="Times New Roman"/>
          <w:color w:val="365F91" w:themeColor="accent1" w:themeShade="BF"/>
          <w:sz w:val="24"/>
          <w:szCs w:val="24"/>
        </w:rPr>
        <w:t xml:space="preserve">. </w:t>
      </w:r>
      <w:r w:rsidR="002E464C" w:rsidRPr="002E464C">
        <w:rPr>
          <w:rFonts w:ascii="Times New Roman" w:hAnsi="Times New Roman" w:cs="Times New Roman"/>
          <w:color w:val="365F91" w:themeColor="accent1" w:themeShade="BF"/>
          <w:sz w:val="24"/>
          <w:szCs w:val="24"/>
        </w:rPr>
        <w:t>Most students were young adults aged 16 to 31, but now the majority are older adults</w:t>
      </w:r>
    </w:p>
    <w:p w:rsidR="006C2546" w:rsidRPr="00036CA5" w:rsidRDefault="006C2546" w:rsidP="00317A86">
      <w:pPr>
        <w:spacing w:line="360" w:lineRule="auto"/>
        <w:jc w:val="both"/>
        <w:rPr>
          <w:rFonts w:ascii="Times New Roman" w:hAnsi="Times New Roman" w:cs="Times New Roman"/>
          <w:color w:val="365F91" w:themeColor="accent1" w:themeShade="BF"/>
          <w:sz w:val="24"/>
          <w:szCs w:val="24"/>
        </w:rPr>
      </w:pPr>
      <w:r>
        <w:rPr>
          <w:rFonts w:ascii="Times New Roman" w:hAnsi="Times New Roman" w:cs="Times New Roman"/>
          <w:color w:val="365F91" w:themeColor="accent1" w:themeShade="BF"/>
          <w:sz w:val="24"/>
          <w:szCs w:val="24"/>
        </w:rPr>
        <w:t xml:space="preserve">       d</w:t>
      </w:r>
      <w:r w:rsidRPr="00036CA5">
        <w:rPr>
          <w:rFonts w:ascii="Times New Roman" w:hAnsi="Times New Roman" w:cs="Times New Roman"/>
          <w:color w:val="365F91" w:themeColor="accent1" w:themeShade="BF"/>
          <w:sz w:val="24"/>
          <w:szCs w:val="24"/>
        </w:rPr>
        <w:t xml:space="preserve">. </w:t>
      </w:r>
      <w:r w:rsidR="002E464C" w:rsidRPr="002E464C">
        <w:rPr>
          <w:rFonts w:ascii="Times New Roman" w:hAnsi="Times New Roman" w:cs="Times New Roman"/>
          <w:color w:val="365F91" w:themeColor="accent1" w:themeShade="BF"/>
          <w:sz w:val="24"/>
          <w:szCs w:val="24"/>
        </w:rPr>
        <w:t>Most students were middle-aged, but now the majority are senior citizens</w:t>
      </w:r>
    </w:p>
    <w:p w:rsidR="006C2546" w:rsidRPr="00036CA5" w:rsidRDefault="006C2546" w:rsidP="00317A86">
      <w:pPr>
        <w:spacing w:line="360" w:lineRule="auto"/>
        <w:jc w:val="both"/>
        <w:rPr>
          <w:rFonts w:ascii="Times New Roman" w:hAnsi="Times New Roman" w:cs="Times New Roman"/>
          <w:color w:val="365F91" w:themeColor="accent1" w:themeShade="BF"/>
          <w:sz w:val="24"/>
          <w:szCs w:val="24"/>
        </w:rPr>
      </w:pPr>
      <w:r w:rsidRPr="00036CA5">
        <w:rPr>
          <w:rFonts w:ascii="Times New Roman" w:hAnsi="Times New Roman" w:cs="Times New Roman"/>
          <w:color w:val="365F91" w:themeColor="accent1" w:themeShade="BF"/>
          <w:sz w:val="24"/>
          <w:szCs w:val="24"/>
        </w:rPr>
        <w:t xml:space="preserve">2. </w:t>
      </w:r>
      <w:r w:rsidR="002E464C" w:rsidRPr="002E464C">
        <w:rPr>
          <w:rFonts w:ascii="Times New Roman" w:hAnsi="Times New Roman" w:cs="Times New Roman"/>
          <w:color w:val="365F91" w:themeColor="accent1" w:themeShade="BF"/>
          <w:sz w:val="24"/>
          <w:szCs w:val="24"/>
        </w:rPr>
        <w:t>Which of the following is not considered a key characteristic for success in open and distance learning institutions?</w:t>
      </w:r>
    </w:p>
    <w:p w:rsidR="006C2546" w:rsidRPr="00036CA5" w:rsidRDefault="006C2546" w:rsidP="00317A86">
      <w:pPr>
        <w:spacing w:line="360" w:lineRule="auto"/>
        <w:jc w:val="both"/>
        <w:rPr>
          <w:rFonts w:ascii="Times New Roman" w:hAnsi="Times New Roman" w:cs="Times New Roman"/>
          <w:color w:val="365F91" w:themeColor="accent1" w:themeShade="BF"/>
          <w:sz w:val="24"/>
          <w:szCs w:val="24"/>
        </w:rPr>
      </w:pPr>
      <w:r>
        <w:rPr>
          <w:rFonts w:ascii="Times New Roman" w:hAnsi="Times New Roman" w:cs="Times New Roman"/>
          <w:color w:val="365F91" w:themeColor="accent1" w:themeShade="BF"/>
          <w:sz w:val="24"/>
          <w:szCs w:val="24"/>
        </w:rPr>
        <w:t xml:space="preserve">       a</w:t>
      </w:r>
      <w:r w:rsidRPr="00036CA5">
        <w:rPr>
          <w:rFonts w:ascii="Times New Roman" w:hAnsi="Times New Roman" w:cs="Times New Roman"/>
          <w:color w:val="365F91" w:themeColor="accent1" w:themeShade="BF"/>
          <w:sz w:val="24"/>
          <w:szCs w:val="24"/>
        </w:rPr>
        <w:t xml:space="preserve">. </w:t>
      </w:r>
      <w:r w:rsidR="002E464C" w:rsidRPr="002E464C">
        <w:rPr>
          <w:rFonts w:ascii="Times New Roman" w:hAnsi="Times New Roman" w:cs="Times New Roman"/>
          <w:color w:val="365F91" w:themeColor="accent1" w:themeShade="BF"/>
          <w:sz w:val="24"/>
          <w:szCs w:val="24"/>
        </w:rPr>
        <w:t>Independence and self-discipline</w:t>
      </w:r>
    </w:p>
    <w:p w:rsidR="006C2546" w:rsidRPr="00036CA5" w:rsidRDefault="006C2546" w:rsidP="00317A86">
      <w:pPr>
        <w:spacing w:line="360" w:lineRule="auto"/>
        <w:jc w:val="both"/>
        <w:rPr>
          <w:rFonts w:ascii="Times New Roman" w:hAnsi="Times New Roman" w:cs="Times New Roman"/>
          <w:color w:val="365F91" w:themeColor="accent1" w:themeShade="BF"/>
          <w:sz w:val="24"/>
          <w:szCs w:val="24"/>
        </w:rPr>
      </w:pPr>
      <w:r>
        <w:rPr>
          <w:rFonts w:ascii="Times New Roman" w:hAnsi="Times New Roman" w:cs="Times New Roman"/>
          <w:color w:val="365F91" w:themeColor="accent1" w:themeShade="BF"/>
          <w:sz w:val="24"/>
          <w:szCs w:val="24"/>
        </w:rPr>
        <w:t xml:space="preserve">       b</w:t>
      </w:r>
      <w:r w:rsidRPr="00036CA5">
        <w:rPr>
          <w:rFonts w:ascii="Times New Roman" w:hAnsi="Times New Roman" w:cs="Times New Roman"/>
          <w:color w:val="365F91" w:themeColor="accent1" w:themeShade="BF"/>
          <w:sz w:val="24"/>
          <w:szCs w:val="24"/>
        </w:rPr>
        <w:t xml:space="preserve">. </w:t>
      </w:r>
      <w:r w:rsidR="002E464C" w:rsidRPr="002E464C">
        <w:rPr>
          <w:rFonts w:ascii="Times New Roman" w:hAnsi="Times New Roman" w:cs="Times New Roman"/>
          <w:color w:val="365F91" w:themeColor="accent1" w:themeShade="BF"/>
          <w:sz w:val="24"/>
          <w:szCs w:val="24"/>
        </w:rPr>
        <w:t>Motivation and active participation</w:t>
      </w:r>
    </w:p>
    <w:p w:rsidR="006C2546" w:rsidRPr="00036CA5" w:rsidRDefault="006C2546" w:rsidP="00317A86">
      <w:pPr>
        <w:spacing w:line="360" w:lineRule="auto"/>
        <w:jc w:val="both"/>
        <w:rPr>
          <w:rFonts w:ascii="Times New Roman" w:hAnsi="Times New Roman" w:cs="Times New Roman"/>
          <w:color w:val="365F91" w:themeColor="accent1" w:themeShade="BF"/>
          <w:sz w:val="24"/>
          <w:szCs w:val="24"/>
        </w:rPr>
      </w:pPr>
      <w:r>
        <w:rPr>
          <w:rFonts w:ascii="Times New Roman" w:hAnsi="Times New Roman" w:cs="Times New Roman"/>
          <w:color w:val="365F91" w:themeColor="accent1" w:themeShade="BF"/>
          <w:sz w:val="24"/>
          <w:szCs w:val="24"/>
        </w:rPr>
        <w:t xml:space="preserve">       c</w:t>
      </w:r>
      <w:r w:rsidRPr="00036CA5">
        <w:rPr>
          <w:rFonts w:ascii="Times New Roman" w:hAnsi="Times New Roman" w:cs="Times New Roman"/>
          <w:color w:val="365F91" w:themeColor="accent1" w:themeShade="BF"/>
          <w:sz w:val="24"/>
          <w:szCs w:val="24"/>
        </w:rPr>
        <w:t xml:space="preserve">. </w:t>
      </w:r>
      <w:r w:rsidR="002E464C" w:rsidRPr="002E464C">
        <w:rPr>
          <w:rFonts w:ascii="Times New Roman" w:hAnsi="Times New Roman" w:cs="Times New Roman"/>
          <w:color w:val="365F91" w:themeColor="accent1" w:themeShade="BF"/>
          <w:sz w:val="24"/>
          <w:szCs w:val="24"/>
        </w:rPr>
        <w:t>Reflective skills and effective communication</w:t>
      </w:r>
    </w:p>
    <w:p w:rsidR="006C2546" w:rsidRDefault="006C2546" w:rsidP="00317A86">
      <w:pPr>
        <w:spacing w:line="360" w:lineRule="auto"/>
        <w:jc w:val="both"/>
        <w:rPr>
          <w:rFonts w:ascii="Times New Roman" w:hAnsi="Times New Roman" w:cs="Times New Roman"/>
          <w:color w:val="365F91" w:themeColor="accent1" w:themeShade="BF"/>
          <w:sz w:val="24"/>
          <w:szCs w:val="24"/>
        </w:rPr>
      </w:pPr>
      <w:r>
        <w:rPr>
          <w:rFonts w:ascii="Times New Roman" w:hAnsi="Times New Roman" w:cs="Times New Roman"/>
          <w:color w:val="365F91" w:themeColor="accent1" w:themeShade="BF"/>
          <w:sz w:val="24"/>
          <w:szCs w:val="24"/>
        </w:rPr>
        <w:t xml:space="preserve">       d</w:t>
      </w:r>
      <w:r w:rsidRPr="00036CA5">
        <w:rPr>
          <w:rFonts w:ascii="Times New Roman" w:hAnsi="Times New Roman" w:cs="Times New Roman"/>
          <w:color w:val="365F91" w:themeColor="accent1" w:themeShade="BF"/>
          <w:sz w:val="24"/>
          <w:szCs w:val="24"/>
        </w:rPr>
        <w:t xml:space="preserve">. </w:t>
      </w:r>
      <w:r w:rsidR="002E464C" w:rsidRPr="002E464C">
        <w:rPr>
          <w:rFonts w:ascii="Times New Roman" w:hAnsi="Times New Roman" w:cs="Times New Roman"/>
          <w:color w:val="365F91" w:themeColor="accent1" w:themeShade="BF"/>
          <w:sz w:val="24"/>
          <w:szCs w:val="24"/>
        </w:rPr>
        <w:t xml:space="preserve">Regular physical attendance at study </w:t>
      </w:r>
      <w:proofErr w:type="spellStart"/>
      <w:r w:rsidR="002E464C" w:rsidRPr="002E464C">
        <w:rPr>
          <w:rFonts w:ascii="Times New Roman" w:hAnsi="Times New Roman" w:cs="Times New Roman"/>
          <w:color w:val="365F91" w:themeColor="accent1" w:themeShade="BF"/>
          <w:sz w:val="24"/>
          <w:szCs w:val="24"/>
        </w:rPr>
        <w:t>centers</w:t>
      </w:r>
      <w:proofErr w:type="spellEnd"/>
    </w:p>
    <w:p w:rsidR="006E240C" w:rsidRDefault="006E240C">
      <w:pPr>
        <w:rPr>
          <w:rFonts w:ascii="Times New Roman" w:eastAsiaTheme="majorEastAsia" w:hAnsi="Times New Roman" w:cstheme="majorBidi"/>
          <w:b/>
          <w:bCs/>
          <w:color w:val="943634" w:themeColor="accent2" w:themeShade="BF"/>
          <w:sz w:val="28"/>
          <w:szCs w:val="26"/>
        </w:rPr>
      </w:pPr>
      <w:r>
        <w:br w:type="page"/>
      </w:r>
    </w:p>
    <w:p w:rsidR="00593D55" w:rsidRPr="00C21251" w:rsidRDefault="0034586D" w:rsidP="00B87068">
      <w:pPr>
        <w:pStyle w:val="Heading2"/>
        <w:spacing w:line="480" w:lineRule="auto"/>
      </w:pPr>
      <w:r>
        <w:lastRenderedPageBreak/>
        <w:t>Summary for Study Session 2</w:t>
      </w:r>
    </w:p>
    <w:p w:rsidR="007E7464" w:rsidRDefault="007E7464" w:rsidP="00B873EE">
      <w:pPr>
        <w:autoSpaceDE w:val="0"/>
        <w:autoSpaceDN w:val="0"/>
        <w:adjustRightInd w:val="0"/>
        <w:spacing w:after="0" w:line="720" w:lineRule="auto"/>
        <w:jc w:val="both"/>
        <w:rPr>
          <w:rFonts w:ascii="Times New Roman" w:hAnsi="Times New Roman" w:cs="Times New Roman"/>
          <w:sz w:val="24"/>
          <w:szCs w:val="24"/>
        </w:rPr>
      </w:pPr>
      <w:r w:rsidRPr="007E7464">
        <w:rPr>
          <w:rFonts w:ascii="Times New Roman" w:hAnsi="Times New Roman" w:cs="Times New Roman"/>
          <w:sz w:val="24"/>
          <w:szCs w:val="24"/>
        </w:rPr>
        <w:t>In Study Session 2,</w:t>
      </w:r>
      <w:r w:rsidR="005B5FAE">
        <w:rPr>
          <w:rFonts w:ascii="Times New Roman" w:hAnsi="Times New Roman" w:cs="Times New Roman"/>
          <w:sz w:val="24"/>
          <w:szCs w:val="24"/>
        </w:rPr>
        <w:t xml:space="preserve"> </w:t>
      </w:r>
      <w:r w:rsidR="005B5FAE" w:rsidRPr="007E7464">
        <w:rPr>
          <w:rFonts w:ascii="Times New Roman" w:hAnsi="Times New Roman" w:cs="Times New Roman"/>
          <w:sz w:val="24"/>
          <w:szCs w:val="24"/>
        </w:rPr>
        <w:t>you</w:t>
      </w:r>
      <w:r w:rsidR="005B5FAE">
        <w:rPr>
          <w:rFonts w:ascii="Times New Roman" w:hAnsi="Times New Roman" w:cs="Times New Roman"/>
          <w:sz w:val="24"/>
          <w:szCs w:val="24"/>
        </w:rPr>
        <w:t xml:space="preserve"> have</w:t>
      </w:r>
      <w:r w:rsidR="005B5FAE" w:rsidRPr="007E7464">
        <w:rPr>
          <w:rFonts w:ascii="Times New Roman" w:hAnsi="Times New Roman" w:cs="Times New Roman"/>
          <w:sz w:val="24"/>
          <w:szCs w:val="24"/>
        </w:rPr>
        <w:t xml:space="preserve"> delved into</w:t>
      </w:r>
      <w:r w:rsidR="005B5FAE">
        <w:rPr>
          <w:rFonts w:ascii="Times New Roman" w:hAnsi="Times New Roman" w:cs="Times New Roman"/>
          <w:sz w:val="24"/>
          <w:szCs w:val="24"/>
        </w:rPr>
        <w:t>;</w:t>
      </w:r>
    </w:p>
    <w:p w:rsidR="00796EE7" w:rsidRDefault="00BB3FD0" w:rsidP="00BB3FD0">
      <w:pPr>
        <w:pStyle w:val="ListParagraph"/>
        <w:numPr>
          <w:ilvl w:val="0"/>
          <w:numId w:val="50"/>
        </w:numPr>
        <w:autoSpaceDE w:val="0"/>
        <w:autoSpaceDN w:val="0"/>
        <w:adjustRightInd w:val="0"/>
        <w:spacing w:after="0" w:line="480" w:lineRule="auto"/>
        <w:jc w:val="both"/>
        <w:rPr>
          <w:rFonts w:ascii="Times New Roman" w:hAnsi="Times New Roman" w:cs="Times New Roman"/>
          <w:color w:val="000000"/>
          <w:sz w:val="24"/>
          <w:szCs w:val="24"/>
        </w:rPr>
      </w:pPr>
      <w:r w:rsidRPr="00BB3FD0">
        <w:rPr>
          <w:rFonts w:ascii="Times New Roman" w:hAnsi="Times New Roman" w:cs="Times New Roman"/>
          <w:color w:val="000000"/>
          <w:sz w:val="24"/>
          <w:szCs w:val="24"/>
        </w:rPr>
        <w:t>A learning environment, whether physical or virtual, serves as the setting where students engage in learning activities. It encompasses software solutions integrating learning management systems for course delivery and facilitation. It also includes interfaces for course registration, instructional materials, and collaboration tools, shaping educational outcomes beyond mere technological aspects.</w:t>
      </w:r>
    </w:p>
    <w:p w:rsidR="00BB3FD0" w:rsidRDefault="00AC4153" w:rsidP="00BB3FD0">
      <w:pPr>
        <w:pStyle w:val="ListParagraph"/>
        <w:numPr>
          <w:ilvl w:val="0"/>
          <w:numId w:val="50"/>
        </w:numPr>
        <w:autoSpaceDE w:val="0"/>
        <w:autoSpaceDN w:val="0"/>
        <w:adjustRightInd w:val="0"/>
        <w:spacing w:after="0" w:line="480" w:lineRule="auto"/>
        <w:jc w:val="both"/>
        <w:rPr>
          <w:rFonts w:ascii="Times New Roman" w:hAnsi="Times New Roman" w:cs="Times New Roman"/>
          <w:color w:val="000000"/>
          <w:sz w:val="24"/>
          <w:szCs w:val="24"/>
        </w:rPr>
      </w:pPr>
      <w:r w:rsidRPr="00AC4153">
        <w:rPr>
          <w:rFonts w:ascii="Times New Roman" w:hAnsi="Times New Roman" w:cs="Times New Roman"/>
          <w:color w:val="000000"/>
          <w:sz w:val="24"/>
          <w:szCs w:val="24"/>
        </w:rPr>
        <w:t>In open and distance learning, the teacher's role shifts from being a sole authority to a facilitator, instructor, and creator/manager of the learning environment. They guide learners, deliver instruction, provide support, and facilitate collaborative learning interactions.</w:t>
      </w:r>
    </w:p>
    <w:p w:rsidR="00AC4153" w:rsidRDefault="00851D8F" w:rsidP="00BB3FD0">
      <w:pPr>
        <w:pStyle w:val="ListParagraph"/>
        <w:numPr>
          <w:ilvl w:val="0"/>
          <w:numId w:val="50"/>
        </w:numPr>
        <w:autoSpaceDE w:val="0"/>
        <w:autoSpaceDN w:val="0"/>
        <w:adjustRightInd w:val="0"/>
        <w:spacing w:after="0" w:line="480" w:lineRule="auto"/>
        <w:jc w:val="both"/>
        <w:rPr>
          <w:rFonts w:ascii="Times New Roman" w:hAnsi="Times New Roman" w:cs="Times New Roman"/>
          <w:color w:val="000000"/>
          <w:sz w:val="24"/>
          <w:szCs w:val="24"/>
        </w:rPr>
      </w:pPr>
      <w:r w:rsidRPr="00851D8F">
        <w:rPr>
          <w:rFonts w:ascii="Times New Roman" w:hAnsi="Times New Roman" w:cs="Times New Roman"/>
          <w:color w:val="000000"/>
          <w:sz w:val="24"/>
          <w:szCs w:val="24"/>
        </w:rPr>
        <w:t>In open and distance learning, understanding learner demographics, including gender, age, and employment status, is crucial. This information helps tailor support services and course design to meet the diverse needs and challenges of the student population.</w:t>
      </w:r>
    </w:p>
    <w:p w:rsidR="00851D8F" w:rsidRPr="00BB3FD0" w:rsidRDefault="00851D8F" w:rsidP="00BB3FD0">
      <w:pPr>
        <w:pStyle w:val="ListParagraph"/>
        <w:numPr>
          <w:ilvl w:val="0"/>
          <w:numId w:val="50"/>
        </w:numPr>
        <w:autoSpaceDE w:val="0"/>
        <w:autoSpaceDN w:val="0"/>
        <w:adjustRightInd w:val="0"/>
        <w:spacing w:after="0" w:line="480" w:lineRule="auto"/>
        <w:jc w:val="both"/>
        <w:rPr>
          <w:rFonts w:ascii="Times New Roman" w:hAnsi="Times New Roman" w:cs="Times New Roman"/>
          <w:color w:val="000000"/>
          <w:sz w:val="24"/>
          <w:szCs w:val="24"/>
        </w:rPr>
      </w:pPr>
      <w:r w:rsidRPr="00851D8F">
        <w:rPr>
          <w:rFonts w:ascii="Times New Roman" w:hAnsi="Times New Roman" w:cs="Times New Roman"/>
          <w:color w:val="000000"/>
          <w:sz w:val="24"/>
          <w:szCs w:val="24"/>
        </w:rPr>
        <w:t xml:space="preserve">Open and distance </w:t>
      </w:r>
      <w:proofErr w:type="gramStart"/>
      <w:r w:rsidRPr="00851D8F">
        <w:rPr>
          <w:rFonts w:ascii="Times New Roman" w:hAnsi="Times New Roman" w:cs="Times New Roman"/>
          <w:color w:val="000000"/>
          <w:sz w:val="24"/>
          <w:szCs w:val="24"/>
        </w:rPr>
        <w:t>learners</w:t>
      </w:r>
      <w:proofErr w:type="gramEnd"/>
      <w:r w:rsidRPr="00851D8F">
        <w:rPr>
          <w:rFonts w:ascii="Times New Roman" w:hAnsi="Times New Roman" w:cs="Times New Roman"/>
          <w:color w:val="000000"/>
          <w:sz w:val="24"/>
          <w:szCs w:val="24"/>
        </w:rPr>
        <w:t xml:space="preserve"> exhibit evolving characteristics. While traditionally independent, collaboration is now encouraged. Learners must maintain motivation, adapt to technology, practice self-discipline, actively participate, communicate effectively, and develop reflective skills for successful engagement.</w:t>
      </w:r>
    </w:p>
    <w:p w:rsidR="007D51EA" w:rsidRPr="00F07251" w:rsidRDefault="007D51EA" w:rsidP="007D51EA">
      <w:pPr>
        <w:pStyle w:val="Default"/>
        <w:spacing w:line="360" w:lineRule="auto"/>
        <w:jc w:val="both"/>
      </w:pPr>
    </w:p>
    <w:p w:rsidR="00593D55" w:rsidRDefault="00593D55" w:rsidP="00593D55">
      <w:pPr>
        <w:spacing w:line="360" w:lineRule="auto"/>
        <w:jc w:val="both"/>
        <w:rPr>
          <w:rFonts w:ascii="Times New Roman" w:hAnsi="Times New Roman" w:cs="Times New Roman"/>
          <w:sz w:val="24"/>
          <w:szCs w:val="24"/>
        </w:rPr>
      </w:pPr>
    </w:p>
    <w:p w:rsidR="00701429" w:rsidRDefault="00701429" w:rsidP="00593D55">
      <w:pPr>
        <w:spacing w:line="360" w:lineRule="auto"/>
        <w:jc w:val="both"/>
        <w:rPr>
          <w:rFonts w:ascii="Times New Roman" w:hAnsi="Times New Roman" w:cs="Times New Roman"/>
          <w:sz w:val="24"/>
          <w:szCs w:val="24"/>
        </w:rPr>
      </w:pPr>
    </w:p>
    <w:p w:rsidR="00701429" w:rsidRDefault="00701429" w:rsidP="00593D55">
      <w:pPr>
        <w:spacing w:line="360" w:lineRule="auto"/>
        <w:jc w:val="both"/>
        <w:rPr>
          <w:rFonts w:ascii="Times New Roman" w:hAnsi="Times New Roman" w:cs="Times New Roman"/>
          <w:sz w:val="24"/>
          <w:szCs w:val="24"/>
        </w:rPr>
      </w:pPr>
    </w:p>
    <w:p w:rsidR="00B87068" w:rsidRDefault="00B87068">
      <w:pPr>
        <w:rPr>
          <w:rFonts w:ascii="Times New Roman" w:hAnsi="Times New Roman" w:cs="Times New Roman"/>
          <w:sz w:val="24"/>
          <w:szCs w:val="24"/>
        </w:rPr>
      </w:pPr>
      <w:r>
        <w:rPr>
          <w:rFonts w:ascii="Times New Roman" w:hAnsi="Times New Roman" w:cs="Times New Roman"/>
          <w:sz w:val="24"/>
          <w:szCs w:val="24"/>
        </w:rPr>
        <w:br w:type="page"/>
      </w:r>
    </w:p>
    <w:p w:rsidR="006E240C" w:rsidRDefault="006E240C" w:rsidP="006E240C">
      <w:pPr>
        <w:pStyle w:val="Heading2"/>
      </w:pPr>
      <w:r w:rsidRPr="001A57DE">
        <w:lastRenderedPageBreak/>
        <w:t>In</w:t>
      </w:r>
      <w:r>
        <w:t>-Text Answers</w:t>
      </w:r>
    </w:p>
    <w:p w:rsidR="006E240C" w:rsidRPr="006E240C" w:rsidRDefault="006E240C" w:rsidP="006E240C"/>
    <w:p w:rsidR="006E240C" w:rsidRDefault="006E240C" w:rsidP="006E240C">
      <w:pPr>
        <w:pStyle w:val="Heading3"/>
        <w:spacing w:before="0"/>
      </w:pPr>
      <w:r w:rsidRPr="001A57DE">
        <w:t>In</w:t>
      </w:r>
      <w:r>
        <w:t>-Text Answer 2.1</w:t>
      </w:r>
    </w:p>
    <w:p w:rsidR="006E240C" w:rsidRPr="00AB0B63" w:rsidRDefault="006E240C" w:rsidP="006E240C">
      <w:pPr>
        <w:spacing w:after="0" w:line="480" w:lineRule="auto"/>
        <w:jc w:val="both"/>
        <w:rPr>
          <w:rFonts w:ascii="Times New Roman" w:hAnsi="Times New Roman" w:cs="Times New Roman"/>
          <w:color w:val="365F91" w:themeColor="accent1" w:themeShade="BF"/>
          <w:sz w:val="24"/>
          <w:szCs w:val="24"/>
        </w:rPr>
      </w:pPr>
      <w:r w:rsidRPr="00AB0B63">
        <w:rPr>
          <w:rFonts w:ascii="Times New Roman" w:hAnsi="Times New Roman" w:cs="Times New Roman"/>
          <w:color w:val="365F91" w:themeColor="accent1" w:themeShade="BF"/>
          <w:sz w:val="24"/>
          <w:szCs w:val="24"/>
        </w:rPr>
        <w:t xml:space="preserve">1.  </w:t>
      </w:r>
      <w:r>
        <w:rPr>
          <w:rFonts w:ascii="Times New Roman" w:hAnsi="Times New Roman" w:cs="Times New Roman"/>
          <w:color w:val="365F91" w:themeColor="accent1" w:themeShade="BF"/>
          <w:sz w:val="24"/>
          <w:szCs w:val="24"/>
        </w:rPr>
        <w:t xml:space="preserve"> </w:t>
      </w:r>
      <w:r w:rsidRPr="00AB0B63">
        <w:rPr>
          <w:rFonts w:ascii="Times New Roman" w:hAnsi="Times New Roman" w:cs="Times New Roman"/>
          <w:color w:val="365F91" w:themeColor="accent1" w:themeShade="BF"/>
          <w:sz w:val="24"/>
          <w:szCs w:val="24"/>
        </w:rPr>
        <w:t>B</w:t>
      </w:r>
    </w:p>
    <w:p w:rsidR="006E240C" w:rsidRDefault="006E240C" w:rsidP="006E240C">
      <w:pPr>
        <w:spacing w:after="0" w:line="480" w:lineRule="auto"/>
        <w:rPr>
          <w:rFonts w:ascii="Times New Roman" w:hAnsi="Times New Roman" w:cs="Times New Roman"/>
          <w:color w:val="365F91" w:themeColor="accent1" w:themeShade="BF"/>
          <w:sz w:val="24"/>
          <w:szCs w:val="24"/>
        </w:rPr>
      </w:pPr>
      <w:r w:rsidRPr="00486B61">
        <w:rPr>
          <w:rFonts w:ascii="Times New Roman" w:hAnsi="Times New Roman" w:cs="Times New Roman"/>
          <w:color w:val="365F91" w:themeColor="accent1" w:themeShade="BF"/>
          <w:sz w:val="24"/>
          <w:szCs w:val="24"/>
        </w:rPr>
        <w:t>2.   C</w:t>
      </w:r>
    </w:p>
    <w:p w:rsidR="006E240C" w:rsidRDefault="006E240C" w:rsidP="006E240C">
      <w:pPr>
        <w:pStyle w:val="Heading3"/>
        <w:spacing w:before="0"/>
      </w:pPr>
      <w:r w:rsidRPr="001A57DE">
        <w:t>In</w:t>
      </w:r>
      <w:r>
        <w:t>-Text Answer 2.2</w:t>
      </w:r>
    </w:p>
    <w:p w:rsidR="006E240C" w:rsidRPr="00AB0B63" w:rsidRDefault="006E240C" w:rsidP="006E240C">
      <w:pPr>
        <w:spacing w:after="0" w:line="480" w:lineRule="auto"/>
        <w:jc w:val="both"/>
        <w:rPr>
          <w:rFonts w:ascii="Times New Roman" w:hAnsi="Times New Roman" w:cs="Times New Roman"/>
          <w:color w:val="365F91" w:themeColor="accent1" w:themeShade="BF"/>
          <w:sz w:val="24"/>
          <w:szCs w:val="24"/>
        </w:rPr>
      </w:pPr>
      <w:r w:rsidRPr="00AB0B63">
        <w:rPr>
          <w:rFonts w:ascii="Times New Roman" w:hAnsi="Times New Roman" w:cs="Times New Roman"/>
          <w:color w:val="365F91" w:themeColor="accent1" w:themeShade="BF"/>
          <w:sz w:val="24"/>
          <w:szCs w:val="24"/>
        </w:rPr>
        <w:t xml:space="preserve">1.  </w:t>
      </w:r>
      <w:r>
        <w:rPr>
          <w:rFonts w:ascii="Times New Roman" w:hAnsi="Times New Roman" w:cs="Times New Roman"/>
          <w:color w:val="365F91" w:themeColor="accent1" w:themeShade="BF"/>
          <w:sz w:val="24"/>
          <w:szCs w:val="24"/>
        </w:rPr>
        <w:t xml:space="preserve"> C</w:t>
      </w:r>
    </w:p>
    <w:p w:rsidR="006E240C" w:rsidRDefault="006E240C" w:rsidP="006E240C">
      <w:pPr>
        <w:spacing w:after="0" w:line="480" w:lineRule="auto"/>
        <w:rPr>
          <w:rFonts w:ascii="Times New Roman" w:hAnsi="Times New Roman" w:cs="Times New Roman"/>
          <w:color w:val="365F91" w:themeColor="accent1" w:themeShade="BF"/>
          <w:sz w:val="24"/>
          <w:szCs w:val="24"/>
        </w:rPr>
      </w:pPr>
      <w:r w:rsidRPr="00486B61">
        <w:rPr>
          <w:rFonts w:ascii="Times New Roman" w:hAnsi="Times New Roman" w:cs="Times New Roman"/>
          <w:color w:val="365F91" w:themeColor="accent1" w:themeShade="BF"/>
          <w:sz w:val="24"/>
          <w:szCs w:val="24"/>
        </w:rPr>
        <w:t xml:space="preserve">2.   </w:t>
      </w:r>
      <w:r>
        <w:rPr>
          <w:rFonts w:ascii="Times New Roman" w:hAnsi="Times New Roman" w:cs="Times New Roman"/>
          <w:color w:val="365F91" w:themeColor="accent1" w:themeShade="BF"/>
          <w:sz w:val="24"/>
          <w:szCs w:val="24"/>
        </w:rPr>
        <w:t>B</w:t>
      </w:r>
    </w:p>
    <w:p w:rsidR="006E240C" w:rsidRDefault="006E240C" w:rsidP="006E240C">
      <w:pPr>
        <w:pStyle w:val="Heading3"/>
      </w:pPr>
      <w:r w:rsidRPr="001A57DE">
        <w:t>In</w:t>
      </w:r>
      <w:r>
        <w:t>-Text Answer 2.3</w:t>
      </w:r>
    </w:p>
    <w:p w:rsidR="006E240C" w:rsidRPr="00AB0B63" w:rsidRDefault="006E240C" w:rsidP="006E240C">
      <w:pPr>
        <w:spacing w:after="0" w:line="480" w:lineRule="auto"/>
        <w:jc w:val="both"/>
        <w:rPr>
          <w:rFonts w:ascii="Times New Roman" w:hAnsi="Times New Roman" w:cs="Times New Roman"/>
          <w:color w:val="365F91" w:themeColor="accent1" w:themeShade="BF"/>
          <w:sz w:val="24"/>
          <w:szCs w:val="24"/>
        </w:rPr>
      </w:pPr>
      <w:r w:rsidRPr="00AB0B63">
        <w:rPr>
          <w:rFonts w:ascii="Times New Roman" w:hAnsi="Times New Roman" w:cs="Times New Roman"/>
          <w:color w:val="365F91" w:themeColor="accent1" w:themeShade="BF"/>
          <w:sz w:val="24"/>
          <w:szCs w:val="24"/>
        </w:rPr>
        <w:t xml:space="preserve">1.  </w:t>
      </w:r>
      <w:r>
        <w:rPr>
          <w:rFonts w:ascii="Times New Roman" w:hAnsi="Times New Roman" w:cs="Times New Roman"/>
          <w:color w:val="365F91" w:themeColor="accent1" w:themeShade="BF"/>
          <w:sz w:val="24"/>
          <w:szCs w:val="24"/>
        </w:rPr>
        <w:t xml:space="preserve"> </w:t>
      </w:r>
      <w:r w:rsidRPr="00AB0B63">
        <w:rPr>
          <w:rFonts w:ascii="Times New Roman" w:hAnsi="Times New Roman" w:cs="Times New Roman"/>
          <w:color w:val="365F91" w:themeColor="accent1" w:themeShade="BF"/>
          <w:sz w:val="24"/>
          <w:szCs w:val="24"/>
        </w:rPr>
        <w:t>B</w:t>
      </w:r>
    </w:p>
    <w:p w:rsidR="006E240C" w:rsidRPr="005B7A83" w:rsidRDefault="006E240C" w:rsidP="006E240C">
      <w:pPr>
        <w:spacing w:after="0" w:line="480" w:lineRule="auto"/>
        <w:rPr>
          <w:lang w:val="en-US"/>
        </w:rPr>
      </w:pPr>
      <w:r w:rsidRPr="00486B61">
        <w:rPr>
          <w:rFonts w:ascii="Times New Roman" w:hAnsi="Times New Roman" w:cs="Times New Roman"/>
          <w:color w:val="365F91" w:themeColor="accent1" w:themeShade="BF"/>
          <w:sz w:val="24"/>
          <w:szCs w:val="24"/>
        </w:rPr>
        <w:t xml:space="preserve">2.   </w:t>
      </w:r>
      <w:r>
        <w:rPr>
          <w:rFonts w:ascii="Times New Roman" w:hAnsi="Times New Roman" w:cs="Times New Roman"/>
          <w:color w:val="365F91" w:themeColor="accent1" w:themeShade="BF"/>
          <w:sz w:val="24"/>
          <w:szCs w:val="24"/>
        </w:rPr>
        <w:t>C</w:t>
      </w:r>
    </w:p>
    <w:p w:rsidR="006E240C" w:rsidRDefault="006E240C" w:rsidP="006E240C">
      <w:pPr>
        <w:pStyle w:val="Heading3"/>
      </w:pPr>
      <w:r w:rsidRPr="001A57DE">
        <w:t>In</w:t>
      </w:r>
      <w:r>
        <w:t>-Text Answer 2.4</w:t>
      </w:r>
    </w:p>
    <w:p w:rsidR="006E240C" w:rsidRDefault="006E240C" w:rsidP="006E240C">
      <w:pPr>
        <w:spacing w:after="0" w:line="480" w:lineRule="auto"/>
        <w:jc w:val="both"/>
        <w:rPr>
          <w:rFonts w:ascii="Times New Roman" w:hAnsi="Times New Roman" w:cs="Times New Roman"/>
          <w:color w:val="365F91" w:themeColor="accent1" w:themeShade="BF"/>
          <w:sz w:val="24"/>
          <w:szCs w:val="24"/>
        </w:rPr>
      </w:pPr>
      <w:r w:rsidRPr="00AB0B63">
        <w:rPr>
          <w:rFonts w:ascii="Times New Roman" w:hAnsi="Times New Roman" w:cs="Times New Roman"/>
          <w:color w:val="365F91" w:themeColor="accent1" w:themeShade="BF"/>
          <w:sz w:val="24"/>
          <w:szCs w:val="24"/>
        </w:rPr>
        <w:t xml:space="preserve">1.  </w:t>
      </w:r>
      <w:r>
        <w:rPr>
          <w:rFonts w:ascii="Times New Roman" w:hAnsi="Times New Roman" w:cs="Times New Roman"/>
          <w:color w:val="365F91" w:themeColor="accent1" w:themeShade="BF"/>
          <w:sz w:val="24"/>
          <w:szCs w:val="24"/>
        </w:rPr>
        <w:t xml:space="preserve"> </w:t>
      </w:r>
      <w:r w:rsidRPr="00AB0B63">
        <w:rPr>
          <w:rFonts w:ascii="Times New Roman" w:hAnsi="Times New Roman" w:cs="Times New Roman"/>
          <w:color w:val="365F91" w:themeColor="accent1" w:themeShade="BF"/>
          <w:sz w:val="24"/>
          <w:szCs w:val="24"/>
        </w:rPr>
        <w:t>B</w:t>
      </w:r>
    </w:p>
    <w:p w:rsidR="006E240C" w:rsidRPr="006E240C" w:rsidRDefault="006E240C" w:rsidP="006E240C">
      <w:pPr>
        <w:spacing w:after="0" w:line="480" w:lineRule="auto"/>
        <w:jc w:val="both"/>
        <w:rPr>
          <w:rFonts w:ascii="Times New Roman" w:hAnsi="Times New Roman" w:cs="Times New Roman"/>
          <w:color w:val="365F91" w:themeColor="accent1" w:themeShade="BF"/>
          <w:sz w:val="24"/>
          <w:szCs w:val="24"/>
        </w:rPr>
      </w:pPr>
      <w:r w:rsidRPr="00486B61">
        <w:rPr>
          <w:rFonts w:ascii="Times New Roman" w:hAnsi="Times New Roman" w:cs="Times New Roman"/>
          <w:color w:val="365F91" w:themeColor="accent1" w:themeShade="BF"/>
          <w:sz w:val="24"/>
          <w:szCs w:val="24"/>
        </w:rPr>
        <w:t xml:space="preserve">2.   </w:t>
      </w:r>
      <w:r>
        <w:rPr>
          <w:rFonts w:ascii="Times New Roman" w:hAnsi="Times New Roman" w:cs="Times New Roman"/>
          <w:color w:val="365F91" w:themeColor="accent1" w:themeShade="BF"/>
          <w:sz w:val="24"/>
          <w:szCs w:val="24"/>
        </w:rPr>
        <w:t>D</w:t>
      </w:r>
      <w:r>
        <w:t xml:space="preserve"> </w:t>
      </w:r>
      <w:r>
        <w:br w:type="page"/>
      </w:r>
    </w:p>
    <w:p w:rsidR="003E785C" w:rsidRPr="005C717C" w:rsidRDefault="003E785C" w:rsidP="00DA4891">
      <w:pPr>
        <w:pStyle w:val="Heading2"/>
        <w:spacing w:line="480" w:lineRule="auto"/>
      </w:pPr>
      <w:r w:rsidRPr="005C717C">
        <w:lastRenderedPageBreak/>
        <w:t>Self-Assessment Ques</w:t>
      </w:r>
      <w:r w:rsidR="00EA2A7C">
        <w:t>tions (SAQs) for Study Session 2</w:t>
      </w:r>
    </w:p>
    <w:p w:rsidR="003E785C" w:rsidRDefault="003E785C" w:rsidP="00A52E0D">
      <w:pPr>
        <w:spacing w:line="480" w:lineRule="auto"/>
        <w:jc w:val="both"/>
        <w:rPr>
          <w:rFonts w:ascii="Times New Roman" w:hAnsi="Times New Roman" w:cs="Times New Roman"/>
          <w:sz w:val="24"/>
          <w:szCs w:val="24"/>
        </w:rPr>
      </w:pPr>
      <w:r w:rsidRPr="00AD6D95">
        <w:rPr>
          <w:rFonts w:ascii="Times New Roman" w:hAnsi="Times New Roman" w:cs="Times New Roman"/>
          <w:sz w:val="24"/>
          <w:szCs w:val="24"/>
        </w:rPr>
        <w:t>Now that you have completed this study session, you can assess how well you have achieved its Learning Outcomes by answering these questions.</w:t>
      </w:r>
    </w:p>
    <w:p w:rsidR="005E1677" w:rsidRDefault="005E1677" w:rsidP="00A52E0D">
      <w:pPr>
        <w:pStyle w:val="Heading3"/>
      </w:pPr>
      <w:bookmarkStart w:id="0" w:name="_Toc445712059"/>
      <w:r>
        <w:t>S</w:t>
      </w:r>
      <w:r w:rsidR="0021098D">
        <w:t>AQ 2</w:t>
      </w:r>
      <w:r w:rsidR="00EA2A7C">
        <w:t>.1 (Tests Learning Outcome 2</w:t>
      </w:r>
      <w:r>
        <w:t>.1)</w:t>
      </w:r>
      <w:bookmarkEnd w:id="0"/>
    </w:p>
    <w:p w:rsidR="00C21029" w:rsidRPr="00DA5BD5" w:rsidRDefault="00DA5BD5" w:rsidP="00A52E0D">
      <w:pPr>
        <w:spacing w:line="480" w:lineRule="auto"/>
        <w:jc w:val="both"/>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cs="Times New Roman"/>
          <w:sz w:val="24"/>
          <w:szCs w:val="24"/>
        </w:rPr>
        <w:tab/>
      </w:r>
      <w:r w:rsidR="0021098D">
        <w:rPr>
          <w:rFonts w:ascii="Times New Roman" w:hAnsi="Times New Roman" w:cs="Times New Roman"/>
          <w:sz w:val="24"/>
          <w:szCs w:val="24"/>
        </w:rPr>
        <w:t>Explain in details what is meant by</w:t>
      </w:r>
      <w:r w:rsidR="00C21029" w:rsidRPr="00DA5BD5">
        <w:rPr>
          <w:rFonts w:ascii="Times New Roman" w:hAnsi="Times New Roman" w:cs="Times New Roman"/>
          <w:sz w:val="24"/>
          <w:szCs w:val="24"/>
        </w:rPr>
        <w:t xml:space="preserve"> </w:t>
      </w:r>
      <w:r w:rsidRPr="00DA5BD5">
        <w:rPr>
          <w:rFonts w:ascii="Times New Roman" w:hAnsi="Times New Roman" w:cs="Times New Roman"/>
          <w:sz w:val="24"/>
          <w:szCs w:val="24"/>
        </w:rPr>
        <w:t>Learning</w:t>
      </w:r>
      <w:r w:rsidR="00A80B54">
        <w:rPr>
          <w:rFonts w:ascii="Times New Roman" w:hAnsi="Times New Roman" w:cs="Times New Roman"/>
          <w:sz w:val="24"/>
          <w:szCs w:val="24"/>
        </w:rPr>
        <w:t xml:space="preserve"> Environment</w:t>
      </w:r>
    </w:p>
    <w:p w:rsidR="005E1677" w:rsidRDefault="005E1677" w:rsidP="00A52E0D">
      <w:pPr>
        <w:pStyle w:val="Heading3"/>
      </w:pPr>
      <w:r>
        <w:t>S</w:t>
      </w:r>
      <w:r w:rsidR="0021098D">
        <w:t>AQ 2</w:t>
      </w:r>
      <w:r w:rsidR="00EA2A7C">
        <w:t>.2 (Tests Learning Outcome 2</w:t>
      </w:r>
      <w:r>
        <w:t>.2)</w:t>
      </w:r>
    </w:p>
    <w:p w:rsidR="00DA5BD5" w:rsidRDefault="00DA5BD5" w:rsidP="00A52E0D">
      <w:pPr>
        <w:spacing w:line="480" w:lineRule="auto"/>
        <w:jc w:val="both"/>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cs="Times New Roman"/>
          <w:sz w:val="24"/>
          <w:szCs w:val="24"/>
        </w:rPr>
        <w:tab/>
        <w:t>D</w:t>
      </w:r>
      <w:r w:rsidR="00042B41">
        <w:rPr>
          <w:rFonts w:ascii="Times New Roman" w:hAnsi="Times New Roman" w:cs="Times New Roman"/>
          <w:sz w:val="24"/>
          <w:szCs w:val="24"/>
        </w:rPr>
        <w:t>iscuss the roles of teachers in ODL System</w:t>
      </w:r>
    </w:p>
    <w:p w:rsidR="005E1677" w:rsidRDefault="0021098D" w:rsidP="00A52E0D">
      <w:pPr>
        <w:pStyle w:val="Heading3"/>
      </w:pPr>
      <w:r>
        <w:t>SAQ 2</w:t>
      </w:r>
      <w:r w:rsidR="005E1677">
        <w:t xml:space="preserve">.3 (Tests </w:t>
      </w:r>
      <w:r w:rsidR="00EA2A7C">
        <w:t>Learning Outcome 2</w:t>
      </w:r>
      <w:r w:rsidR="005E1677">
        <w:t>.3)</w:t>
      </w:r>
    </w:p>
    <w:p w:rsidR="002617D4" w:rsidRPr="00C21029" w:rsidRDefault="00A52E0D" w:rsidP="00A52E0D">
      <w:pPr>
        <w:spacing w:line="480" w:lineRule="auto"/>
        <w:jc w:val="both"/>
        <w:rPr>
          <w:rFonts w:ascii="Times New Roman" w:hAnsi="Times New Roman" w:cs="Times New Roman"/>
          <w:sz w:val="24"/>
          <w:szCs w:val="24"/>
          <w:lang w:val="en-US"/>
        </w:rPr>
      </w:pPr>
      <w:r>
        <w:rPr>
          <w:rFonts w:ascii="Times New Roman" w:hAnsi="Times New Roman" w:cs="Times New Roman"/>
          <w:sz w:val="24"/>
          <w:szCs w:val="24"/>
        </w:rPr>
        <w:t>1.</w:t>
      </w:r>
      <w:r>
        <w:rPr>
          <w:rFonts w:ascii="Times New Roman" w:hAnsi="Times New Roman" w:cs="Times New Roman"/>
          <w:sz w:val="24"/>
          <w:szCs w:val="24"/>
        </w:rPr>
        <w:tab/>
      </w:r>
      <w:r w:rsidR="00002A8B">
        <w:rPr>
          <w:rFonts w:ascii="Times New Roman" w:hAnsi="Times New Roman" w:cs="Times New Roman"/>
          <w:sz w:val="24"/>
          <w:szCs w:val="24"/>
        </w:rPr>
        <w:t>Highlight</w:t>
      </w:r>
      <w:r w:rsidR="002B146D">
        <w:rPr>
          <w:rFonts w:ascii="Times New Roman" w:hAnsi="Times New Roman" w:cs="Times New Roman"/>
          <w:sz w:val="24"/>
          <w:szCs w:val="24"/>
        </w:rPr>
        <w:t xml:space="preserve"> the </w:t>
      </w:r>
      <w:r w:rsidR="00042B41">
        <w:rPr>
          <w:rFonts w:ascii="Times New Roman" w:hAnsi="Times New Roman" w:cs="Times New Roman"/>
          <w:sz w:val="24"/>
          <w:szCs w:val="24"/>
        </w:rPr>
        <w:t>three demographic elements of learners in ODL</w:t>
      </w:r>
    </w:p>
    <w:p w:rsidR="005E1677" w:rsidRDefault="005E1677" w:rsidP="00A52E0D">
      <w:pPr>
        <w:pStyle w:val="Heading3"/>
      </w:pPr>
      <w:r>
        <w:t>S</w:t>
      </w:r>
      <w:r w:rsidR="0021098D">
        <w:t>AQ 2</w:t>
      </w:r>
      <w:r w:rsidR="00EA2A7C">
        <w:t>.4 (Tests Learning Outcome 2</w:t>
      </w:r>
      <w:r>
        <w:t>.4)</w:t>
      </w:r>
    </w:p>
    <w:p w:rsidR="0064128B" w:rsidRPr="00392E51" w:rsidRDefault="001F0470" w:rsidP="00A52E0D">
      <w:pPr>
        <w:spacing w:line="480" w:lineRule="auto"/>
        <w:jc w:val="both"/>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cs="Times New Roman"/>
          <w:sz w:val="24"/>
          <w:szCs w:val="24"/>
        </w:rPr>
        <w:tab/>
      </w:r>
      <w:r w:rsidR="00042B41">
        <w:rPr>
          <w:rFonts w:ascii="Times New Roman" w:hAnsi="Times New Roman" w:cs="Times New Roman"/>
          <w:sz w:val="24"/>
          <w:szCs w:val="24"/>
        </w:rPr>
        <w:t>Highlight the learning characteristics of ODL learners</w:t>
      </w:r>
    </w:p>
    <w:p w:rsidR="0064128B" w:rsidRDefault="0064128B" w:rsidP="00701429"/>
    <w:p w:rsidR="0064128B" w:rsidRDefault="0064128B" w:rsidP="00701429"/>
    <w:p w:rsidR="0064128B" w:rsidRDefault="0064128B" w:rsidP="00701429"/>
    <w:p w:rsidR="004426ED" w:rsidRDefault="004426ED" w:rsidP="00701429"/>
    <w:p w:rsidR="004426ED" w:rsidRDefault="004426ED" w:rsidP="00701429"/>
    <w:p w:rsidR="004426ED" w:rsidRDefault="004426ED" w:rsidP="00701429"/>
    <w:p w:rsidR="004426ED" w:rsidRDefault="004426ED" w:rsidP="00701429"/>
    <w:p w:rsidR="004426ED" w:rsidRDefault="004426ED" w:rsidP="00701429"/>
    <w:p w:rsidR="004426ED" w:rsidRDefault="004426ED" w:rsidP="00701429"/>
    <w:p w:rsidR="004426ED" w:rsidRDefault="004426ED" w:rsidP="00701429"/>
    <w:p w:rsidR="00042B41" w:rsidRDefault="00042B41">
      <w:pPr>
        <w:rPr>
          <w:rFonts w:ascii="Times New Roman" w:eastAsiaTheme="majorEastAsia" w:hAnsi="Times New Roman" w:cstheme="majorBidi"/>
          <w:b/>
          <w:bCs/>
          <w:color w:val="943634" w:themeColor="accent2" w:themeShade="BF"/>
          <w:sz w:val="28"/>
          <w:szCs w:val="26"/>
        </w:rPr>
      </w:pPr>
      <w:r>
        <w:br w:type="page"/>
      </w:r>
    </w:p>
    <w:p w:rsidR="0064128B" w:rsidRDefault="0064128B" w:rsidP="006E240C">
      <w:pPr>
        <w:pStyle w:val="Heading2"/>
      </w:pPr>
      <w:r>
        <w:lastRenderedPageBreak/>
        <w:t>Notes on the Self-Assessment Questions (SAQs) 1</w:t>
      </w:r>
    </w:p>
    <w:p w:rsidR="00A55E4E" w:rsidRDefault="00F1617C" w:rsidP="00A55E4E">
      <w:pPr>
        <w:pStyle w:val="Heading3"/>
        <w:spacing w:before="0"/>
      </w:pPr>
      <w:r>
        <w:t>SAQ 2</w:t>
      </w:r>
      <w:r w:rsidR="0064128B">
        <w:t>.1</w:t>
      </w:r>
    </w:p>
    <w:p w:rsidR="00A55E4E" w:rsidRPr="00A55E4E" w:rsidRDefault="00A55E4E" w:rsidP="00A55E4E">
      <w:pPr>
        <w:pStyle w:val="Heading3"/>
        <w:spacing w:before="0"/>
      </w:pPr>
      <w:r w:rsidRPr="00A55E4E">
        <w:rPr>
          <w:rFonts w:eastAsiaTheme="minorHAnsi"/>
          <w:bCs w:val="0"/>
          <w:color w:val="auto"/>
          <w:lang w:val="en-GB"/>
        </w:rPr>
        <w:t>A learning environment is defined by an interface enabling students to register for and participate in courses, remaining within the platform throughout the course duration. Typically, these programs incorporate self-instructional components alongside an academic model structured as a multi-week course. An instructor frequently facilitates this model, allowing groups to progress on a weekly basis through seminar assignments. The learning environment is often regarded as the "third teacher," capable of enhancing learning, optimizing students' potential for creative and meaningful engagement, or detracting from it.</w:t>
      </w:r>
    </w:p>
    <w:p w:rsidR="0064128B" w:rsidRPr="004E739A" w:rsidRDefault="00F1617C" w:rsidP="00002A8B">
      <w:pPr>
        <w:pStyle w:val="Heading3"/>
        <w:spacing w:before="0"/>
      </w:pPr>
      <w:r>
        <w:t>SAQ 2</w:t>
      </w:r>
      <w:r w:rsidR="0064128B">
        <w:t>.2</w:t>
      </w:r>
    </w:p>
    <w:p w:rsidR="00002A8B" w:rsidRDefault="00002A8B" w:rsidP="00002A8B">
      <w:pPr>
        <w:pStyle w:val="Heading3"/>
        <w:spacing w:before="0"/>
        <w:rPr>
          <w:bCs w:val="0"/>
          <w:color w:val="auto"/>
          <w:lang w:val="en-GB"/>
        </w:rPr>
      </w:pPr>
      <w:r w:rsidRPr="00002A8B">
        <w:rPr>
          <w:b/>
          <w:bCs w:val="0"/>
          <w:color w:val="auto"/>
          <w:lang w:val="en-GB"/>
        </w:rPr>
        <w:t>Creator and Manager of Learning Environment:</w:t>
      </w:r>
      <w:r>
        <w:rPr>
          <w:bCs w:val="0"/>
          <w:color w:val="auto"/>
          <w:lang w:val="en-GB"/>
        </w:rPr>
        <w:t xml:space="preserve"> </w:t>
      </w:r>
      <w:r w:rsidRPr="00002A8B">
        <w:rPr>
          <w:bCs w:val="0"/>
          <w:color w:val="auto"/>
          <w:lang w:val="en-GB"/>
        </w:rPr>
        <w:t>The primary role of the teacher in the open and distance learning setting is deeply intertwined with the structure of the learning system. Within this system, the teacher bears the responsibility of overseeing discussion tracks, contributing specialized knowledge and insights, integrating various discussion threads and course components</w:t>
      </w:r>
      <w:r>
        <w:rPr>
          <w:bCs w:val="0"/>
          <w:color w:val="auto"/>
          <w:lang w:val="en-GB"/>
        </w:rPr>
        <w:t xml:space="preserve">, and fostering group cohesion. </w:t>
      </w:r>
      <w:r w:rsidRPr="00002A8B">
        <w:rPr>
          <w:b/>
          <w:bCs w:val="0"/>
          <w:color w:val="auto"/>
          <w:lang w:val="en-GB"/>
        </w:rPr>
        <w:t>Instructor:</w:t>
      </w:r>
      <w:r>
        <w:rPr>
          <w:bCs w:val="0"/>
          <w:color w:val="auto"/>
          <w:lang w:val="en-GB"/>
        </w:rPr>
        <w:t xml:space="preserve"> </w:t>
      </w:r>
      <w:r w:rsidRPr="00002A8B">
        <w:rPr>
          <w:bCs w:val="0"/>
          <w:color w:val="auto"/>
          <w:lang w:val="en-GB"/>
        </w:rPr>
        <w:t xml:space="preserve">In the open and distance learning system, another key role assumed by the teacher is that of an instructor. This role entails delivering instruction on the course content, addressing specific inquiries from students, and offering individualized support to help students recognize their strengths, build self-confidence, identify effective study methods, and self-assess their learning progress. </w:t>
      </w:r>
      <w:r w:rsidRPr="00002A8B">
        <w:rPr>
          <w:b/>
          <w:bCs w:val="0"/>
          <w:color w:val="auto"/>
          <w:lang w:val="en-GB"/>
        </w:rPr>
        <w:t>Facilitator:</w:t>
      </w:r>
      <w:r>
        <w:rPr>
          <w:bCs w:val="0"/>
          <w:color w:val="auto"/>
          <w:lang w:val="en-GB"/>
        </w:rPr>
        <w:t xml:space="preserve"> </w:t>
      </w:r>
      <w:r w:rsidRPr="00002A8B">
        <w:rPr>
          <w:bCs w:val="0"/>
          <w:color w:val="auto"/>
          <w:lang w:val="en-GB"/>
        </w:rPr>
        <w:t>Within the open and distance learning setting, learning typically occurs in a collective manner. Here, the teacher operates primarily as a facilitator. In the collaborative learning paradigm, learners engage in interactions regarding the course content. Therefore, the teacher adopts the role of facilitating interactive processes among learners, aiming to guide these interactions towards achieving rigorous learning outcomes.</w:t>
      </w:r>
    </w:p>
    <w:p w:rsidR="00002A8B" w:rsidRDefault="00002A8B">
      <w:pPr>
        <w:rPr>
          <w:rFonts w:ascii="Times New Roman" w:eastAsia="TimesNewRomanPSMT" w:hAnsi="Times New Roman" w:cs="Times New Roman"/>
          <w:bCs/>
          <w:color w:val="C0504D" w:themeColor="accent2"/>
          <w:sz w:val="24"/>
          <w:szCs w:val="24"/>
          <w:lang w:val="en-US"/>
        </w:rPr>
      </w:pPr>
      <w:r>
        <w:br w:type="page"/>
      </w:r>
    </w:p>
    <w:p w:rsidR="00A100D4" w:rsidRDefault="00002A8B" w:rsidP="00002A8B">
      <w:pPr>
        <w:pStyle w:val="Heading3"/>
        <w:spacing w:before="0"/>
      </w:pPr>
      <w:r>
        <w:lastRenderedPageBreak/>
        <w:t>SAQ 2</w:t>
      </w:r>
      <w:r w:rsidR="00A100D4">
        <w:t>.3</w:t>
      </w:r>
    </w:p>
    <w:p w:rsidR="00002A8B" w:rsidRDefault="00002A8B" w:rsidP="00002A8B">
      <w:pPr>
        <w:pStyle w:val="Heading3"/>
        <w:spacing w:before="0"/>
        <w:rPr>
          <w:bCs w:val="0"/>
          <w:color w:val="auto"/>
          <w:lang w:val="en-GB"/>
        </w:rPr>
      </w:pPr>
      <w:r>
        <w:rPr>
          <w:bCs w:val="0"/>
          <w:color w:val="auto"/>
          <w:lang w:val="en-GB"/>
        </w:rPr>
        <w:t>i.</w:t>
      </w:r>
      <w:r>
        <w:rPr>
          <w:bCs w:val="0"/>
          <w:color w:val="auto"/>
          <w:lang w:val="en-GB"/>
        </w:rPr>
        <w:tab/>
        <w:t>Gender</w:t>
      </w:r>
    </w:p>
    <w:p w:rsidR="00002A8B" w:rsidRDefault="00002A8B" w:rsidP="00002A8B">
      <w:pPr>
        <w:pStyle w:val="Heading3"/>
        <w:spacing w:before="0"/>
        <w:rPr>
          <w:bCs w:val="0"/>
          <w:color w:val="auto"/>
          <w:lang w:val="en-GB"/>
        </w:rPr>
      </w:pPr>
      <w:r>
        <w:rPr>
          <w:bCs w:val="0"/>
          <w:color w:val="auto"/>
          <w:lang w:val="en-GB"/>
        </w:rPr>
        <w:t>ii.</w:t>
      </w:r>
      <w:r>
        <w:rPr>
          <w:bCs w:val="0"/>
          <w:color w:val="auto"/>
          <w:lang w:val="en-GB"/>
        </w:rPr>
        <w:tab/>
        <w:t>Age</w:t>
      </w:r>
    </w:p>
    <w:p w:rsidR="00002A8B" w:rsidRDefault="00002A8B" w:rsidP="00002A8B">
      <w:pPr>
        <w:pStyle w:val="Heading3"/>
        <w:spacing w:before="0"/>
        <w:rPr>
          <w:bCs w:val="0"/>
          <w:color w:val="auto"/>
          <w:lang w:val="en-GB"/>
        </w:rPr>
      </w:pPr>
      <w:r>
        <w:rPr>
          <w:bCs w:val="0"/>
          <w:color w:val="auto"/>
          <w:lang w:val="en-GB"/>
        </w:rPr>
        <w:t>iii.</w:t>
      </w:r>
      <w:r>
        <w:rPr>
          <w:bCs w:val="0"/>
          <w:color w:val="auto"/>
          <w:lang w:val="en-GB"/>
        </w:rPr>
        <w:tab/>
        <w:t>Employment S</w:t>
      </w:r>
      <w:r w:rsidRPr="006917F5">
        <w:rPr>
          <w:bCs w:val="0"/>
          <w:color w:val="auto"/>
          <w:lang w:val="en-GB"/>
        </w:rPr>
        <w:t>tatus.</w:t>
      </w:r>
    </w:p>
    <w:p w:rsidR="00002A8B" w:rsidRPr="00002A8B" w:rsidRDefault="00002A8B" w:rsidP="00002A8B">
      <w:pPr>
        <w:rPr>
          <w:lang w:val="en-US"/>
        </w:rPr>
      </w:pPr>
    </w:p>
    <w:p w:rsidR="00C802A3" w:rsidRDefault="00002A8B" w:rsidP="00831346">
      <w:pPr>
        <w:pStyle w:val="Heading3"/>
      </w:pPr>
      <w:r>
        <w:t>SAQ 2</w:t>
      </w:r>
      <w:r w:rsidR="0064128B">
        <w:t>.4</w:t>
      </w:r>
    </w:p>
    <w:p w:rsidR="00002A8B" w:rsidRPr="00002A8B" w:rsidRDefault="00002A8B" w:rsidP="00002A8B">
      <w:pPr>
        <w:spacing w:line="480" w:lineRule="auto"/>
        <w:jc w:val="both"/>
        <w:rPr>
          <w:rFonts w:ascii="Times New Roman" w:hAnsi="Times New Roman" w:cs="Times New Roman"/>
          <w:sz w:val="24"/>
          <w:szCs w:val="24"/>
          <w:lang w:val="en-US"/>
        </w:rPr>
      </w:pPr>
      <w:r>
        <w:rPr>
          <w:rFonts w:ascii="Times New Roman" w:hAnsi="Times New Roman" w:cs="Times New Roman"/>
          <w:sz w:val="24"/>
          <w:szCs w:val="24"/>
          <w:lang w:val="en-US"/>
        </w:rPr>
        <w:t>i.</w:t>
      </w:r>
      <w:r>
        <w:rPr>
          <w:rFonts w:ascii="Times New Roman" w:hAnsi="Times New Roman" w:cs="Times New Roman"/>
          <w:sz w:val="24"/>
          <w:szCs w:val="24"/>
          <w:lang w:val="en-US"/>
        </w:rPr>
        <w:tab/>
      </w:r>
      <w:r w:rsidRPr="00002A8B">
        <w:rPr>
          <w:rFonts w:ascii="Times New Roman" w:hAnsi="Times New Roman" w:cs="Times New Roman"/>
          <w:sz w:val="24"/>
          <w:szCs w:val="24"/>
          <w:lang w:val="en-US"/>
        </w:rPr>
        <w:t>Independence versus Collaboration</w:t>
      </w:r>
    </w:p>
    <w:p w:rsidR="00002A8B" w:rsidRPr="00002A8B" w:rsidRDefault="00002A8B" w:rsidP="00002A8B">
      <w:pPr>
        <w:spacing w:line="480" w:lineRule="auto"/>
        <w:jc w:val="both"/>
        <w:rPr>
          <w:rFonts w:ascii="Times New Roman" w:hAnsi="Times New Roman" w:cs="Times New Roman"/>
          <w:sz w:val="24"/>
          <w:szCs w:val="24"/>
          <w:lang w:val="en-US"/>
        </w:rPr>
      </w:pPr>
      <w:r>
        <w:rPr>
          <w:rFonts w:ascii="Times New Roman" w:hAnsi="Times New Roman" w:cs="Times New Roman"/>
          <w:sz w:val="24"/>
          <w:szCs w:val="24"/>
          <w:lang w:val="en-US"/>
        </w:rPr>
        <w:t>ii.</w:t>
      </w:r>
      <w:r>
        <w:rPr>
          <w:rFonts w:ascii="Times New Roman" w:hAnsi="Times New Roman" w:cs="Times New Roman"/>
          <w:sz w:val="24"/>
          <w:szCs w:val="24"/>
          <w:lang w:val="en-US"/>
        </w:rPr>
        <w:tab/>
      </w:r>
      <w:r w:rsidRPr="00002A8B">
        <w:rPr>
          <w:rFonts w:ascii="Times New Roman" w:hAnsi="Times New Roman" w:cs="Times New Roman"/>
          <w:sz w:val="24"/>
          <w:szCs w:val="24"/>
          <w:lang w:val="en-US"/>
        </w:rPr>
        <w:t>Motivation</w:t>
      </w:r>
    </w:p>
    <w:p w:rsidR="00002A8B" w:rsidRPr="00002A8B" w:rsidRDefault="00002A8B" w:rsidP="00002A8B">
      <w:pPr>
        <w:spacing w:line="480" w:lineRule="auto"/>
        <w:jc w:val="both"/>
        <w:rPr>
          <w:rFonts w:ascii="Times New Roman" w:hAnsi="Times New Roman" w:cs="Times New Roman"/>
          <w:sz w:val="24"/>
          <w:szCs w:val="24"/>
          <w:lang w:val="en-US"/>
        </w:rPr>
      </w:pPr>
      <w:r>
        <w:rPr>
          <w:rFonts w:ascii="Times New Roman" w:hAnsi="Times New Roman" w:cs="Times New Roman"/>
          <w:sz w:val="24"/>
          <w:szCs w:val="24"/>
          <w:lang w:val="en-US"/>
        </w:rPr>
        <w:t>iii.</w:t>
      </w:r>
      <w:r>
        <w:rPr>
          <w:rFonts w:ascii="Times New Roman" w:hAnsi="Times New Roman" w:cs="Times New Roman"/>
          <w:sz w:val="24"/>
          <w:szCs w:val="24"/>
          <w:lang w:val="en-US"/>
        </w:rPr>
        <w:tab/>
      </w:r>
      <w:r w:rsidRPr="00002A8B">
        <w:rPr>
          <w:rFonts w:ascii="Times New Roman" w:hAnsi="Times New Roman" w:cs="Times New Roman"/>
          <w:sz w:val="24"/>
          <w:szCs w:val="24"/>
          <w:lang w:val="en-US"/>
        </w:rPr>
        <w:t>Adaptation to Technology</w:t>
      </w:r>
    </w:p>
    <w:p w:rsidR="00002A8B" w:rsidRPr="00002A8B" w:rsidRDefault="00002A8B" w:rsidP="00002A8B">
      <w:pPr>
        <w:spacing w:line="480" w:lineRule="auto"/>
        <w:jc w:val="both"/>
        <w:rPr>
          <w:rFonts w:ascii="Times New Roman" w:hAnsi="Times New Roman" w:cs="Times New Roman"/>
          <w:sz w:val="24"/>
          <w:szCs w:val="24"/>
          <w:lang w:val="en-US"/>
        </w:rPr>
      </w:pPr>
      <w:r>
        <w:rPr>
          <w:rFonts w:ascii="Times New Roman" w:hAnsi="Times New Roman" w:cs="Times New Roman"/>
          <w:sz w:val="24"/>
          <w:szCs w:val="24"/>
          <w:lang w:val="en-US"/>
        </w:rPr>
        <w:t>iv.</w:t>
      </w:r>
      <w:r>
        <w:rPr>
          <w:rFonts w:ascii="Times New Roman" w:hAnsi="Times New Roman" w:cs="Times New Roman"/>
          <w:sz w:val="24"/>
          <w:szCs w:val="24"/>
          <w:lang w:val="en-US"/>
        </w:rPr>
        <w:tab/>
      </w:r>
      <w:r w:rsidRPr="00002A8B">
        <w:rPr>
          <w:rFonts w:ascii="Times New Roman" w:hAnsi="Times New Roman" w:cs="Times New Roman"/>
          <w:sz w:val="24"/>
          <w:szCs w:val="24"/>
          <w:lang w:val="en-US"/>
        </w:rPr>
        <w:t>Discipline</w:t>
      </w:r>
    </w:p>
    <w:p w:rsidR="00002A8B" w:rsidRPr="00002A8B" w:rsidRDefault="00002A8B" w:rsidP="00002A8B">
      <w:pPr>
        <w:spacing w:line="480" w:lineRule="auto"/>
        <w:jc w:val="both"/>
        <w:rPr>
          <w:rFonts w:ascii="Times New Roman" w:hAnsi="Times New Roman" w:cs="Times New Roman"/>
          <w:sz w:val="24"/>
          <w:szCs w:val="24"/>
          <w:lang w:val="en-US"/>
        </w:rPr>
      </w:pPr>
      <w:r>
        <w:rPr>
          <w:rFonts w:ascii="Times New Roman" w:hAnsi="Times New Roman" w:cs="Times New Roman"/>
          <w:sz w:val="24"/>
          <w:szCs w:val="24"/>
          <w:lang w:val="en-US"/>
        </w:rPr>
        <w:t>v.</w:t>
      </w:r>
      <w:r>
        <w:rPr>
          <w:rFonts w:ascii="Times New Roman" w:hAnsi="Times New Roman" w:cs="Times New Roman"/>
          <w:sz w:val="24"/>
          <w:szCs w:val="24"/>
          <w:lang w:val="en-US"/>
        </w:rPr>
        <w:tab/>
      </w:r>
      <w:r w:rsidRPr="00002A8B">
        <w:rPr>
          <w:rFonts w:ascii="Times New Roman" w:hAnsi="Times New Roman" w:cs="Times New Roman"/>
          <w:sz w:val="24"/>
          <w:szCs w:val="24"/>
          <w:lang w:val="en-US"/>
        </w:rPr>
        <w:t>Active Participation</w:t>
      </w:r>
    </w:p>
    <w:p w:rsidR="00002A8B" w:rsidRPr="00002A8B" w:rsidRDefault="00002A8B" w:rsidP="00002A8B">
      <w:pPr>
        <w:spacing w:line="480" w:lineRule="auto"/>
        <w:jc w:val="both"/>
        <w:rPr>
          <w:rFonts w:ascii="Times New Roman" w:hAnsi="Times New Roman" w:cs="Times New Roman"/>
          <w:sz w:val="24"/>
          <w:szCs w:val="24"/>
          <w:lang w:val="en-US"/>
        </w:rPr>
      </w:pPr>
      <w:r>
        <w:rPr>
          <w:rFonts w:ascii="Times New Roman" w:hAnsi="Times New Roman" w:cs="Times New Roman"/>
          <w:sz w:val="24"/>
          <w:szCs w:val="24"/>
          <w:lang w:val="en-US"/>
        </w:rPr>
        <w:t>vi.</w:t>
      </w:r>
      <w:r>
        <w:rPr>
          <w:rFonts w:ascii="Times New Roman" w:hAnsi="Times New Roman" w:cs="Times New Roman"/>
          <w:sz w:val="24"/>
          <w:szCs w:val="24"/>
          <w:lang w:val="en-US"/>
        </w:rPr>
        <w:tab/>
      </w:r>
      <w:r w:rsidRPr="00002A8B">
        <w:rPr>
          <w:rFonts w:ascii="Times New Roman" w:hAnsi="Times New Roman" w:cs="Times New Roman"/>
          <w:sz w:val="24"/>
          <w:szCs w:val="24"/>
          <w:lang w:val="en-US"/>
        </w:rPr>
        <w:t>Effective Communication</w:t>
      </w:r>
    </w:p>
    <w:p w:rsidR="00AF3879" w:rsidRPr="00831346" w:rsidRDefault="00002A8B" w:rsidP="00002A8B">
      <w:pPr>
        <w:spacing w:line="480" w:lineRule="auto"/>
        <w:jc w:val="both"/>
        <w:rPr>
          <w:rFonts w:ascii="Times New Roman" w:hAnsi="Times New Roman" w:cs="Times New Roman"/>
          <w:sz w:val="24"/>
          <w:szCs w:val="24"/>
          <w:lang w:val="en-US"/>
        </w:rPr>
      </w:pPr>
      <w:r>
        <w:rPr>
          <w:rFonts w:ascii="Times New Roman" w:hAnsi="Times New Roman" w:cs="Times New Roman"/>
          <w:sz w:val="24"/>
          <w:szCs w:val="24"/>
          <w:lang w:val="en-US"/>
        </w:rPr>
        <w:t>vii.</w:t>
      </w:r>
      <w:r>
        <w:rPr>
          <w:rFonts w:ascii="Times New Roman" w:hAnsi="Times New Roman" w:cs="Times New Roman"/>
          <w:sz w:val="24"/>
          <w:szCs w:val="24"/>
          <w:lang w:val="en-US"/>
        </w:rPr>
        <w:tab/>
      </w:r>
      <w:r w:rsidRPr="00002A8B">
        <w:rPr>
          <w:rFonts w:ascii="Times New Roman" w:hAnsi="Times New Roman" w:cs="Times New Roman"/>
          <w:sz w:val="24"/>
          <w:szCs w:val="24"/>
          <w:lang w:val="en-US"/>
        </w:rPr>
        <w:t>Reflective Skills</w:t>
      </w:r>
    </w:p>
    <w:p w:rsidR="00C802A3" w:rsidRDefault="00C802A3" w:rsidP="00507D06">
      <w:pPr>
        <w:pStyle w:val="NormalWeb"/>
        <w:spacing w:line="360" w:lineRule="auto"/>
        <w:jc w:val="both"/>
      </w:pPr>
    </w:p>
    <w:p w:rsidR="00C802A3" w:rsidRDefault="00C802A3" w:rsidP="00507D06">
      <w:pPr>
        <w:pStyle w:val="NormalWeb"/>
        <w:spacing w:line="360" w:lineRule="auto"/>
        <w:jc w:val="both"/>
      </w:pPr>
    </w:p>
    <w:p w:rsidR="00C802A3" w:rsidRDefault="00C802A3" w:rsidP="00507D06">
      <w:pPr>
        <w:pStyle w:val="NormalWeb"/>
        <w:spacing w:line="360" w:lineRule="auto"/>
        <w:jc w:val="both"/>
      </w:pPr>
    </w:p>
    <w:p w:rsidR="00C802A3" w:rsidRDefault="00C802A3" w:rsidP="00507D06">
      <w:pPr>
        <w:pStyle w:val="NormalWeb"/>
        <w:spacing w:line="360" w:lineRule="auto"/>
        <w:jc w:val="both"/>
      </w:pPr>
    </w:p>
    <w:p w:rsidR="002E27E9" w:rsidRDefault="002E27E9">
      <w:pPr>
        <w:rPr>
          <w:rFonts w:ascii="Times New Roman" w:eastAsiaTheme="majorEastAsia" w:hAnsi="Times New Roman" w:cstheme="majorBidi"/>
          <w:b/>
          <w:bCs/>
          <w:color w:val="943634" w:themeColor="accent2" w:themeShade="BF"/>
          <w:sz w:val="28"/>
          <w:szCs w:val="26"/>
        </w:rPr>
      </w:pPr>
      <w:r>
        <w:br w:type="page"/>
      </w:r>
    </w:p>
    <w:p w:rsidR="009F4301" w:rsidRDefault="00A14CE9" w:rsidP="00A14CE9">
      <w:pPr>
        <w:pStyle w:val="Heading2"/>
      </w:pPr>
      <w:r>
        <w:lastRenderedPageBreak/>
        <w:t>References</w:t>
      </w:r>
    </w:p>
    <w:p w:rsidR="008C5DEB" w:rsidRDefault="008C5DEB" w:rsidP="002E27E9">
      <w:pPr>
        <w:spacing w:after="0" w:line="360" w:lineRule="auto"/>
        <w:ind w:right="562"/>
        <w:jc w:val="both"/>
      </w:pPr>
    </w:p>
    <w:p w:rsidR="005E314E" w:rsidRDefault="005E314E" w:rsidP="006E240C">
      <w:pPr>
        <w:spacing w:after="0" w:line="240" w:lineRule="auto"/>
        <w:ind w:right="515"/>
        <w:jc w:val="both"/>
        <w:rPr>
          <w:rFonts w:ascii="Times New Roman" w:eastAsia="Arial" w:hAnsi="Times New Roman" w:cs="Times New Roman"/>
          <w:color w:val="0562C1"/>
          <w:sz w:val="24"/>
          <w:szCs w:val="24"/>
          <w:u w:val="single"/>
        </w:rPr>
      </w:pPr>
      <w:r w:rsidRPr="005E314E">
        <w:rPr>
          <w:rFonts w:ascii="Times New Roman" w:eastAsia="Arial" w:hAnsi="Times New Roman" w:cs="Times New Roman"/>
          <w:color w:val="000000"/>
          <w:spacing w:val="-1"/>
          <w:sz w:val="24"/>
          <w:szCs w:val="24"/>
        </w:rPr>
        <w:t>B</w:t>
      </w:r>
      <w:r w:rsidRPr="005E314E">
        <w:rPr>
          <w:rFonts w:ascii="Times New Roman" w:eastAsia="Arial" w:hAnsi="Times New Roman" w:cs="Times New Roman"/>
          <w:color w:val="000000"/>
          <w:sz w:val="24"/>
          <w:szCs w:val="24"/>
        </w:rPr>
        <w:t>ul</w:t>
      </w:r>
      <w:r w:rsidRPr="005E314E">
        <w:rPr>
          <w:rFonts w:ascii="Times New Roman" w:eastAsia="Arial" w:hAnsi="Times New Roman" w:cs="Times New Roman"/>
          <w:color w:val="000000"/>
          <w:spacing w:val="4"/>
          <w:sz w:val="24"/>
          <w:szCs w:val="24"/>
        </w:rPr>
        <w:t>l</w:t>
      </w:r>
      <w:r w:rsidRPr="005E314E">
        <w:rPr>
          <w:rFonts w:ascii="Times New Roman" w:eastAsia="Arial" w:hAnsi="Times New Roman" w:cs="Times New Roman"/>
          <w:color w:val="000000"/>
          <w:sz w:val="24"/>
          <w:szCs w:val="24"/>
        </w:rPr>
        <w:t>,</w:t>
      </w:r>
      <w:r w:rsidRPr="005E314E">
        <w:rPr>
          <w:rFonts w:ascii="Times New Roman" w:eastAsia="Arial" w:hAnsi="Times New Roman" w:cs="Times New Roman"/>
          <w:color w:val="000000"/>
          <w:spacing w:val="63"/>
          <w:sz w:val="24"/>
          <w:szCs w:val="24"/>
        </w:rPr>
        <w:t xml:space="preserve"> </w:t>
      </w:r>
      <w:r w:rsidRPr="005E314E">
        <w:rPr>
          <w:rFonts w:ascii="Times New Roman" w:eastAsia="Arial" w:hAnsi="Times New Roman" w:cs="Times New Roman"/>
          <w:color w:val="000000"/>
          <w:sz w:val="24"/>
          <w:szCs w:val="24"/>
        </w:rPr>
        <w:t>B.</w:t>
      </w:r>
      <w:r w:rsidRPr="005E314E">
        <w:rPr>
          <w:rFonts w:ascii="Times New Roman" w:eastAsia="Arial" w:hAnsi="Times New Roman" w:cs="Times New Roman"/>
          <w:color w:val="000000"/>
          <w:spacing w:val="62"/>
          <w:sz w:val="24"/>
          <w:szCs w:val="24"/>
        </w:rPr>
        <w:t xml:space="preserve"> </w:t>
      </w:r>
      <w:r w:rsidRPr="005E314E">
        <w:rPr>
          <w:rFonts w:ascii="Times New Roman" w:eastAsia="Arial" w:hAnsi="Times New Roman" w:cs="Times New Roman"/>
          <w:color w:val="000000"/>
          <w:spacing w:val="2"/>
          <w:sz w:val="24"/>
          <w:szCs w:val="24"/>
        </w:rPr>
        <w:t>(</w:t>
      </w:r>
      <w:r w:rsidRPr="005E314E">
        <w:rPr>
          <w:rFonts w:ascii="Times New Roman" w:eastAsia="Arial" w:hAnsi="Times New Roman" w:cs="Times New Roman"/>
          <w:color w:val="000000"/>
          <w:spacing w:val="1"/>
          <w:sz w:val="24"/>
          <w:szCs w:val="24"/>
        </w:rPr>
        <w:t>2</w:t>
      </w:r>
      <w:r w:rsidRPr="005E314E">
        <w:rPr>
          <w:rFonts w:ascii="Times New Roman" w:eastAsia="Arial" w:hAnsi="Times New Roman" w:cs="Times New Roman"/>
          <w:color w:val="000000"/>
          <w:spacing w:val="-3"/>
          <w:sz w:val="24"/>
          <w:szCs w:val="24"/>
        </w:rPr>
        <w:t>0</w:t>
      </w:r>
      <w:r w:rsidRPr="005E314E">
        <w:rPr>
          <w:rFonts w:ascii="Times New Roman" w:eastAsia="Arial" w:hAnsi="Times New Roman" w:cs="Times New Roman"/>
          <w:color w:val="000000"/>
          <w:sz w:val="24"/>
          <w:szCs w:val="24"/>
        </w:rPr>
        <w:t>1</w:t>
      </w:r>
      <w:r w:rsidRPr="005E314E">
        <w:rPr>
          <w:rFonts w:ascii="Times New Roman" w:eastAsia="Arial" w:hAnsi="Times New Roman" w:cs="Times New Roman"/>
          <w:color w:val="000000"/>
          <w:spacing w:val="1"/>
          <w:sz w:val="24"/>
          <w:szCs w:val="24"/>
        </w:rPr>
        <w:t>3</w:t>
      </w:r>
      <w:r w:rsidRPr="005E314E">
        <w:rPr>
          <w:rFonts w:ascii="Times New Roman" w:eastAsia="Arial" w:hAnsi="Times New Roman" w:cs="Times New Roman"/>
          <w:color w:val="000000"/>
          <w:spacing w:val="2"/>
          <w:sz w:val="24"/>
          <w:szCs w:val="24"/>
        </w:rPr>
        <w:t>)</w:t>
      </w:r>
      <w:r w:rsidRPr="005E314E">
        <w:rPr>
          <w:rFonts w:ascii="Times New Roman" w:eastAsia="Arial" w:hAnsi="Times New Roman" w:cs="Times New Roman"/>
          <w:color w:val="000000"/>
          <w:sz w:val="24"/>
          <w:szCs w:val="24"/>
        </w:rPr>
        <w:t>.</w:t>
      </w:r>
      <w:r w:rsidRPr="005E314E">
        <w:rPr>
          <w:rFonts w:ascii="Times New Roman" w:eastAsia="Arial" w:hAnsi="Times New Roman" w:cs="Times New Roman"/>
          <w:color w:val="000000"/>
          <w:spacing w:val="63"/>
          <w:sz w:val="24"/>
          <w:szCs w:val="24"/>
        </w:rPr>
        <w:t xml:space="preserve"> </w:t>
      </w:r>
      <w:proofErr w:type="gramStart"/>
      <w:r w:rsidRPr="005E314E">
        <w:rPr>
          <w:rFonts w:ascii="Times New Roman" w:eastAsia="Arial" w:hAnsi="Times New Roman" w:cs="Times New Roman"/>
          <w:color w:val="000000"/>
          <w:spacing w:val="-5"/>
          <w:sz w:val="24"/>
          <w:szCs w:val="24"/>
        </w:rPr>
        <w:t>E</w:t>
      </w:r>
      <w:r w:rsidRPr="005E314E">
        <w:rPr>
          <w:rFonts w:ascii="Times New Roman" w:eastAsia="Arial" w:hAnsi="Times New Roman" w:cs="Times New Roman"/>
          <w:color w:val="000000"/>
          <w:spacing w:val="3"/>
          <w:sz w:val="24"/>
          <w:szCs w:val="24"/>
        </w:rPr>
        <w:t>i</w:t>
      </w:r>
      <w:r w:rsidRPr="005E314E">
        <w:rPr>
          <w:rFonts w:ascii="Times New Roman" w:eastAsia="Arial" w:hAnsi="Times New Roman" w:cs="Times New Roman"/>
          <w:color w:val="000000"/>
          <w:spacing w:val="1"/>
          <w:sz w:val="24"/>
          <w:szCs w:val="24"/>
        </w:rPr>
        <w:t>g</w:t>
      </w:r>
      <w:r w:rsidRPr="005E314E">
        <w:rPr>
          <w:rFonts w:ascii="Times New Roman" w:eastAsia="Arial" w:hAnsi="Times New Roman" w:cs="Times New Roman"/>
          <w:color w:val="000000"/>
          <w:spacing w:val="2"/>
          <w:sz w:val="24"/>
          <w:szCs w:val="24"/>
        </w:rPr>
        <w:t>h</w:t>
      </w:r>
      <w:r w:rsidRPr="005E314E">
        <w:rPr>
          <w:rFonts w:ascii="Times New Roman" w:eastAsia="Arial" w:hAnsi="Times New Roman" w:cs="Times New Roman"/>
          <w:color w:val="000000"/>
          <w:sz w:val="24"/>
          <w:szCs w:val="24"/>
        </w:rPr>
        <w:t>t</w:t>
      </w:r>
      <w:r w:rsidRPr="005E314E">
        <w:rPr>
          <w:rFonts w:ascii="Times New Roman" w:eastAsia="Arial" w:hAnsi="Times New Roman" w:cs="Times New Roman"/>
          <w:color w:val="000000"/>
          <w:spacing w:val="58"/>
          <w:sz w:val="24"/>
          <w:szCs w:val="24"/>
        </w:rPr>
        <w:t xml:space="preserve"> </w:t>
      </w:r>
      <w:r w:rsidRPr="005E314E">
        <w:rPr>
          <w:rFonts w:ascii="Times New Roman" w:eastAsia="Arial" w:hAnsi="Times New Roman" w:cs="Times New Roman"/>
          <w:color w:val="000000"/>
          <w:spacing w:val="2"/>
          <w:sz w:val="24"/>
          <w:szCs w:val="24"/>
        </w:rPr>
        <w:t>r</w:t>
      </w:r>
      <w:r w:rsidRPr="005E314E">
        <w:rPr>
          <w:rFonts w:ascii="Times New Roman" w:eastAsia="Arial" w:hAnsi="Times New Roman" w:cs="Times New Roman"/>
          <w:color w:val="000000"/>
          <w:spacing w:val="-3"/>
          <w:sz w:val="24"/>
          <w:szCs w:val="24"/>
        </w:rPr>
        <w:t>o</w:t>
      </w:r>
      <w:r w:rsidRPr="005E314E">
        <w:rPr>
          <w:rFonts w:ascii="Times New Roman" w:eastAsia="Arial" w:hAnsi="Times New Roman" w:cs="Times New Roman"/>
          <w:color w:val="000000"/>
          <w:spacing w:val="3"/>
          <w:sz w:val="24"/>
          <w:szCs w:val="24"/>
        </w:rPr>
        <w:t>l</w:t>
      </w:r>
      <w:r w:rsidRPr="005E314E">
        <w:rPr>
          <w:rFonts w:ascii="Times New Roman" w:eastAsia="Arial" w:hAnsi="Times New Roman" w:cs="Times New Roman"/>
          <w:color w:val="000000"/>
          <w:spacing w:val="2"/>
          <w:sz w:val="24"/>
          <w:szCs w:val="24"/>
        </w:rPr>
        <w:t>e</w:t>
      </w:r>
      <w:r w:rsidRPr="005E314E">
        <w:rPr>
          <w:rFonts w:ascii="Times New Roman" w:eastAsia="Arial" w:hAnsi="Times New Roman" w:cs="Times New Roman"/>
          <w:color w:val="000000"/>
          <w:sz w:val="24"/>
          <w:szCs w:val="24"/>
        </w:rPr>
        <w:t>s</w:t>
      </w:r>
      <w:r w:rsidRPr="005E314E">
        <w:rPr>
          <w:rFonts w:ascii="Times New Roman" w:eastAsia="Arial" w:hAnsi="Times New Roman" w:cs="Times New Roman"/>
          <w:color w:val="000000"/>
          <w:spacing w:val="63"/>
          <w:sz w:val="24"/>
          <w:szCs w:val="24"/>
        </w:rPr>
        <w:t xml:space="preserve"> </w:t>
      </w:r>
      <w:r w:rsidRPr="005E314E">
        <w:rPr>
          <w:rFonts w:ascii="Times New Roman" w:eastAsia="Arial" w:hAnsi="Times New Roman" w:cs="Times New Roman"/>
          <w:color w:val="000000"/>
          <w:spacing w:val="1"/>
          <w:sz w:val="24"/>
          <w:szCs w:val="24"/>
        </w:rPr>
        <w:t>o</w:t>
      </w:r>
      <w:r w:rsidRPr="005E314E">
        <w:rPr>
          <w:rFonts w:ascii="Times New Roman" w:eastAsia="Arial" w:hAnsi="Times New Roman" w:cs="Times New Roman"/>
          <w:color w:val="000000"/>
          <w:sz w:val="24"/>
          <w:szCs w:val="24"/>
        </w:rPr>
        <w:t>f</w:t>
      </w:r>
      <w:r w:rsidRPr="005E314E">
        <w:rPr>
          <w:rFonts w:ascii="Times New Roman" w:eastAsia="Arial" w:hAnsi="Times New Roman" w:cs="Times New Roman"/>
          <w:color w:val="000000"/>
          <w:spacing w:val="58"/>
          <w:sz w:val="24"/>
          <w:szCs w:val="24"/>
        </w:rPr>
        <w:t xml:space="preserve"> </w:t>
      </w:r>
      <w:r w:rsidRPr="005E314E">
        <w:rPr>
          <w:rFonts w:ascii="Times New Roman" w:eastAsia="Arial" w:hAnsi="Times New Roman" w:cs="Times New Roman"/>
          <w:color w:val="000000"/>
          <w:spacing w:val="1"/>
          <w:sz w:val="24"/>
          <w:szCs w:val="24"/>
        </w:rPr>
        <w:t>a</w:t>
      </w:r>
      <w:r w:rsidRPr="005E314E">
        <w:rPr>
          <w:rFonts w:ascii="Times New Roman" w:eastAsia="Arial" w:hAnsi="Times New Roman" w:cs="Times New Roman"/>
          <w:color w:val="000000"/>
          <w:sz w:val="24"/>
          <w:szCs w:val="24"/>
        </w:rPr>
        <w:t>n</w:t>
      </w:r>
      <w:r w:rsidRPr="005E314E">
        <w:rPr>
          <w:rFonts w:ascii="Times New Roman" w:eastAsia="Arial" w:hAnsi="Times New Roman" w:cs="Times New Roman"/>
          <w:color w:val="000000"/>
          <w:spacing w:val="64"/>
          <w:sz w:val="24"/>
          <w:szCs w:val="24"/>
        </w:rPr>
        <w:t xml:space="preserve"> </w:t>
      </w:r>
      <w:r w:rsidRPr="005E314E">
        <w:rPr>
          <w:rFonts w:ascii="Times New Roman" w:eastAsia="Arial" w:hAnsi="Times New Roman" w:cs="Times New Roman"/>
          <w:color w:val="000000"/>
          <w:spacing w:val="1"/>
          <w:sz w:val="24"/>
          <w:szCs w:val="24"/>
        </w:rPr>
        <w:t>ef</w:t>
      </w:r>
      <w:r w:rsidRPr="005E314E">
        <w:rPr>
          <w:rFonts w:ascii="Times New Roman" w:eastAsia="Arial" w:hAnsi="Times New Roman" w:cs="Times New Roman"/>
          <w:color w:val="000000"/>
          <w:spacing w:val="-4"/>
          <w:sz w:val="24"/>
          <w:szCs w:val="24"/>
        </w:rPr>
        <w:t>f</w:t>
      </w:r>
      <w:r w:rsidRPr="005E314E">
        <w:rPr>
          <w:rFonts w:ascii="Times New Roman" w:eastAsia="Arial" w:hAnsi="Times New Roman" w:cs="Times New Roman"/>
          <w:color w:val="000000"/>
          <w:spacing w:val="1"/>
          <w:sz w:val="24"/>
          <w:szCs w:val="24"/>
        </w:rPr>
        <w:t>e</w:t>
      </w:r>
      <w:r w:rsidRPr="005E314E">
        <w:rPr>
          <w:rFonts w:ascii="Times New Roman" w:eastAsia="Arial" w:hAnsi="Times New Roman" w:cs="Times New Roman"/>
          <w:color w:val="000000"/>
          <w:sz w:val="24"/>
          <w:szCs w:val="24"/>
        </w:rPr>
        <w:t>c</w:t>
      </w:r>
      <w:r w:rsidRPr="005E314E">
        <w:rPr>
          <w:rFonts w:ascii="Times New Roman" w:eastAsia="Arial" w:hAnsi="Times New Roman" w:cs="Times New Roman"/>
          <w:color w:val="000000"/>
          <w:spacing w:val="-4"/>
          <w:sz w:val="24"/>
          <w:szCs w:val="24"/>
        </w:rPr>
        <w:t>t</w:t>
      </w:r>
      <w:r w:rsidRPr="005E314E">
        <w:rPr>
          <w:rFonts w:ascii="Times New Roman" w:eastAsia="Arial" w:hAnsi="Times New Roman" w:cs="Times New Roman"/>
          <w:color w:val="000000"/>
          <w:spacing w:val="4"/>
          <w:sz w:val="24"/>
          <w:szCs w:val="24"/>
        </w:rPr>
        <w:t>i</w:t>
      </w:r>
      <w:r w:rsidRPr="005E314E">
        <w:rPr>
          <w:rFonts w:ascii="Times New Roman" w:eastAsia="Arial" w:hAnsi="Times New Roman" w:cs="Times New Roman"/>
          <w:color w:val="000000"/>
          <w:sz w:val="24"/>
          <w:szCs w:val="24"/>
        </w:rPr>
        <w:t>ve</w:t>
      </w:r>
      <w:r w:rsidRPr="005E314E">
        <w:rPr>
          <w:rFonts w:ascii="Times New Roman" w:eastAsia="Arial" w:hAnsi="Times New Roman" w:cs="Times New Roman"/>
          <w:color w:val="000000"/>
          <w:spacing w:val="59"/>
          <w:sz w:val="24"/>
          <w:szCs w:val="24"/>
        </w:rPr>
        <w:t xml:space="preserve"> </w:t>
      </w:r>
      <w:r w:rsidRPr="005E314E">
        <w:rPr>
          <w:rFonts w:ascii="Times New Roman" w:eastAsia="Arial" w:hAnsi="Times New Roman" w:cs="Times New Roman"/>
          <w:color w:val="000000"/>
          <w:spacing w:val="1"/>
          <w:sz w:val="24"/>
          <w:szCs w:val="24"/>
        </w:rPr>
        <w:t>on</w:t>
      </w:r>
      <w:r w:rsidRPr="005E314E">
        <w:rPr>
          <w:rFonts w:ascii="Times New Roman" w:eastAsia="Arial" w:hAnsi="Times New Roman" w:cs="Times New Roman"/>
          <w:color w:val="000000"/>
          <w:sz w:val="24"/>
          <w:szCs w:val="24"/>
        </w:rPr>
        <w:t>l</w:t>
      </w:r>
      <w:r w:rsidRPr="005E314E">
        <w:rPr>
          <w:rFonts w:ascii="Times New Roman" w:eastAsia="Arial" w:hAnsi="Times New Roman" w:cs="Times New Roman"/>
          <w:color w:val="000000"/>
          <w:spacing w:val="4"/>
          <w:sz w:val="24"/>
          <w:szCs w:val="24"/>
        </w:rPr>
        <w:t>i</w:t>
      </w:r>
      <w:r w:rsidRPr="005E314E">
        <w:rPr>
          <w:rFonts w:ascii="Times New Roman" w:eastAsia="Arial" w:hAnsi="Times New Roman" w:cs="Times New Roman"/>
          <w:color w:val="000000"/>
          <w:spacing w:val="-3"/>
          <w:sz w:val="24"/>
          <w:szCs w:val="24"/>
        </w:rPr>
        <w:t>n</w:t>
      </w:r>
      <w:r w:rsidRPr="005E314E">
        <w:rPr>
          <w:rFonts w:ascii="Times New Roman" w:eastAsia="Arial" w:hAnsi="Times New Roman" w:cs="Times New Roman"/>
          <w:color w:val="000000"/>
          <w:sz w:val="24"/>
          <w:szCs w:val="24"/>
        </w:rPr>
        <w:t>e</w:t>
      </w:r>
      <w:r w:rsidRPr="005E314E">
        <w:rPr>
          <w:rFonts w:ascii="Times New Roman" w:eastAsia="Arial" w:hAnsi="Times New Roman" w:cs="Times New Roman"/>
          <w:color w:val="000000"/>
          <w:spacing w:val="63"/>
          <w:sz w:val="24"/>
          <w:szCs w:val="24"/>
        </w:rPr>
        <w:t xml:space="preserve"> </w:t>
      </w:r>
      <w:r w:rsidRPr="005E314E">
        <w:rPr>
          <w:rFonts w:ascii="Times New Roman" w:eastAsia="Arial" w:hAnsi="Times New Roman" w:cs="Times New Roman"/>
          <w:color w:val="000000"/>
          <w:spacing w:val="1"/>
          <w:sz w:val="24"/>
          <w:szCs w:val="24"/>
        </w:rPr>
        <w:t>tea</w:t>
      </w:r>
      <w:r w:rsidRPr="005E314E">
        <w:rPr>
          <w:rFonts w:ascii="Times New Roman" w:eastAsia="Arial" w:hAnsi="Times New Roman" w:cs="Times New Roman"/>
          <w:color w:val="000000"/>
          <w:sz w:val="24"/>
          <w:szCs w:val="24"/>
        </w:rPr>
        <w:t>c</w:t>
      </w:r>
      <w:r w:rsidRPr="005E314E">
        <w:rPr>
          <w:rFonts w:ascii="Times New Roman" w:eastAsia="Arial" w:hAnsi="Times New Roman" w:cs="Times New Roman"/>
          <w:color w:val="000000"/>
          <w:spacing w:val="-3"/>
          <w:sz w:val="24"/>
          <w:szCs w:val="24"/>
        </w:rPr>
        <w:t>h</w:t>
      </w:r>
      <w:r w:rsidRPr="005E314E">
        <w:rPr>
          <w:rFonts w:ascii="Times New Roman" w:eastAsia="Arial" w:hAnsi="Times New Roman" w:cs="Times New Roman"/>
          <w:color w:val="000000"/>
          <w:sz w:val="24"/>
          <w:szCs w:val="24"/>
        </w:rPr>
        <w:t>e</w:t>
      </w:r>
      <w:r w:rsidRPr="005E314E">
        <w:rPr>
          <w:rFonts w:ascii="Times New Roman" w:eastAsia="Arial" w:hAnsi="Times New Roman" w:cs="Times New Roman"/>
          <w:color w:val="000000"/>
          <w:spacing w:val="2"/>
          <w:sz w:val="24"/>
          <w:szCs w:val="24"/>
        </w:rPr>
        <w:t>r</w:t>
      </w:r>
      <w:r w:rsidRPr="005E314E">
        <w:rPr>
          <w:rFonts w:ascii="Times New Roman" w:eastAsia="Arial" w:hAnsi="Times New Roman" w:cs="Times New Roman"/>
          <w:color w:val="000000"/>
          <w:sz w:val="24"/>
          <w:szCs w:val="24"/>
        </w:rPr>
        <w:t>.</w:t>
      </w:r>
      <w:proofErr w:type="gramEnd"/>
      <w:r w:rsidRPr="005E314E">
        <w:rPr>
          <w:rFonts w:ascii="Times New Roman" w:eastAsia="Arial" w:hAnsi="Times New Roman" w:cs="Times New Roman"/>
          <w:color w:val="000000"/>
          <w:spacing w:val="58"/>
          <w:sz w:val="24"/>
          <w:szCs w:val="24"/>
        </w:rPr>
        <w:t xml:space="preserve"> </w:t>
      </w:r>
      <w:r w:rsidRPr="005E314E">
        <w:rPr>
          <w:rFonts w:ascii="Times New Roman" w:eastAsia="Arial" w:hAnsi="Times New Roman" w:cs="Times New Roman"/>
          <w:color w:val="000000"/>
          <w:spacing w:val="3"/>
          <w:sz w:val="24"/>
          <w:szCs w:val="24"/>
        </w:rPr>
        <w:t>F</w:t>
      </w:r>
      <w:r w:rsidRPr="005E314E">
        <w:rPr>
          <w:rFonts w:ascii="Times New Roman" w:eastAsia="Arial" w:hAnsi="Times New Roman" w:cs="Times New Roman"/>
          <w:color w:val="000000"/>
          <w:spacing w:val="1"/>
          <w:sz w:val="24"/>
          <w:szCs w:val="24"/>
        </w:rPr>
        <w:t>a</w:t>
      </w:r>
      <w:r w:rsidRPr="005E314E">
        <w:rPr>
          <w:rFonts w:ascii="Times New Roman" w:eastAsia="Arial" w:hAnsi="Times New Roman" w:cs="Times New Roman"/>
          <w:color w:val="000000"/>
          <w:sz w:val="24"/>
          <w:szCs w:val="24"/>
        </w:rPr>
        <w:t>c</w:t>
      </w:r>
      <w:r w:rsidRPr="005E314E">
        <w:rPr>
          <w:rFonts w:ascii="Times New Roman" w:eastAsia="Arial" w:hAnsi="Times New Roman" w:cs="Times New Roman"/>
          <w:color w:val="000000"/>
          <w:spacing w:val="-3"/>
          <w:sz w:val="24"/>
          <w:szCs w:val="24"/>
        </w:rPr>
        <w:t>u</w:t>
      </w:r>
      <w:r w:rsidRPr="005E314E">
        <w:rPr>
          <w:rFonts w:ascii="Times New Roman" w:eastAsia="Arial" w:hAnsi="Times New Roman" w:cs="Times New Roman"/>
          <w:color w:val="000000"/>
          <w:spacing w:val="3"/>
          <w:sz w:val="24"/>
          <w:szCs w:val="24"/>
        </w:rPr>
        <w:t>l</w:t>
      </w:r>
      <w:r w:rsidRPr="005E314E">
        <w:rPr>
          <w:rFonts w:ascii="Times New Roman" w:eastAsia="Arial" w:hAnsi="Times New Roman" w:cs="Times New Roman"/>
          <w:color w:val="000000"/>
          <w:spacing w:val="1"/>
          <w:sz w:val="24"/>
          <w:szCs w:val="24"/>
        </w:rPr>
        <w:t>t</w:t>
      </w:r>
      <w:r w:rsidRPr="005E314E">
        <w:rPr>
          <w:rFonts w:ascii="Times New Roman" w:eastAsia="Arial" w:hAnsi="Times New Roman" w:cs="Times New Roman"/>
          <w:color w:val="000000"/>
          <w:sz w:val="24"/>
          <w:szCs w:val="24"/>
        </w:rPr>
        <w:t>y</w:t>
      </w:r>
      <w:r w:rsidRPr="005E314E">
        <w:rPr>
          <w:rFonts w:ascii="Times New Roman" w:eastAsia="Arial" w:hAnsi="Times New Roman" w:cs="Times New Roman"/>
          <w:color w:val="000000"/>
          <w:spacing w:val="58"/>
          <w:sz w:val="24"/>
          <w:szCs w:val="24"/>
        </w:rPr>
        <w:t xml:space="preserve"> </w:t>
      </w:r>
      <w:r w:rsidRPr="005E314E">
        <w:rPr>
          <w:rFonts w:ascii="Times New Roman" w:eastAsia="Arial" w:hAnsi="Times New Roman" w:cs="Times New Roman"/>
          <w:color w:val="000000"/>
          <w:spacing w:val="2"/>
          <w:sz w:val="24"/>
          <w:szCs w:val="24"/>
        </w:rPr>
        <w:t>F</w:t>
      </w:r>
      <w:r w:rsidRPr="005E314E">
        <w:rPr>
          <w:rFonts w:ascii="Times New Roman" w:eastAsia="Arial" w:hAnsi="Times New Roman" w:cs="Times New Roman"/>
          <w:color w:val="000000"/>
          <w:spacing w:val="1"/>
          <w:sz w:val="24"/>
          <w:szCs w:val="24"/>
        </w:rPr>
        <w:t>o</w:t>
      </w:r>
      <w:r w:rsidRPr="005E314E">
        <w:rPr>
          <w:rFonts w:ascii="Times New Roman" w:eastAsia="Arial" w:hAnsi="Times New Roman" w:cs="Times New Roman"/>
          <w:color w:val="000000"/>
          <w:sz w:val="24"/>
          <w:szCs w:val="24"/>
        </w:rPr>
        <w:t>c</w:t>
      </w:r>
      <w:r w:rsidRPr="005E314E">
        <w:rPr>
          <w:rFonts w:ascii="Times New Roman" w:eastAsia="Arial" w:hAnsi="Times New Roman" w:cs="Times New Roman"/>
          <w:color w:val="000000"/>
          <w:spacing w:val="2"/>
          <w:sz w:val="24"/>
          <w:szCs w:val="24"/>
        </w:rPr>
        <w:t>u</w:t>
      </w:r>
      <w:r w:rsidRPr="005E314E">
        <w:rPr>
          <w:rFonts w:ascii="Times New Roman" w:eastAsia="Arial" w:hAnsi="Times New Roman" w:cs="Times New Roman"/>
          <w:color w:val="000000"/>
          <w:sz w:val="24"/>
          <w:szCs w:val="24"/>
        </w:rPr>
        <w:t xml:space="preserve">s, </w:t>
      </w:r>
      <w:r w:rsidRPr="005E314E">
        <w:rPr>
          <w:rFonts w:ascii="Times New Roman" w:eastAsia="Arial" w:hAnsi="Times New Roman" w:cs="Times New Roman"/>
          <w:color w:val="000000"/>
          <w:spacing w:val="1"/>
          <w:sz w:val="24"/>
          <w:szCs w:val="24"/>
        </w:rPr>
        <w:t>a</w:t>
      </w:r>
      <w:r w:rsidRPr="005E314E">
        <w:rPr>
          <w:rFonts w:ascii="Times New Roman" w:eastAsia="Arial" w:hAnsi="Times New Roman" w:cs="Times New Roman"/>
          <w:color w:val="000000"/>
          <w:sz w:val="24"/>
          <w:szCs w:val="24"/>
        </w:rPr>
        <w:t>v</w:t>
      </w:r>
      <w:r w:rsidRPr="005E314E">
        <w:rPr>
          <w:rFonts w:ascii="Times New Roman" w:eastAsia="Arial" w:hAnsi="Times New Roman" w:cs="Times New Roman"/>
          <w:color w:val="000000"/>
          <w:spacing w:val="1"/>
          <w:sz w:val="24"/>
          <w:szCs w:val="24"/>
        </w:rPr>
        <w:t>a</w:t>
      </w:r>
      <w:r w:rsidRPr="005E314E">
        <w:rPr>
          <w:rFonts w:ascii="Times New Roman" w:eastAsia="Arial" w:hAnsi="Times New Roman" w:cs="Times New Roman"/>
          <w:color w:val="000000"/>
          <w:sz w:val="24"/>
          <w:szCs w:val="24"/>
        </w:rPr>
        <w:t>i</w:t>
      </w:r>
      <w:r w:rsidRPr="005E314E">
        <w:rPr>
          <w:rFonts w:ascii="Times New Roman" w:eastAsia="Arial" w:hAnsi="Times New Roman" w:cs="Times New Roman"/>
          <w:color w:val="000000"/>
          <w:spacing w:val="4"/>
          <w:sz w:val="24"/>
          <w:szCs w:val="24"/>
        </w:rPr>
        <w:t>l</w:t>
      </w:r>
      <w:r w:rsidRPr="005E314E">
        <w:rPr>
          <w:rFonts w:ascii="Times New Roman" w:eastAsia="Arial" w:hAnsi="Times New Roman" w:cs="Times New Roman"/>
          <w:color w:val="000000"/>
          <w:spacing w:val="-3"/>
          <w:sz w:val="24"/>
          <w:szCs w:val="24"/>
        </w:rPr>
        <w:t>a</w:t>
      </w:r>
      <w:r w:rsidRPr="005E314E">
        <w:rPr>
          <w:rFonts w:ascii="Times New Roman" w:eastAsia="Arial" w:hAnsi="Times New Roman" w:cs="Times New Roman"/>
          <w:color w:val="000000"/>
          <w:sz w:val="24"/>
          <w:szCs w:val="24"/>
        </w:rPr>
        <w:t>ble</w:t>
      </w:r>
      <w:r w:rsidRPr="005E314E">
        <w:rPr>
          <w:rFonts w:ascii="Times New Roman" w:eastAsia="Arial" w:hAnsi="Times New Roman" w:cs="Times New Roman"/>
          <w:color w:val="000000"/>
          <w:spacing w:val="1"/>
          <w:sz w:val="24"/>
          <w:szCs w:val="24"/>
        </w:rPr>
        <w:t xml:space="preserve"> a</w:t>
      </w:r>
      <w:r w:rsidRPr="005E314E">
        <w:rPr>
          <w:rFonts w:ascii="Times New Roman" w:eastAsia="Arial" w:hAnsi="Times New Roman" w:cs="Times New Roman"/>
          <w:color w:val="000000"/>
          <w:sz w:val="24"/>
          <w:szCs w:val="24"/>
        </w:rPr>
        <w:t>t</w:t>
      </w:r>
      <w:r w:rsidRPr="005E314E">
        <w:rPr>
          <w:rFonts w:ascii="Times New Roman" w:eastAsia="Arial" w:hAnsi="Times New Roman" w:cs="Times New Roman"/>
          <w:color w:val="000000"/>
          <w:spacing w:val="1"/>
          <w:sz w:val="24"/>
          <w:szCs w:val="24"/>
        </w:rPr>
        <w:t xml:space="preserve"> </w:t>
      </w:r>
      <w:r w:rsidR="00F00AC2">
        <w:rPr>
          <w:rFonts w:ascii="Times New Roman" w:eastAsia="Arial" w:hAnsi="Times New Roman" w:cs="Times New Roman"/>
          <w:color w:val="000000"/>
          <w:spacing w:val="1"/>
          <w:sz w:val="24"/>
          <w:szCs w:val="24"/>
        </w:rPr>
        <w:tab/>
      </w:r>
      <w:hyperlink r:id="rId8" w:history="1">
        <w:r w:rsidR="00F00AC2" w:rsidRPr="00C863CB">
          <w:rPr>
            <w:rStyle w:val="Hyperlink"/>
            <w:rFonts w:ascii="Times New Roman" w:eastAsia="Arial" w:hAnsi="Times New Roman" w:cs="Times New Roman"/>
            <w:spacing w:val="-3"/>
            <w:sz w:val="24"/>
            <w:szCs w:val="24"/>
          </w:rPr>
          <w:t>h</w:t>
        </w:r>
        <w:r w:rsidR="00F00AC2" w:rsidRPr="00C863CB">
          <w:rPr>
            <w:rStyle w:val="Hyperlink"/>
            <w:rFonts w:ascii="Times New Roman" w:eastAsia="Arial" w:hAnsi="Times New Roman" w:cs="Times New Roman"/>
            <w:sz w:val="24"/>
            <w:szCs w:val="24"/>
          </w:rPr>
          <w:t>tt</w:t>
        </w:r>
        <w:r w:rsidR="00F00AC2" w:rsidRPr="00C863CB">
          <w:rPr>
            <w:rStyle w:val="Hyperlink"/>
            <w:rFonts w:ascii="Times New Roman" w:eastAsia="Arial" w:hAnsi="Times New Roman" w:cs="Times New Roman"/>
            <w:spacing w:val="1"/>
            <w:sz w:val="24"/>
            <w:szCs w:val="24"/>
          </w:rPr>
          <w:t>p:</w:t>
        </w:r>
        <w:r w:rsidR="00F00AC2" w:rsidRPr="00C863CB">
          <w:rPr>
            <w:rStyle w:val="Hyperlink"/>
            <w:rFonts w:ascii="Times New Roman" w:eastAsia="Arial" w:hAnsi="Times New Roman" w:cs="Times New Roman"/>
            <w:sz w:val="24"/>
            <w:szCs w:val="24"/>
          </w:rPr>
          <w:t>/</w:t>
        </w:r>
        <w:r w:rsidR="00F00AC2" w:rsidRPr="00C863CB">
          <w:rPr>
            <w:rStyle w:val="Hyperlink"/>
            <w:rFonts w:ascii="Times New Roman" w:eastAsia="Arial" w:hAnsi="Times New Roman" w:cs="Times New Roman"/>
            <w:spacing w:val="1"/>
            <w:sz w:val="24"/>
            <w:szCs w:val="24"/>
          </w:rPr>
          <w:t>/</w:t>
        </w:r>
        <w:r w:rsidR="00F00AC2" w:rsidRPr="00C863CB">
          <w:rPr>
            <w:rStyle w:val="Hyperlink"/>
            <w:rFonts w:ascii="Times New Roman" w:eastAsia="Arial" w:hAnsi="Times New Roman" w:cs="Times New Roman"/>
            <w:sz w:val="24"/>
            <w:szCs w:val="24"/>
          </w:rPr>
          <w:t>f</w:t>
        </w:r>
        <w:r w:rsidR="00F00AC2" w:rsidRPr="00C863CB">
          <w:rPr>
            <w:rStyle w:val="Hyperlink"/>
            <w:rFonts w:ascii="Times New Roman" w:eastAsia="Arial" w:hAnsi="Times New Roman" w:cs="Times New Roman"/>
            <w:spacing w:val="2"/>
            <w:sz w:val="24"/>
            <w:szCs w:val="24"/>
          </w:rPr>
          <w:t>a</w:t>
        </w:r>
        <w:r w:rsidR="00F00AC2" w:rsidRPr="00C863CB">
          <w:rPr>
            <w:rStyle w:val="Hyperlink"/>
            <w:rFonts w:ascii="Times New Roman" w:eastAsia="Arial" w:hAnsi="Times New Roman" w:cs="Times New Roman"/>
            <w:spacing w:val="-4"/>
            <w:sz w:val="24"/>
            <w:szCs w:val="24"/>
          </w:rPr>
          <w:t>cu</w:t>
        </w:r>
        <w:r w:rsidR="00F00AC2" w:rsidRPr="00C863CB">
          <w:rPr>
            <w:rStyle w:val="Hyperlink"/>
            <w:rFonts w:ascii="Times New Roman" w:eastAsia="Arial" w:hAnsi="Times New Roman" w:cs="Times New Roman"/>
            <w:spacing w:val="3"/>
            <w:sz w:val="24"/>
            <w:szCs w:val="24"/>
          </w:rPr>
          <w:t>l</w:t>
        </w:r>
        <w:r w:rsidR="00F00AC2" w:rsidRPr="00C863CB">
          <w:rPr>
            <w:rStyle w:val="Hyperlink"/>
            <w:rFonts w:ascii="Times New Roman" w:eastAsia="Arial" w:hAnsi="Times New Roman" w:cs="Times New Roman"/>
            <w:spacing w:val="1"/>
            <w:sz w:val="24"/>
            <w:szCs w:val="24"/>
          </w:rPr>
          <w:t>t</w:t>
        </w:r>
        <w:r w:rsidR="00F00AC2" w:rsidRPr="00C863CB">
          <w:rPr>
            <w:rStyle w:val="Hyperlink"/>
            <w:rFonts w:ascii="Times New Roman" w:eastAsia="Arial" w:hAnsi="Times New Roman" w:cs="Times New Roman"/>
            <w:sz w:val="24"/>
            <w:szCs w:val="24"/>
          </w:rPr>
          <w:t>yf</w:t>
        </w:r>
        <w:r w:rsidR="00F00AC2" w:rsidRPr="00C863CB">
          <w:rPr>
            <w:rStyle w:val="Hyperlink"/>
            <w:rFonts w:ascii="Times New Roman" w:eastAsia="Arial" w:hAnsi="Times New Roman" w:cs="Times New Roman"/>
            <w:spacing w:val="2"/>
            <w:sz w:val="24"/>
            <w:szCs w:val="24"/>
          </w:rPr>
          <w:t>o</w:t>
        </w:r>
        <w:r w:rsidR="00F00AC2" w:rsidRPr="00C863CB">
          <w:rPr>
            <w:rStyle w:val="Hyperlink"/>
            <w:rFonts w:ascii="Times New Roman" w:eastAsia="Arial" w:hAnsi="Times New Roman" w:cs="Times New Roman"/>
            <w:sz w:val="24"/>
            <w:szCs w:val="24"/>
          </w:rPr>
          <w:t>c</w:t>
        </w:r>
        <w:r w:rsidR="00F00AC2" w:rsidRPr="00C863CB">
          <w:rPr>
            <w:rStyle w:val="Hyperlink"/>
            <w:rFonts w:ascii="Times New Roman" w:eastAsia="Arial" w:hAnsi="Times New Roman" w:cs="Times New Roman"/>
            <w:spacing w:val="1"/>
            <w:sz w:val="24"/>
            <w:szCs w:val="24"/>
          </w:rPr>
          <w:t>u</w:t>
        </w:r>
        <w:r w:rsidR="00F00AC2" w:rsidRPr="00C863CB">
          <w:rPr>
            <w:rStyle w:val="Hyperlink"/>
            <w:rFonts w:ascii="Times New Roman" w:eastAsia="Arial" w:hAnsi="Times New Roman" w:cs="Times New Roman"/>
            <w:sz w:val="24"/>
            <w:szCs w:val="24"/>
          </w:rPr>
          <w:t>s.c</w:t>
        </w:r>
        <w:r w:rsidR="00F00AC2" w:rsidRPr="00C863CB">
          <w:rPr>
            <w:rStyle w:val="Hyperlink"/>
            <w:rFonts w:ascii="Times New Roman" w:eastAsia="Arial" w:hAnsi="Times New Roman" w:cs="Times New Roman"/>
            <w:spacing w:val="1"/>
            <w:sz w:val="24"/>
            <w:szCs w:val="24"/>
          </w:rPr>
          <w:t>o</w:t>
        </w:r>
        <w:r w:rsidR="00F00AC2" w:rsidRPr="00C863CB">
          <w:rPr>
            <w:rStyle w:val="Hyperlink"/>
            <w:rFonts w:ascii="Times New Roman" w:eastAsia="Arial" w:hAnsi="Times New Roman" w:cs="Times New Roman"/>
            <w:spacing w:val="-6"/>
            <w:sz w:val="24"/>
            <w:szCs w:val="24"/>
          </w:rPr>
          <w:t>m</w:t>
        </w:r>
        <w:r w:rsidR="00F00AC2" w:rsidRPr="00C863CB">
          <w:rPr>
            <w:rStyle w:val="Hyperlink"/>
            <w:rFonts w:ascii="Times New Roman" w:eastAsia="Arial" w:hAnsi="Times New Roman" w:cs="Times New Roman"/>
            <w:sz w:val="24"/>
            <w:szCs w:val="24"/>
          </w:rPr>
          <w:t>/a</w:t>
        </w:r>
        <w:r w:rsidR="00F00AC2" w:rsidRPr="00C863CB">
          <w:rPr>
            <w:rStyle w:val="Hyperlink"/>
            <w:rFonts w:ascii="Times New Roman" w:eastAsia="Arial" w:hAnsi="Times New Roman" w:cs="Times New Roman"/>
            <w:spacing w:val="1"/>
            <w:sz w:val="24"/>
            <w:szCs w:val="24"/>
          </w:rPr>
          <w:t>utho</w:t>
        </w:r>
        <w:r w:rsidR="00F00AC2" w:rsidRPr="00C863CB">
          <w:rPr>
            <w:rStyle w:val="Hyperlink"/>
            <w:rFonts w:ascii="Times New Roman" w:eastAsia="Arial" w:hAnsi="Times New Roman" w:cs="Times New Roman"/>
            <w:spacing w:val="2"/>
            <w:sz w:val="24"/>
            <w:szCs w:val="24"/>
          </w:rPr>
          <w:t>r</w:t>
        </w:r>
        <w:r w:rsidR="00F00AC2" w:rsidRPr="00C863CB">
          <w:rPr>
            <w:rStyle w:val="Hyperlink"/>
            <w:rFonts w:ascii="Times New Roman" w:eastAsia="Arial" w:hAnsi="Times New Roman" w:cs="Times New Roman"/>
            <w:spacing w:val="-4"/>
            <w:sz w:val="24"/>
            <w:szCs w:val="24"/>
          </w:rPr>
          <w:t>/</w:t>
        </w:r>
        <w:r w:rsidR="00F00AC2" w:rsidRPr="00C863CB">
          <w:rPr>
            <w:rStyle w:val="Hyperlink"/>
            <w:rFonts w:ascii="Times New Roman" w:eastAsia="Arial" w:hAnsi="Times New Roman" w:cs="Times New Roman"/>
            <w:sz w:val="24"/>
            <w:szCs w:val="24"/>
          </w:rPr>
          <w:t>b</w:t>
        </w:r>
        <w:r w:rsidR="00F00AC2" w:rsidRPr="00C863CB">
          <w:rPr>
            <w:rStyle w:val="Hyperlink"/>
            <w:rFonts w:ascii="Times New Roman" w:eastAsia="Arial" w:hAnsi="Times New Roman" w:cs="Times New Roman"/>
            <w:spacing w:val="1"/>
            <w:sz w:val="24"/>
            <w:szCs w:val="24"/>
          </w:rPr>
          <w:t>e</w:t>
        </w:r>
        <w:r w:rsidR="00F00AC2" w:rsidRPr="00C863CB">
          <w:rPr>
            <w:rStyle w:val="Hyperlink"/>
            <w:rFonts w:ascii="Times New Roman" w:eastAsia="Arial" w:hAnsi="Times New Roman" w:cs="Times New Roman"/>
            <w:spacing w:val="-2"/>
            <w:sz w:val="24"/>
            <w:szCs w:val="24"/>
          </w:rPr>
          <w:t>r</w:t>
        </w:r>
        <w:r w:rsidR="00F00AC2" w:rsidRPr="00C863CB">
          <w:rPr>
            <w:rStyle w:val="Hyperlink"/>
            <w:rFonts w:ascii="Times New Roman" w:eastAsia="Arial" w:hAnsi="Times New Roman" w:cs="Times New Roman"/>
            <w:sz w:val="24"/>
            <w:szCs w:val="24"/>
          </w:rPr>
          <w:t>n</w:t>
        </w:r>
        <w:r w:rsidR="00F00AC2" w:rsidRPr="00C863CB">
          <w:rPr>
            <w:rStyle w:val="Hyperlink"/>
            <w:rFonts w:ascii="Times New Roman" w:eastAsia="Arial" w:hAnsi="Times New Roman" w:cs="Times New Roman"/>
            <w:spacing w:val="1"/>
            <w:sz w:val="24"/>
            <w:szCs w:val="24"/>
          </w:rPr>
          <w:t>a</w:t>
        </w:r>
        <w:r w:rsidR="00F00AC2" w:rsidRPr="00C863CB">
          <w:rPr>
            <w:rStyle w:val="Hyperlink"/>
            <w:rFonts w:ascii="Times New Roman" w:eastAsia="Arial" w:hAnsi="Times New Roman" w:cs="Times New Roman"/>
            <w:spacing w:val="2"/>
            <w:sz w:val="24"/>
            <w:szCs w:val="24"/>
          </w:rPr>
          <w:t>r</w:t>
        </w:r>
        <w:r w:rsidR="00F00AC2" w:rsidRPr="00C863CB">
          <w:rPr>
            <w:rStyle w:val="Hyperlink"/>
            <w:rFonts w:ascii="Times New Roman" w:eastAsia="Arial" w:hAnsi="Times New Roman" w:cs="Times New Roman"/>
            <w:spacing w:val="1"/>
            <w:sz w:val="24"/>
            <w:szCs w:val="24"/>
          </w:rPr>
          <w:t>d</w:t>
        </w:r>
        <w:r w:rsidR="00F00AC2" w:rsidRPr="00C863CB">
          <w:rPr>
            <w:rStyle w:val="Hyperlink"/>
            <w:rFonts w:ascii="Times New Roman" w:eastAsia="Arial" w:hAnsi="Times New Roman" w:cs="Times New Roman"/>
            <w:spacing w:val="2"/>
            <w:sz w:val="24"/>
            <w:szCs w:val="24"/>
          </w:rPr>
          <w:t>-</w:t>
        </w:r>
        <w:r w:rsidR="00F00AC2" w:rsidRPr="00C863CB">
          <w:rPr>
            <w:rStyle w:val="Hyperlink"/>
            <w:rFonts w:ascii="Times New Roman" w:eastAsia="Arial" w:hAnsi="Times New Roman" w:cs="Times New Roman"/>
            <w:spacing w:val="-3"/>
            <w:sz w:val="24"/>
            <w:szCs w:val="24"/>
          </w:rPr>
          <w:t>b</w:t>
        </w:r>
        <w:r w:rsidR="00F00AC2" w:rsidRPr="00C863CB">
          <w:rPr>
            <w:rStyle w:val="Hyperlink"/>
            <w:rFonts w:ascii="Times New Roman" w:eastAsia="Arial" w:hAnsi="Times New Roman" w:cs="Times New Roman"/>
            <w:spacing w:val="-4"/>
            <w:sz w:val="24"/>
            <w:szCs w:val="24"/>
          </w:rPr>
          <w:t>u</w:t>
        </w:r>
        <w:r w:rsidR="00F00AC2" w:rsidRPr="00C863CB">
          <w:rPr>
            <w:rStyle w:val="Hyperlink"/>
            <w:rFonts w:ascii="Times New Roman" w:eastAsia="Arial" w:hAnsi="Times New Roman" w:cs="Times New Roman"/>
            <w:spacing w:val="4"/>
            <w:sz w:val="24"/>
            <w:szCs w:val="24"/>
          </w:rPr>
          <w:t>l</w:t>
        </w:r>
        <w:r w:rsidR="00F00AC2" w:rsidRPr="00C863CB">
          <w:rPr>
            <w:rStyle w:val="Hyperlink"/>
            <w:rFonts w:ascii="Times New Roman" w:eastAsia="Arial" w:hAnsi="Times New Roman" w:cs="Times New Roman"/>
            <w:sz w:val="24"/>
            <w:szCs w:val="24"/>
          </w:rPr>
          <w:t>l</w:t>
        </w:r>
        <w:r w:rsidR="00F00AC2" w:rsidRPr="00C863CB">
          <w:rPr>
            <w:rStyle w:val="Hyperlink"/>
            <w:rFonts w:ascii="Times New Roman" w:eastAsia="Arial" w:hAnsi="Times New Roman" w:cs="Times New Roman"/>
            <w:spacing w:val="1"/>
            <w:sz w:val="24"/>
            <w:szCs w:val="24"/>
          </w:rPr>
          <w:t>-ed</w:t>
        </w:r>
        <w:r w:rsidR="00F00AC2" w:rsidRPr="00C863CB">
          <w:rPr>
            <w:rStyle w:val="Hyperlink"/>
            <w:rFonts w:ascii="Times New Roman" w:eastAsia="Arial" w:hAnsi="Times New Roman" w:cs="Times New Roman"/>
            <w:sz w:val="24"/>
            <w:szCs w:val="24"/>
          </w:rPr>
          <w:t>d</w:t>
        </w:r>
      </w:hyperlink>
    </w:p>
    <w:p w:rsidR="00F00AC2" w:rsidRDefault="00F00AC2" w:rsidP="006E240C">
      <w:pPr>
        <w:spacing w:after="0" w:line="240" w:lineRule="auto"/>
        <w:ind w:right="515"/>
        <w:jc w:val="both"/>
        <w:rPr>
          <w:rFonts w:ascii="Times New Roman" w:eastAsia="Arial" w:hAnsi="Times New Roman" w:cs="Times New Roman"/>
          <w:color w:val="0562C1"/>
          <w:sz w:val="24"/>
          <w:szCs w:val="24"/>
          <w:u w:val="single"/>
        </w:rPr>
      </w:pPr>
    </w:p>
    <w:p w:rsidR="00F00AC2" w:rsidRDefault="006E240C" w:rsidP="006E240C">
      <w:pPr>
        <w:tabs>
          <w:tab w:val="left" w:pos="1356"/>
          <w:tab w:val="left" w:pos="1990"/>
          <w:tab w:val="left" w:pos="3161"/>
          <w:tab w:val="left" w:pos="4049"/>
          <w:tab w:val="left" w:pos="5623"/>
          <w:tab w:val="left" w:pos="7183"/>
          <w:tab w:val="left" w:pos="8566"/>
        </w:tabs>
        <w:spacing w:after="0" w:line="240" w:lineRule="auto"/>
        <w:ind w:right="515"/>
        <w:jc w:val="both"/>
        <w:rPr>
          <w:rFonts w:ascii="Times New Roman" w:eastAsia="Arial" w:hAnsi="Times New Roman" w:cs="Times New Roman"/>
          <w:sz w:val="24"/>
          <w:szCs w:val="24"/>
        </w:rPr>
      </w:pPr>
      <w:r>
        <w:rPr>
          <w:rFonts w:ascii="Times New Roman" w:eastAsia="Arial" w:hAnsi="Times New Roman" w:cs="Times New Roman"/>
          <w:sz w:val="24"/>
          <w:szCs w:val="24"/>
        </w:rPr>
        <w:t xml:space="preserve">Hall, </w:t>
      </w:r>
      <w:r w:rsidR="00F00AC2" w:rsidRPr="00F00AC2">
        <w:rPr>
          <w:rFonts w:ascii="Times New Roman" w:eastAsia="Arial" w:hAnsi="Times New Roman" w:cs="Times New Roman"/>
          <w:sz w:val="24"/>
          <w:szCs w:val="24"/>
        </w:rPr>
        <w:t xml:space="preserve">B. (2001). </w:t>
      </w:r>
      <w:proofErr w:type="gramStart"/>
      <w:r w:rsidR="00F00AC2" w:rsidRPr="00F00AC2">
        <w:rPr>
          <w:rFonts w:ascii="Times New Roman" w:eastAsia="Arial" w:hAnsi="Times New Roman" w:cs="Times New Roman"/>
          <w:sz w:val="24"/>
          <w:szCs w:val="24"/>
        </w:rPr>
        <w:t>New technology definitions.</w:t>
      </w:r>
      <w:proofErr w:type="gramEnd"/>
      <w:r w:rsidR="00F00AC2" w:rsidRPr="00F00AC2">
        <w:rPr>
          <w:rFonts w:ascii="Times New Roman" w:eastAsia="Arial" w:hAnsi="Times New Roman" w:cs="Times New Roman"/>
          <w:sz w:val="24"/>
          <w:szCs w:val="24"/>
        </w:rPr>
        <w:t xml:space="preserve"> Available at </w:t>
      </w:r>
      <w:r w:rsidR="00F00AC2">
        <w:rPr>
          <w:rFonts w:ascii="Times New Roman" w:eastAsia="Arial" w:hAnsi="Times New Roman" w:cs="Times New Roman"/>
          <w:sz w:val="24"/>
          <w:szCs w:val="24"/>
        </w:rPr>
        <w:tab/>
      </w:r>
      <w:hyperlink r:id="rId9" w:history="1">
        <w:r w:rsidR="00F00AC2" w:rsidRPr="00C863CB">
          <w:rPr>
            <w:rStyle w:val="Hyperlink"/>
            <w:rFonts w:ascii="Times New Roman" w:eastAsia="Arial" w:hAnsi="Times New Roman" w:cs="Times New Roman"/>
            <w:sz w:val="24"/>
            <w:szCs w:val="24"/>
          </w:rPr>
          <w:t>www.brandonhall.com/public/glossary/index.htm</w:t>
        </w:r>
      </w:hyperlink>
    </w:p>
    <w:p w:rsidR="00F00AC2" w:rsidRDefault="00F00AC2" w:rsidP="006E240C">
      <w:pPr>
        <w:tabs>
          <w:tab w:val="left" w:pos="1356"/>
          <w:tab w:val="left" w:pos="1990"/>
          <w:tab w:val="left" w:pos="3161"/>
          <w:tab w:val="left" w:pos="4049"/>
          <w:tab w:val="left" w:pos="5623"/>
          <w:tab w:val="left" w:pos="7183"/>
          <w:tab w:val="left" w:pos="8566"/>
        </w:tabs>
        <w:spacing w:after="0" w:line="240" w:lineRule="auto"/>
        <w:ind w:right="515"/>
        <w:jc w:val="both"/>
        <w:rPr>
          <w:rFonts w:ascii="Times New Roman" w:eastAsia="Arial" w:hAnsi="Times New Roman" w:cs="Times New Roman"/>
          <w:color w:val="000000"/>
          <w:sz w:val="24"/>
          <w:szCs w:val="24"/>
        </w:rPr>
      </w:pPr>
    </w:p>
    <w:p w:rsidR="005E314E" w:rsidRPr="005E314E" w:rsidRDefault="005E314E" w:rsidP="006E240C">
      <w:pPr>
        <w:tabs>
          <w:tab w:val="left" w:pos="1356"/>
          <w:tab w:val="left" w:pos="1990"/>
          <w:tab w:val="left" w:pos="3161"/>
          <w:tab w:val="left" w:pos="4049"/>
          <w:tab w:val="left" w:pos="5623"/>
          <w:tab w:val="left" w:pos="7183"/>
          <w:tab w:val="left" w:pos="8566"/>
        </w:tabs>
        <w:spacing w:after="0" w:line="240" w:lineRule="auto"/>
        <w:ind w:right="515"/>
        <w:jc w:val="both"/>
        <w:rPr>
          <w:rFonts w:ascii="Times New Roman" w:eastAsia="Arial" w:hAnsi="Times New Roman" w:cs="Times New Roman"/>
          <w:color w:val="0562C1"/>
          <w:sz w:val="24"/>
          <w:szCs w:val="24"/>
          <w:u w:val="single"/>
        </w:rPr>
      </w:pPr>
      <w:r w:rsidRPr="005E314E">
        <w:rPr>
          <w:rFonts w:ascii="Times New Roman" w:eastAsia="Arial" w:hAnsi="Times New Roman" w:cs="Times New Roman"/>
          <w:color w:val="000000"/>
          <w:spacing w:val="1"/>
          <w:sz w:val="24"/>
          <w:szCs w:val="24"/>
        </w:rPr>
        <w:t>L</w:t>
      </w:r>
      <w:r w:rsidRPr="005E314E">
        <w:rPr>
          <w:rFonts w:ascii="Times New Roman" w:eastAsia="Arial" w:hAnsi="Times New Roman" w:cs="Times New Roman"/>
          <w:color w:val="000000"/>
          <w:spacing w:val="4"/>
          <w:sz w:val="24"/>
          <w:szCs w:val="24"/>
        </w:rPr>
        <w:t>i</w:t>
      </w:r>
      <w:r w:rsidRPr="005E314E">
        <w:rPr>
          <w:rFonts w:ascii="Times New Roman" w:eastAsia="Arial" w:hAnsi="Times New Roman" w:cs="Times New Roman"/>
          <w:color w:val="000000"/>
          <w:sz w:val="24"/>
          <w:szCs w:val="24"/>
        </w:rPr>
        <w:t>t</w:t>
      </w:r>
      <w:r w:rsidRPr="005E314E">
        <w:rPr>
          <w:rFonts w:ascii="Times New Roman" w:eastAsia="Arial" w:hAnsi="Times New Roman" w:cs="Times New Roman"/>
          <w:color w:val="000000"/>
          <w:spacing w:val="-3"/>
          <w:sz w:val="24"/>
          <w:szCs w:val="24"/>
        </w:rPr>
        <w:t>t</w:t>
      </w:r>
      <w:r w:rsidRPr="005E314E">
        <w:rPr>
          <w:rFonts w:ascii="Times New Roman" w:eastAsia="Arial" w:hAnsi="Times New Roman" w:cs="Times New Roman"/>
          <w:color w:val="000000"/>
          <w:spacing w:val="3"/>
          <w:sz w:val="24"/>
          <w:szCs w:val="24"/>
        </w:rPr>
        <w:t>l</w:t>
      </w:r>
      <w:r w:rsidRPr="005E314E">
        <w:rPr>
          <w:rFonts w:ascii="Times New Roman" w:eastAsia="Arial" w:hAnsi="Times New Roman" w:cs="Times New Roman"/>
          <w:color w:val="000000"/>
          <w:spacing w:val="-2"/>
          <w:sz w:val="24"/>
          <w:szCs w:val="24"/>
        </w:rPr>
        <w:t>e</w:t>
      </w:r>
      <w:r w:rsidRPr="005E314E">
        <w:rPr>
          <w:rFonts w:ascii="Times New Roman" w:eastAsia="Arial" w:hAnsi="Times New Roman" w:cs="Times New Roman"/>
          <w:color w:val="000000"/>
          <w:sz w:val="24"/>
          <w:szCs w:val="24"/>
        </w:rPr>
        <w:t>field,</w:t>
      </w:r>
      <w:r w:rsidRPr="005E314E">
        <w:rPr>
          <w:rFonts w:ascii="Times New Roman" w:eastAsia="Arial" w:hAnsi="Times New Roman" w:cs="Times New Roman"/>
          <w:color w:val="000000"/>
          <w:spacing w:val="97"/>
          <w:sz w:val="24"/>
          <w:szCs w:val="24"/>
        </w:rPr>
        <w:t xml:space="preserve"> </w:t>
      </w:r>
      <w:r w:rsidRPr="005E314E">
        <w:rPr>
          <w:rFonts w:ascii="Times New Roman" w:eastAsia="Arial" w:hAnsi="Times New Roman" w:cs="Times New Roman"/>
          <w:color w:val="000000"/>
          <w:spacing w:val="1"/>
          <w:sz w:val="24"/>
          <w:szCs w:val="24"/>
        </w:rPr>
        <w:t>J</w:t>
      </w:r>
      <w:r w:rsidRPr="005E314E">
        <w:rPr>
          <w:rFonts w:ascii="Times New Roman" w:eastAsia="Arial" w:hAnsi="Times New Roman" w:cs="Times New Roman"/>
          <w:color w:val="000000"/>
          <w:sz w:val="24"/>
          <w:szCs w:val="24"/>
        </w:rPr>
        <w:t>.</w:t>
      </w:r>
      <w:r w:rsidRPr="005E314E">
        <w:rPr>
          <w:rFonts w:ascii="Times New Roman" w:eastAsia="Arial" w:hAnsi="Times New Roman" w:cs="Times New Roman"/>
          <w:color w:val="000000"/>
          <w:spacing w:val="97"/>
          <w:sz w:val="24"/>
          <w:szCs w:val="24"/>
        </w:rPr>
        <w:t xml:space="preserve"> </w:t>
      </w:r>
      <w:r w:rsidRPr="005E314E">
        <w:rPr>
          <w:rFonts w:ascii="Times New Roman" w:eastAsia="Arial" w:hAnsi="Times New Roman" w:cs="Times New Roman"/>
          <w:color w:val="000000"/>
          <w:spacing w:val="1"/>
          <w:sz w:val="24"/>
          <w:szCs w:val="24"/>
        </w:rPr>
        <w:t>(</w:t>
      </w:r>
      <w:r w:rsidRPr="005E314E">
        <w:rPr>
          <w:rFonts w:ascii="Times New Roman" w:eastAsia="Arial" w:hAnsi="Times New Roman" w:cs="Times New Roman"/>
          <w:color w:val="000000"/>
          <w:spacing w:val="-2"/>
          <w:sz w:val="24"/>
          <w:szCs w:val="24"/>
        </w:rPr>
        <w:t>2</w:t>
      </w:r>
      <w:r w:rsidRPr="005E314E">
        <w:rPr>
          <w:rFonts w:ascii="Times New Roman" w:eastAsia="Arial" w:hAnsi="Times New Roman" w:cs="Times New Roman"/>
          <w:color w:val="000000"/>
          <w:sz w:val="24"/>
          <w:szCs w:val="24"/>
        </w:rPr>
        <w:t>0</w:t>
      </w:r>
      <w:r w:rsidRPr="005E314E">
        <w:rPr>
          <w:rFonts w:ascii="Times New Roman" w:eastAsia="Arial" w:hAnsi="Times New Roman" w:cs="Times New Roman"/>
          <w:color w:val="000000"/>
          <w:spacing w:val="1"/>
          <w:sz w:val="24"/>
          <w:szCs w:val="24"/>
        </w:rPr>
        <w:t>12)</w:t>
      </w:r>
      <w:r w:rsidRPr="005E314E">
        <w:rPr>
          <w:rFonts w:ascii="Times New Roman" w:eastAsia="Arial" w:hAnsi="Times New Roman" w:cs="Times New Roman"/>
          <w:color w:val="000000"/>
          <w:sz w:val="24"/>
          <w:szCs w:val="24"/>
        </w:rPr>
        <w:t>.</w:t>
      </w:r>
      <w:r w:rsidRPr="005E314E">
        <w:rPr>
          <w:rFonts w:ascii="Times New Roman" w:eastAsia="Arial" w:hAnsi="Times New Roman" w:cs="Times New Roman"/>
          <w:color w:val="000000"/>
          <w:spacing w:val="97"/>
          <w:sz w:val="24"/>
          <w:szCs w:val="24"/>
        </w:rPr>
        <w:t xml:space="preserve"> </w:t>
      </w:r>
      <w:r w:rsidRPr="005E314E">
        <w:rPr>
          <w:rFonts w:ascii="Times New Roman" w:eastAsia="Arial" w:hAnsi="Times New Roman" w:cs="Times New Roman"/>
          <w:color w:val="000000"/>
          <w:spacing w:val="1"/>
          <w:sz w:val="24"/>
          <w:szCs w:val="24"/>
        </w:rPr>
        <w:t>I</w:t>
      </w:r>
      <w:r w:rsidRPr="005E314E">
        <w:rPr>
          <w:rFonts w:ascii="Times New Roman" w:eastAsia="Arial" w:hAnsi="Times New Roman" w:cs="Times New Roman"/>
          <w:color w:val="000000"/>
          <w:sz w:val="24"/>
          <w:szCs w:val="24"/>
        </w:rPr>
        <w:t>s</w:t>
      </w:r>
      <w:r w:rsidRPr="005E314E">
        <w:rPr>
          <w:rFonts w:ascii="Times New Roman" w:eastAsia="Arial" w:hAnsi="Times New Roman" w:cs="Times New Roman"/>
          <w:color w:val="000000"/>
          <w:spacing w:val="92"/>
          <w:sz w:val="24"/>
          <w:szCs w:val="24"/>
        </w:rPr>
        <w:t xml:space="preserve"> </w:t>
      </w:r>
      <w:r w:rsidRPr="005E314E">
        <w:rPr>
          <w:rFonts w:ascii="Times New Roman" w:eastAsia="Arial" w:hAnsi="Times New Roman" w:cs="Times New Roman"/>
          <w:color w:val="000000"/>
          <w:spacing w:val="1"/>
          <w:sz w:val="24"/>
          <w:szCs w:val="24"/>
        </w:rPr>
        <w:t>d</w:t>
      </w:r>
      <w:r w:rsidRPr="005E314E">
        <w:rPr>
          <w:rFonts w:ascii="Times New Roman" w:eastAsia="Arial" w:hAnsi="Times New Roman" w:cs="Times New Roman"/>
          <w:color w:val="000000"/>
          <w:spacing w:val="4"/>
          <w:sz w:val="24"/>
          <w:szCs w:val="24"/>
        </w:rPr>
        <w:t>i</w:t>
      </w:r>
      <w:r w:rsidRPr="005E314E">
        <w:rPr>
          <w:rFonts w:ascii="Times New Roman" w:eastAsia="Arial" w:hAnsi="Times New Roman" w:cs="Times New Roman"/>
          <w:color w:val="000000"/>
          <w:spacing w:val="-4"/>
          <w:sz w:val="24"/>
          <w:szCs w:val="24"/>
        </w:rPr>
        <w:t>s</w:t>
      </w:r>
      <w:r w:rsidRPr="005E314E">
        <w:rPr>
          <w:rFonts w:ascii="Times New Roman" w:eastAsia="Arial" w:hAnsi="Times New Roman" w:cs="Times New Roman"/>
          <w:color w:val="000000"/>
          <w:sz w:val="24"/>
          <w:szCs w:val="24"/>
        </w:rPr>
        <w:t>t</w:t>
      </w:r>
      <w:r w:rsidRPr="005E314E">
        <w:rPr>
          <w:rFonts w:ascii="Times New Roman" w:eastAsia="Arial" w:hAnsi="Times New Roman" w:cs="Times New Roman"/>
          <w:color w:val="000000"/>
          <w:spacing w:val="1"/>
          <w:sz w:val="24"/>
          <w:szCs w:val="24"/>
        </w:rPr>
        <w:t>an</w:t>
      </w:r>
      <w:r w:rsidRPr="005E314E">
        <w:rPr>
          <w:rFonts w:ascii="Times New Roman" w:eastAsia="Arial" w:hAnsi="Times New Roman" w:cs="Times New Roman"/>
          <w:color w:val="000000"/>
          <w:sz w:val="24"/>
          <w:szCs w:val="24"/>
        </w:rPr>
        <w:t>ce</w:t>
      </w:r>
      <w:r w:rsidRPr="005E314E">
        <w:rPr>
          <w:rFonts w:ascii="Times New Roman" w:eastAsia="Arial" w:hAnsi="Times New Roman" w:cs="Times New Roman"/>
          <w:color w:val="000000"/>
          <w:spacing w:val="93"/>
          <w:sz w:val="24"/>
          <w:szCs w:val="24"/>
        </w:rPr>
        <w:t xml:space="preserve"> </w:t>
      </w:r>
      <w:r w:rsidRPr="005E314E">
        <w:rPr>
          <w:rFonts w:ascii="Times New Roman" w:eastAsia="Arial" w:hAnsi="Times New Roman" w:cs="Times New Roman"/>
          <w:color w:val="000000"/>
          <w:spacing w:val="4"/>
          <w:sz w:val="24"/>
          <w:szCs w:val="24"/>
        </w:rPr>
        <w:t>l</w:t>
      </w:r>
      <w:r w:rsidRPr="005E314E">
        <w:rPr>
          <w:rFonts w:ascii="Times New Roman" w:eastAsia="Arial" w:hAnsi="Times New Roman" w:cs="Times New Roman"/>
          <w:color w:val="000000"/>
          <w:spacing w:val="1"/>
          <w:sz w:val="24"/>
          <w:szCs w:val="24"/>
        </w:rPr>
        <w:t>e</w:t>
      </w:r>
      <w:r w:rsidRPr="005E314E">
        <w:rPr>
          <w:rFonts w:ascii="Times New Roman" w:eastAsia="Arial" w:hAnsi="Times New Roman" w:cs="Times New Roman"/>
          <w:color w:val="000000"/>
          <w:spacing w:val="-2"/>
          <w:sz w:val="24"/>
          <w:szCs w:val="24"/>
        </w:rPr>
        <w:t>a</w:t>
      </w:r>
      <w:r w:rsidRPr="005E314E">
        <w:rPr>
          <w:rFonts w:ascii="Times New Roman" w:eastAsia="Arial" w:hAnsi="Times New Roman" w:cs="Times New Roman"/>
          <w:color w:val="000000"/>
          <w:sz w:val="24"/>
          <w:szCs w:val="24"/>
        </w:rPr>
        <w:t>r</w:t>
      </w:r>
      <w:r w:rsidRPr="005E314E">
        <w:rPr>
          <w:rFonts w:ascii="Times New Roman" w:eastAsia="Arial" w:hAnsi="Times New Roman" w:cs="Times New Roman"/>
          <w:color w:val="000000"/>
          <w:spacing w:val="-2"/>
          <w:sz w:val="24"/>
          <w:szCs w:val="24"/>
        </w:rPr>
        <w:t>n</w:t>
      </w:r>
      <w:r w:rsidRPr="005E314E">
        <w:rPr>
          <w:rFonts w:ascii="Times New Roman" w:eastAsia="Arial" w:hAnsi="Times New Roman" w:cs="Times New Roman"/>
          <w:color w:val="000000"/>
          <w:spacing w:val="3"/>
          <w:sz w:val="24"/>
          <w:szCs w:val="24"/>
        </w:rPr>
        <w:t>i</w:t>
      </w:r>
      <w:r w:rsidRPr="005E314E">
        <w:rPr>
          <w:rFonts w:ascii="Times New Roman" w:eastAsia="Arial" w:hAnsi="Times New Roman" w:cs="Times New Roman"/>
          <w:color w:val="000000"/>
          <w:spacing w:val="1"/>
          <w:sz w:val="24"/>
          <w:szCs w:val="24"/>
        </w:rPr>
        <w:t>n</w:t>
      </w:r>
      <w:r w:rsidRPr="005E314E">
        <w:rPr>
          <w:rFonts w:ascii="Times New Roman" w:eastAsia="Arial" w:hAnsi="Times New Roman" w:cs="Times New Roman"/>
          <w:color w:val="000000"/>
          <w:sz w:val="24"/>
          <w:szCs w:val="24"/>
        </w:rPr>
        <w:t>g</w:t>
      </w:r>
      <w:r w:rsidRPr="005E314E">
        <w:rPr>
          <w:rFonts w:ascii="Times New Roman" w:eastAsia="Arial" w:hAnsi="Times New Roman" w:cs="Times New Roman"/>
          <w:color w:val="000000"/>
          <w:spacing w:val="93"/>
          <w:sz w:val="24"/>
          <w:szCs w:val="24"/>
        </w:rPr>
        <w:t xml:space="preserve"> </w:t>
      </w:r>
      <w:r w:rsidRPr="005E314E">
        <w:rPr>
          <w:rFonts w:ascii="Times New Roman" w:eastAsia="Arial" w:hAnsi="Times New Roman" w:cs="Times New Roman"/>
          <w:color w:val="000000"/>
          <w:spacing w:val="1"/>
          <w:sz w:val="24"/>
          <w:szCs w:val="24"/>
        </w:rPr>
        <w:t>r</w:t>
      </w:r>
      <w:r w:rsidRPr="005E314E">
        <w:rPr>
          <w:rFonts w:ascii="Times New Roman" w:eastAsia="Arial" w:hAnsi="Times New Roman" w:cs="Times New Roman"/>
          <w:color w:val="000000"/>
          <w:spacing w:val="5"/>
          <w:sz w:val="24"/>
          <w:szCs w:val="24"/>
        </w:rPr>
        <w:t>i</w:t>
      </w:r>
      <w:r w:rsidRPr="005E314E">
        <w:rPr>
          <w:rFonts w:ascii="Times New Roman" w:eastAsia="Arial" w:hAnsi="Times New Roman" w:cs="Times New Roman"/>
          <w:color w:val="000000"/>
          <w:spacing w:val="-3"/>
          <w:sz w:val="24"/>
          <w:szCs w:val="24"/>
        </w:rPr>
        <w:t>g</w:t>
      </w:r>
      <w:r w:rsidRPr="005E314E">
        <w:rPr>
          <w:rFonts w:ascii="Times New Roman" w:eastAsia="Arial" w:hAnsi="Times New Roman" w:cs="Times New Roman"/>
          <w:color w:val="000000"/>
          <w:sz w:val="24"/>
          <w:szCs w:val="24"/>
        </w:rPr>
        <w:t>ht</w:t>
      </w:r>
      <w:r w:rsidRPr="005E314E">
        <w:rPr>
          <w:rFonts w:ascii="Times New Roman" w:eastAsia="Arial" w:hAnsi="Times New Roman" w:cs="Times New Roman"/>
          <w:color w:val="000000"/>
          <w:spacing w:val="97"/>
          <w:sz w:val="24"/>
          <w:szCs w:val="24"/>
        </w:rPr>
        <w:t xml:space="preserve"> </w:t>
      </w:r>
      <w:r w:rsidRPr="005E314E">
        <w:rPr>
          <w:rFonts w:ascii="Times New Roman" w:eastAsia="Arial" w:hAnsi="Times New Roman" w:cs="Times New Roman"/>
          <w:color w:val="000000"/>
          <w:spacing w:val="1"/>
          <w:sz w:val="24"/>
          <w:szCs w:val="24"/>
        </w:rPr>
        <w:t>fo</w:t>
      </w:r>
      <w:r w:rsidRPr="005E314E">
        <w:rPr>
          <w:rFonts w:ascii="Times New Roman" w:eastAsia="Arial" w:hAnsi="Times New Roman" w:cs="Times New Roman"/>
          <w:color w:val="000000"/>
          <w:sz w:val="24"/>
          <w:szCs w:val="24"/>
        </w:rPr>
        <w:t>r</w:t>
      </w:r>
      <w:r w:rsidRPr="005E314E">
        <w:rPr>
          <w:rFonts w:ascii="Times New Roman" w:eastAsia="Arial" w:hAnsi="Times New Roman" w:cs="Times New Roman"/>
          <w:color w:val="000000"/>
          <w:spacing w:val="98"/>
          <w:sz w:val="24"/>
          <w:szCs w:val="24"/>
        </w:rPr>
        <w:t xml:space="preserve"> </w:t>
      </w:r>
      <w:r w:rsidRPr="005E314E">
        <w:rPr>
          <w:rFonts w:ascii="Times New Roman" w:eastAsia="Arial" w:hAnsi="Times New Roman" w:cs="Times New Roman"/>
          <w:color w:val="000000"/>
          <w:sz w:val="24"/>
          <w:szCs w:val="24"/>
        </w:rPr>
        <w:t>y</w:t>
      </w:r>
      <w:r w:rsidRPr="005E314E">
        <w:rPr>
          <w:rFonts w:ascii="Times New Roman" w:eastAsia="Arial" w:hAnsi="Times New Roman" w:cs="Times New Roman"/>
          <w:color w:val="000000"/>
          <w:spacing w:val="-3"/>
          <w:sz w:val="24"/>
          <w:szCs w:val="24"/>
        </w:rPr>
        <w:t>o</w:t>
      </w:r>
      <w:r w:rsidRPr="005E314E">
        <w:rPr>
          <w:rFonts w:ascii="Times New Roman" w:eastAsia="Arial" w:hAnsi="Times New Roman" w:cs="Times New Roman"/>
          <w:color w:val="000000"/>
          <w:sz w:val="24"/>
          <w:szCs w:val="24"/>
        </w:rPr>
        <w:t>u?</w:t>
      </w:r>
      <w:r w:rsidRPr="005E314E">
        <w:rPr>
          <w:rFonts w:ascii="Times New Roman" w:eastAsia="Arial" w:hAnsi="Times New Roman" w:cs="Times New Roman"/>
          <w:color w:val="000000"/>
          <w:spacing w:val="98"/>
          <w:sz w:val="24"/>
          <w:szCs w:val="24"/>
        </w:rPr>
        <w:t xml:space="preserve"> </w:t>
      </w:r>
      <w:r w:rsidRPr="005E314E">
        <w:rPr>
          <w:rFonts w:ascii="Times New Roman" w:eastAsia="Arial" w:hAnsi="Times New Roman" w:cs="Times New Roman"/>
          <w:color w:val="000000"/>
          <w:sz w:val="24"/>
          <w:szCs w:val="24"/>
        </w:rPr>
        <w:t>Re</w:t>
      </w:r>
      <w:r w:rsidRPr="005E314E">
        <w:rPr>
          <w:rFonts w:ascii="Times New Roman" w:eastAsia="Arial" w:hAnsi="Times New Roman" w:cs="Times New Roman"/>
          <w:color w:val="000000"/>
          <w:spacing w:val="1"/>
          <w:sz w:val="24"/>
          <w:szCs w:val="24"/>
        </w:rPr>
        <w:t>t</w:t>
      </w:r>
      <w:r w:rsidRPr="005E314E">
        <w:rPr>
          <w:rFonts w:ascii="Times New Roman" w:eastAsia="Arial" w:hAnsi="Times New Roman" w:cs="Times New Roman"/>
          <w:color w:val="000000"/>
          <w:spacing w:val="-2"/>
          <w:sz w:val="24"/>
          <w:szCs w:val="24"/>
        </w:rPr>
        <w:t>r</w:t>
      </w:r>
      <w:r w:rsidRPr="005E314E">
        <w:rPr>
          <w:rFonts w:ascii="Times New Roman" w:eastAsia="Arial" w:hAnsi="Times New Roman" w:cs="Times New Roman"/>
          <w:color w:val="000000"/>
          <w:spacing w:val="3"/>
          <w:sz w:val="24"/>
          <w:szCs w:val="24"/>
        </w:rPr>
        <w:t>i</w:t>
      </w:r>
      <w:r w:rsidRPr="005E314E">
        <w:rPr>
          <w:rFonts w:ascii="Times New Roman" w:eastAsia="Arial" w:hAnsi="Times New Roman" w:cs="Times New Roman"/>
          <w:color w:val="000000"/>
          <w:spacing w:val="1"/>
          <w:sz w:val="24"/>
          <w:szCs w:val="24"/>
        </w:rPr>
        <w:t>e</w:t>
      </w:r>
      <w:r w:rsidRPr="005E314E">
        <w:rPr>
          <w:rFonts w:ascii="Times New Roman" w:eastAsia="Arial" w:hAnsi="Times New Roman" w:cs="Times New Roman"/>
          <w:color w:val="000000"/>
          <w:spacing w:val="-3"/>
          <w:sz w:val="24"/>
          <w:szCs w:val="24"/>
        </w:rPr>
        <w:t>v</w:t>
      </w:r>
      <w:r w:rsidRPr="005E314E">
        <w:rPr>
          <w:rFonts w:ascii="Times New Roman" w:eastAsia="Arial" w:hAnsi="Times New Roman" w:cs="Times New Roman"/>
          <w:color w:val="000000"/>
          <w:sz w:val="24"/>
          <w:szCs w:val="24"/>
        </w:rPr>
        <w:t>ed</w:t>
      </w:r>
      <w:r w:rsidRPr="005E314E">
        <w:rPr>
          <w:rFonts w:ascii="Times New Roman" w:eastAsia="Arial" w:hAnsi="Times New Roman" w:cs="Times New Roman"/>
          <w:color w:val="000000"/>
          <w:spacing w:val="97"/>
          <w:sz w:val="24"/>
          <w:szCs w:val="24"/>
        </w:rPr>
        <w:t xml:space="preserve"> </w:t>
      </w:r>
      <w:r w:rsidRPr="005E314E">
        <w:rPr>
          <w:rFonts w:ascii="Times New Roman" w:eastAsia="Arial" w:hAnsi="Times New Roman" w:cs="Times New Roman"/>
          <w:color w:val="000000"/>
          <w:spacing w:val="1"/>
          <w:sz w:val="24"/>
          <w:szCs w:val="24"/>
        </w:rPr>
        <w:t>fr</w:t>
      </w:r>
      <w:r w:rsidRPr="005E314E">
        <w:rPr>
          <w:rFonts w:ascii="Times New Roman" w:eastAsia="Arial" w:hAnsi="Times New Roman" w:cs="Times New Roman"/>
          <w:color w:val="000000"/>
          <w:spacing w:val="2"/>
          <w:sz w:val="24"/>
          <w:szCs w:val="24"/>
        </w:rPr>
        <w:t>o</w:t>
      </w:r>
      <w:r w:rsidRPr="005E314E">
        <w:rPr>
          <w:rFonts w:ascii="Times New Roman" w:eastAsia="Arial" w:hAnsi="Times New Roman" w:cs="Times New Roman"/>
          <w:color w:val="000000"/>
          <w:sz w:val="24"/>
          <w:szCs w:val="24"/>
        </w:rPr>
        <w:t>m</w:t>
      </w:r>
      <w:r>
        <w:rPr>
          <w:rFonts w:ascii="Times New Roman" w:eastAsia="Arial" w:hAnsi="Times New Roman" w:cs="Times New Roman"/>
          <w:color w:val="000000"/>
          <w:sz w:val="24"/>
          <w:szCs w:val="24"/>
        </w:rPr>
        <w:tab/>
      </w:r>
      <w:r>
        <w:rPr>
          <w:rFonts w:ascii="Times New Roman" w:eastAsia="Arial" w:hAnsi="Times New Roman" w:cs="Times New Roman"/>
          <w:color w:val="000000"/>
          <w:sz w:val="24"/>
          <w:szCs w:val="24"/>
        </w:rPr>
        <w:tab/>
      </w:r>
      <w:r>
        <w:rPr>
          <w:rFonts w:ascii="Times New Roman" w:eastAsia="Arial" w:hAnsi="Times New Roman" w:cs="Times New Roman"/>
          <w:color w:val="000000"/>
          <w:sz w:val="24"/>
          <w:szCs w:val="24"/>
        </w:rPr>
        <w:tab/>
      </w:r>
      <w:r w:rsidRPr="005E314E">
        <w:rPr>
          <w:rFonts w:ascii="Times New Roman" w:eastAsia="Arial" w:hAnsi="Times New Roman" w:cs="Times New Roman"/>
          <w:color w:val="000000"/>
          <w:sz w:val="24"/>
          <w:szCs w:val="24"/>
        </w:rPr>
        <w:t xml:space="preserve"> </w:t>
      </w:r>
      <w:r w:rsidRPr="005E314E">
        <w:rPr>
          <w:rFonts w:ascii="Times New Roman" w:eastAsia="Arial" w:hAnsi="Times New Roman" w:cs="Times New Roman"/>
          <w:color w:val="0562C1"/>
          <w:spacing w:val="1"/>
          <w:sz w:val="24"/>
          <w:szCs w:val="24"/>
          <w:u w:val="single"/>
        </w:rPr>
        <w:t>h</w:t>
      </w:r>
      <w:r w:rsidRPr="005E314E">
        <w:rPr>
          <w:rFonts w:ascii="Times New Roman" w:eastAsia="Arial" w:hAnsi="Times New Roman" w:cs="Times New Roman"/>
          <w:color w:val="0562C1"/>
          <w:sz w:val="24"/>
          <w:szCs w:val="24"/>
          <w:u w:val="single"/>
        </w:rPr>
        <w:t>t</w:t>
      </w:r>
      <w:r w:rsidRPr="005E314E">
        <w:rPr>
          <w:rFonts w:ascii="Times New Roman" w:eastAsia="Arial" w:hAnsi="Times New Roman" w:cs="Times New Roman"/>
          <w:color w:val="0562C1"/>
          <w:spacing w:val="1"/>
          <w:sz w:val="24"/>
          <w:szCs w:val="24"/>
          <w:u w:val="single"/>
        </w:rPr>
        <w:t>tp</w:t>
      </w:r>
      <w:r w:rsidRPr="005E314E">
        <w:rPr>
          <w:rFonts w:ascii="Times New Roman" w:eastAsia="Arial" w:hAnsi="Times New Roman" w:cs="Times New Roman"/>
          <w:color w:val="0562C1"/>
          <w:sz w:val="24"/>
          <w:szCs w:val="24"/>
          <w:u w:val="single"/>
        </w:rPr>
        <w:t>:</w:t>
      </w:r>
      <w:r w:rsidRPr="005E314E">
        <w:rPr>
          <w:rFonts w:ascii="Times New Roman" w:eastAsia="Arial" w:hAnsi="Times New Roman" w:cs="Times New Roman"/>
          <w:color w:val="0562C1"/>
          <w:spacing w:val="1"/>
          <w:sz w:val="24"/>
          <w:szCs w:val="24"/>
          <w:u w:val="single"/>
        </w:rPr>
        <w:t>/</w:t>
      </w:r>
      <w:r w:rsidRPr="005E314E">
        <w:rPr>
          <w:rFonts w:ascii="Times New Roman" w:eastAsia="Arial" w:hAnsi="Times New Roman" w:cs="Times New Roman"/>
          <w:color w:val="0562C1"/>
          <w:sz w:val="24"/>
          <w:szCs w:val="24"/>
          <w:u w:val="single"/>
        </w:rPr>
        <w:t>/</w:t>
      </w:r>
      <w:r w:rsidRPr="005E314E">
        <w:rPr>
          <w:rFonts w:ascii="Times New Roman" w:eastAsia="Arial" w:hAnsi="Times New Roman" w:cs="Times New Roman"/>
          <w:color w:val="0562C1"/>
          <w:spacing w:val="-3"/>
          <w:sz w:val="24"/>
          <w:szCs w:val="24"/>
          <w:u w:val="single"/>
        </w:rPr>
        <w:t>d</w:t>
      </w:r>
      <w:r w:rsidRPr="005E314E">
        <w:rPr>
          <w:rFonts w:ascii="Times New Roman" w:eastAsia="Arial" w:hAnsi="Times New Roman" w:cs="Times New Roman"/>
          <w:color w:val="0562C1"/>
          <w:spacing w:val="4"/>
          <w:sz w:val="24"/>
          <w:szCs w:val="24"/>
          <w:u w:val="single"/>
        </w:rPr>
        <w:t>i</w:t>
      </w:r>
      <w:r w:rsidRPr="005E314E">
        <w:rPr>
          <w:rFonts w:ascii="Times New Roman" w:eastAsia="Arial" w:hAnsi="Times New Roman" w:cs="Times New Roman"/>
          <w:color w:val="0562C1"/>
          <w:sz w:val="24"/>
          <w:szCs w:val="24"/>
          <w:u w:val="single"/>
        </w:rPr>
        <w:t>st</w:t>
      </w:r>
      <w:r w:rsidRPr="005E314E">
        <w:rPr>
          <w:rFonts w:ascii="Times New Roman" w:eastAsia="Arial" w:hAnsi="Times New Roman" w:cs="Times New Roman"/>
          <w:color w:val="0562C1"/>
          <w:spacing w:val="-2"/>
          <w:sz w:val="24"/>
          <w:szCs w:val="24"/>
          <w:u w:val="single"/>
        </w:rPr>
        <w:t>a</w:t>
      </w:r>
      <w:r w:rsidRPr="005E314E">
        <w:rPr>
          <w:rFonts w:ascii="Times New Roman" w:eastAsia="Arial" w:hAnsi="Times New Roman" w:cs="Times New Roman"/>
          <w:color w:val="0562C1"/>
          <w:sz w:val="24"/>
          <w:szCs w:val="24"/>
          <w:u w:val="single"/>
        </w:rPr>
        <w:t>nc</w:t>
      </w:r>
      <w:r w:rsidRPr="005E314E">
        <w:rPr>
          <w:rFonts w:ascii="Times New Roman" w:eastAsia="Arial" w:hAnsi="Times New Roman" w:cs="Times New Roman"/>
          <w:color w:val="0562C1"/>
          <w:spacing w:val="-3"/>
          <w:sz w:val="24"/>
          <w:szCs w:val="24"/>
          <w:u w:val="single"/>
        </w:rPr>
        <w:t>e</w:t>
      </w:r>
      <w:r w:rsidRPr="005E314E">
        <w:rPr>
          <w:rFonts w:ascii="Times New Roman" w:eastAsia="Arial" w:hAnsi="Times New Roman" w:cs="Times New Roman"/>
          <w:color w:val="0562C1"/>
          <w:spacing w:val="3"/>
          <w:sz w:val="24"/>
          <w:szCs w:val="24"/>
          <w:u w:val="single"/>
        </w:rPr>
        <w:t>l</w:t>
      </w:r>
      <w:r w:rsidRPr="005E314E">
        <w:rPr>
          <w:rFonts w:ascii="Times New Roman" w:eastAsia="Arial" w:hAnsi="Times New Roman" w:cs="Times New Roman"/>
          <w:color w:val="0562C1"/>
          <w:spacing w:val="1"/>
          <w:sz w:val="24"/>
          <w:szCs w:val="24"/>
          <w:u w:val="single"/>
        </w:rPr>
        <w:t>ea</w:t>
      </w:r>
      <w:r w:rsidRPr="005E314E">
        <w:rPr>
          <w:rFonts w:ascii="Times New Roman" w:eastAsia="Arial" w:hAnsi="Times New Roman" w:cs="Times New Roman"/>
          <w:color w:val="0562C1"/>
          <w:spacing w:val="-2"/>
          <w:sz w:val="24"/>
          <w:szCs w:val="24"/>
          <w:u w:val="single"/>
        </w:rPr>
        <w:t>r</w:t>
      </w:r>
      <w:r w:rsidRPr="005E314E">
        <w:rPr>
          <w:rFonts w:ascii="Times New Roman" w:eastAsia="Arial" w:hAnsi="Times New Roman" w:cs="Times New Roman"/>
          <w:color w:val="0562C1"/>
          <w:sz w:val="24"/>
          <w:szCs w:val="24"/>
          <w:u w:val="single"/>
        </w:rPr>
        <w:t>n</w:t>
      </w:r>
      <w:r w:rsidRPr="005E314E">
        <w:rPr>
          <w:rFonts w:ascii="Times New Roman" w:eastAsia="Arial" w:hAnsi="Times New Roman" w:cs="Times New Roman"/>
          <w:color w:val="0562C1"/>
          <w:spacing w:val="1"/>
          <w:sz w:val="24"/>
          <w:szCs w:val="24"/>
          <w:u w:val="single"/>
        </w:rPr>
        <w:t>.abo</w:t>
      </w:r>
      <w:r w:rsidRPr="005E314E">
        <w:rPr>
          <w:rFonts w:ascii="Times New Roman" w:eastAsia="Arial" w:hAnsi="Times New Roman" w:cs="Times New Roman"/>
          <w:color w:val="0562C1"/>
          <w:spacing w:val="-3"/>
          <w:sz w:val="24"/>
          <w:szCs w:val="24"/>
          <w:u w:val="single"/>
        </w:rPr>
        <w:t>u</w:t>
      </w:r>
      <w:r w:rsidRPr="005E314E">
        <w:rPr>
          <w:rFonts w:ascii="Times New Roman" w:eastAsia="Arial" w:hAnsi="Times New Roman" w:cs="Times New Roman"/>
          <w:color w:val="0562C1"/>
          <w:sz w:val="24"/>
          <w:szCs w:val="24"/>
          <w:u w:val="single"/>
        </w:rPr>
        <w:t>t.c</w:t>
      </w:r>
      <w:r w:rsidRPr="005E314E">
        <w:rPr>
          <w:rFonts w:ascii="Times New Roman" w:eastAsia="Arial" w:hAnsi="Times New Roman" w:cs="Times New Roman"/>
          <w:color w:val="0562C1"/>
          <w:spacing w:val="1"/>
          <w:sz w:val="24"/>
          <w:szCs w:val="24"/>
          <w:u w:val="single"/>
        </w:rPr>
        <w:t>o</w:t>
      </w:r>
      <w:r w:rsidRPr="005E314E">
        <w:rPr>
          <w:rFonts w:ascii="Times New Roman" w:eastAsia="Arial" w:hAnsi="Times New Roman" w:cs="Times New Roman"/>
          <w:color w:val="0562C1"/>
          <w:spacing w:val="-6"/>
          <w:sz w:val="24"/>
          <w:szCs w:val="24"/>
          <w:u w:val="single"/>
        </w:rPr>
        <w:t>m</w:t>
      </w:r>
      <w:r w:rsidRPr="005E314E">
        <w:rPr>
          <w:rFonts w:ascii="Times New Roman" w:eastAsia="Arial" w:hAnsi="Times New Roman" w:cs="Times New Roman"/>
          <w:color w:val="0562C1"/>
          <w:sz w:val="24"/>
          <w:szCs w:val="24"/>
          <w:u w:val="single"/>
        </w:rPr>
        <w:t>/o</w:t>
      </w:r>
      <w:r w:rsidRPr="005E314E">
        <w:rPr>
          <w:rFonts w:ascii="Times New Roman" w:eastAsia="Arial" w:hAnsi="Times New Roman" w:cs="Times New Roman"/>
          <w:color w:val="0562C1"/>
          <w:spacing w:val="1"/>
          <w:sz w:val="24"/>
          <w:szCs w:val="24"/>
          <w:u w:val="single"/>
        </w:rPr>
        <w:t>d/</w:t>
      </w:r>
      <w:r w:rsidRPr="005E314E">
        <w:rPr>
          <w:rFonts w:ascii="Times New Roman" w:eastAsia="Arial" w:hAnsi="Times New Roman" w:cs="Times New Roman"/>
          <w:color w:val="0562C1"/>
          <w:spacing w:val="4"/>
          <w:sz w:val="24"/>
          <w:szCs w:val="24"/>
          <w:u w:val="single"/>
        </w:rPr>
        <w:t>i</w:t>
      </w:r>
      <w:r w:rsidRPr="005E314E">
        <w:rPr>
          <w:rFonts w:ascii="Times New Roman" w:eastAsia="Arial" w:hAnsi="Times New Roman" w:cs="Times New Roman"/>
          <w:color w:val="0562C1"/>
          <w:spacing w:val="-4"/>
          <w:sz w:val="24"/>
          <w:szCs w:val="24"/>
          <w:u w:val="single"/>
        </w:rPr>
        <w:t>s</w:t>
      </w:r>
      <w:r w:rsidRPr="005E314E">
        <w:rPr>
          <w:rFonts w:ascii="Times New Roman" w:eastAsia="Arial" w:hAnsi="Times New Roman" w:cs="Times New Roman"/>
          <w:color w:val="0562C1"/>
          <w:spacing w:val="4"/>
          <w:sz w:val="24"/>
          <w:szCs w:val="24"/>
          <w:u w:val="single"/>
        </w:rPr>
        <w:t>i</w:t>
      </w:r>
      <w:r w:rsidRPr="005E314E">
        <w:rPr>
          <w:rFonts w:ascii="Times New Roman" w:eastAsia="Arial" w:hAnsi="Times New Roman" w:cs="Times New Roman"/>
          <w:color w:val="0562C1"/>
          <w:sz w:val="24"/>
          <w:szCs w:val="24"/>
          <w:u w:val="single"/>
        </w:rPr>
        <w:t>t</w:t>
      </w:r>
      <w:r w:rsidRPr="005E314E">
        <w:rPr>
          <w:rFonts w:ascii="Times New Roman" w:eastAsia="Arial" w:hAnsi="Times New Roman" w:cs="Times New Roman"/>
          <w:color w:val="0562C1"/>
          <w:spacing w:val="1"/>
          <w:sz w:val="24"/>
          <w:szCs w:val="24"/>
          <w:u w:val="single"/>
        </w:rPr>
        <w:t>fo</w:t>
      </w:r>
      <w:r w:rsidRPr="005E314E">
        <w:rPr>
          <w:rFonts w:ascii="Times New Roman" w:eastAsia="Arial" w:hAnsi="Times New Roman" w:cs="Times New Roman"/>
          <w:color w:val="0562C1"/>
          <w:spacing w:val="2"/>
          <w:sz w:val="24"/>
          <w:szCs w:val="24"/>
          <w:u w:val="single"/>
        </w:rPr>
        <w:t>r</w:t>
      </w:r>
      <w:r w:rsidRPr="005E314E">
        <w:rPr>
          <w:rFonts w:ascii="Times New Roman" w:eastAsia="Arial" w:hAnsi="Times New Roman" w:cs="Times New Roman"/>
          <w:color w:val="0562C1"/>
          <w:spacing w:val="-4"/>
          <w:sz w:val="24"/>
          <w:szCs w:val="24"/>
          <w:u w:val="single"/>
        </w:rPr>
        <w:t>y</w:t>
      </w:r>
      <w:r w:rsidRPr="005E314E">
        <w:rPr>
          <w:rFonts w:ascii="Times New Roman" w:eastAsia="Arial" w:hAnsi="Times New Roman" w:cs="Times New Roman"/>
          <w:color w:val="0562C1"/>
          <w:sz w:val="24"/>
          <w:szCs w:val="24"/>
          <w:u w:val="single"/>
        </w:rPr>
        <w:t>o</w:t>
      </w:r>
      <w:r w:rsidRPr="005E314E">
        <w:rPr>
          <w:rFonts w:ascii="Times New Roman" w:eastAsia="Arial" w:hAnsi="Times New Roman" w:cs="Times New Roman"/>
          <w:color w:val="0562C1"/>
          <w:spacing w:val="1"/>
          <w:sz w:val="24"/>
          <w:szCs w:val="24"/>
          <w:u w:val="single"/>
        </w:rPr>
        <w:t>u</w:t>
      </w:r>
      <w:r w:rsidRPr="005E314E">
        <w:rPr>
          <w:rFonts w:ascii="Times New Roman" w:eastAsia="Arial" w:hAnsi="Times New Roman" w:cs="Times New Roman"/>
          <w:color w:val="0562C1"/>
          <w:sz w:val="24"/>
          <w:szCs w:val="24"/>
          <w:u w:val="single"/>
        </w:rPr>
        <w:t>/</w:t>
      </w:r>
      <w:r w:rsidRPr="005E314E">
        <w:rPr>
          <w:rFonts w:ascii="Times New Roman" w:eastAsia="Arial" w:hAnsi="Times New Roman" w:cs="Times New Roman"/>
          <w:color w:val="0562C1"/>
          <w:spacing w:val="2"/>
          <w:sz w:val="24"/>
          <w:szCs w:val="24"/>
          <w:u w:val="single"/>
        </w:rPr>
        <w:t>a</w:t>
      </w:r>
      <w:r w:rsidRPr="005E314E">
        <w:rPr>
          <w:rFonts w:ascii="Times New Roman" w:eastAsia="Arial" w:hAnsi="Times New Roman" w:cs="Times New Roman"/>
          <w:color w:val="0562C1"/>
          <w:spacing w:val="-4"/>
          <w:sz w:val="24"/>
          <w:szCs w:val="24"/>
          <w:u w:val="single"/>
        </w:rPr>
        <w:t>/</w:t>
      </w:r>
      <w:r w:rsidRPr="005E314E">
        <w:rPr>
          <w:rFonts w:ascii="Times New Roman" w:eastAsia="Arial" w:hAnsi="Times New Roman" w:cs="Times New Roman"/>
          <w:color w:val="0562C1"/>
          <w:sz w:val="24"/>
          <w:szCs w:val="24"/>
          <w:u w:val="single"/>
        </w:rPr>
        <w:t>co</w:t>
      </w:r>
      <w:r w:rsidRPr="005E314E">
        <w:rPr>
          <w:rFonts w:ascii="Times New Roman" w:eastAsia="Arial" w:hAnsi="Times New Roman" w:cs="Times New Roman"/>
          <w:color w:val="0562C1"/>
          <w:spacing w:val="1"/>
          <w:sz w:val="24"/>
          <w:szCs w:val="24"/>
          <w:u w:val="single"/>
        </w:rPr>
        <w:t>n</w:t>
      </w:r>
      <w:r w:rsidRPr="005E314E">
        <w:rPr>
          <w:rFonts w:ascii="Times New Roman" w:eastAsia="Arial" w:hAnsi="Times New Roman" w:cs="Times New Roman"/>
          <w:color w:val="0562C1"/>
          <w:sz w:val="24"/>
          <w:szCs w:val="24"/>
          <w:u w:val="single"/>
        </w:rPr>
        <w:t>s</w:t>
      </w:r>
      <w:r w:rsidRPr="005E314E">
        <w:rPr>
          <w:rFonts w:ascii="Times New Roman" w:eastAsia="Arial" w:hAnsi="Times New Roman" w:cs="Times New Roman"/>
          <w:color w:val="0562C1"/>
          <w:spacing w:val="5"/>
          <w:sz w:val="24"/>
          <w:szCs w:val="24"/>
          <w:u w:val="single"/>
        </w:rPr>
        <w:t>i</w:t>
      </w:r>
      <w:r w:rsidRPr="005E314E">
        <w:rPr>
          <w:rFonts w:ascii="Times New Roman" w:eastAsia="Arial" w:hAnsi="Times New Roman" w:cs="Times New Roman"/>
          <w:color w:val="0562C1"/>
          <w:spacing w:val="-3"/>
          <w:sz w:val="24"/>
          <w:szCs w:val="24"/>
          <w:u w:val="single"/>
        </w:rPr>
        <w:t>d</w:t>
      </w:r>
      <w:r w:rsidRPr="005E314E">
        <w:rPr>
          <w:rFonts w:ascii="Times New Roman" w:eastAsia="Arial" w:hAnsi="Times New Roman" w:cs="Times New Roman"/>
          <w:color w:val="0562C1"/>
          <w:sz w:val="24"/>
          <w:szCs w:val="24"/>
          <w:u w:val="single"/>
        </w:rPr>
        <w:t>e</w:t>
      </w:r>
      <w:r w:rsidRPr="005E314E">
        <w:rPr>
          <w:rFonts w:ascii="Times New Roman" w:eastAsia="Arial" w:hAnsi="Times New Roman" w:cs="Times New Roman"/>
          <w:color w:val="0562C1"/>
          <w:spacing w:val="-2"/>
          <w:sz w:val="24"/>
          <w:szCs w:val="24"/>
          <w:u w:val="single"/>
        </w:rPr>
        <w:t>r</w:t>
      </w:r>
      <w:r w:rsidRPr="005E314E">
        <w:rPr>
          <w:rFonts w:ascii="Times New Roman" w:eastAsia="Arial" w:hAnsi="Times New Roman" w:cs="Times New Roman"/>
          <w:color w:val="0562C1"/>
          <w:spacing w:val="3"/>
          <w:sz w:val="24"/>
          <w:szCs w:val="24"/>
          <w:u w:val="single"/>
        </w:rPr>
        <w:t>i</w:t>
      </w:r>
      <w:r w:rsidRPr="005E314E">
        <w:rPr>
          <w:rFonts w:ascii="Times New Roman" w:eastAsia="Arial" w:hAnsi="Times New Roman" w:cs="Times New Roman"/>
          <w:color w:val="0562C1"/>
          <w:spacing w:val="1"/>
          <w:sz w:val="24"/>
          <w:szCs w:val="24"/>
          <w:u w:val="single"/>
        </w:rPr>
        <w:t>ng</w:t>
      </w:r>
      <w:r w:rsidRPr="005E314E">
        <w:rPr>
          <w:rFonts w:ascii="Times New Roman" w:eastAsia="Arial" w:hAnsi="Times New Roman" w:cs="Times New Roman"/>
          <w:color w:val="0562C1"/>
          <w:spacing w:val="-3"/>
          <w:sz w:val="24"/>
          <w:szCs w:val="24"/>
          <w:u w:val="single"/>
        </w:rPr>
        <w:t>.</w:t>
      </w:r>
      <w:r w:rsidRPr="005E314E">
        <w:rPr>
          <w:rFonts w:ascii="Times New Roman" w:eastAsia="Arial" w:hAnsi="Times New Roman" w:cs="Times New Roman"/>
          <w:color w:val="0562C1"/>
          <w:sz w:val="24"/>
          <w:szCs w:val="24"/>
          <w:u w:val="single"/>
        </w:rPr>
        <w:t>h</w:t>
      </w:r>
      <w:r w:rsidRPr="005E314E">
        <w:rPr>
          <w:rFonts w:ascii="Times New Roman" w:eastAsia="Arial" w:hAnsi="Times New Roman" w:cs="Times New Roman"/>
          <w:color w:val="0562C1"/>
          <w:spacing w:val="1"/>
          <w:sz w:val="24"/>
          <w:szCs w:val="24"/>
          <w:u w:val="single"/>
        </w:rPr>
        <w:t>t</w:t>
      </w:r>
      <w:r w:rsidRPr="005E314E">
        <w:rPr>
          <w:rFonts w:ascii="Times New Roman" w:eastAsia="Arial" w:hAnsi="Times New Roman" w:cs="Times New Roman"/>
          <w:color w:val="0562C1"/>
          <w:sz w:val="24"/>
          <w:szCs w:val="24"/>
          <w:u w:val="single"/>
        </w:rPr>
        <w:t>m</w:t>
      </w:r>
    </w:p>
    <w:p w:rsidR="008C5DEB" w:rsidRPr="008C5DEB" w:rsidRDefault="008C5DEB" w:rsidP="008C5DEB">
      <w:pPr>
        <w:spacing w:after="35" w:line="360" w:lineRule="auto"/>
        <w:jc w:val="both"/>
        <w:rPr>
          <w:rFonts w:ascii="Times New Roman" w:eastAsia="Arial" w:hAnsi="Times New Roman" w:cs="Times New Roman"/>
          <w:sz w:val="24"/>
          <w:szCs w:val="24"/>
        </w:rPr>
      </w:pPr>
    </w:p>
    <w:sectPr w:rsidR="008C5DEB" w:rsidRPr="008C5DEB" w:rsidSect="001C4067">
      <w:headerReference w:type="default" r:id="rId10"/>
      <w:footerReference w:type="default" r:id="rId11"/>
      <w:pgSz w:w="11906" w:h="16838" w:code="9"/>
      <w:pgMar w:top="1440" w:right="850" w:bottom="1440" w:left="1440" w:header="706" w:footer="706"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F7E98" w:rsidRDefault="00EF7E98" w:rsidP="008A3B1C">
      <w:pPr>
        <w:spacing w:after="0" w:line="240" w:lineRule="auto"/>
      </w:pPr>
      <w:r>
        <w:separator/>
      </w:r>
    </w:p>
  </w:endnote>
  <w:endnote w:type="continuationSeparator" w:id="0">
    <w:p w:rsidR="00EF7E98" w:rsidRDefault="00EF7E98" w:rsidP="008A3B1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NewRomanPSMT">
    <w:altName w:val="MS Mincho"/>
    <w:panose1 w:val="00000000000000000000"/>
    <w:charset w:val="00"/>
    <w:family w:val="roman"/>
    <w:notTrueType/>
    <w:pitch w:val="default"/>
    <w:sig w:usb0="00002003" w:usb1="080F0000" w:usb2="00000010" w:usb3="00000000" w:csb0="0012004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960720262"/>
      <w:docPartObj>
        <w:docPartGallery w:val="Page Numbers (Bottom of Page)"/>
        <w:docPartUnique/>
      </w:docPartObj>
    </w:sdtPr>
    <w:sdtContent>
      <w:sdt>
        <w:sdtPr>
          <w:id w:val="860082579"/>
          <w:docPartObj>
            <w:docPartGallery w:val="Page Numbers (Top of Page)"/>
            <w:docPartUnique/>
          </w:docPartObj>
        </w:sdtPr>
        <w:sdtContent>
          <w:p w:rsidR="00A52E0D" w:rsidRDefault="00A52E0D">
            <w:pPr>
              <w:pStyle w:val="Footer"/>
              <w:jc w:val="right"/>
            </w:pPr>
            <w:r w:rsidRPr="00226132">
              <w:rPr>
                <w:rFonts w:ascii="Times New Roman" w:hAnsi="Times New Roman" w:cs="Times New Roman"/>
              </w:rPr>
              <w:t xml:space="preserve">Page </w:t>
            </w:r>
            <w:r w:rsidR="00FF4CAE" w:rsidRPr="00226132">
              <w:rPr>
                <w:rFonts w:ascii="Times New Roman" w:hAnsi="Times New Roman" w:cs="Times New Roman"/>
                <w:b/>
                <w:bCs/>
              </w:rPr>
              <w:fldChar w:fldCharType="begin"/>
            </w:r>
            <w:r w:rsidRPr="00226132">
              <w:rPr>
                <w:rFonts w:ascii="Times New Roman" w:hAnsi="Times New Roman" w:cs="Times New Roman"/>
                <w:b/>
                <w:bCs/>
              </w:rPr>
              <w:instrText xml:space="preserve"> PAGE </w:instrText>
            </w:r>
            <w:r w:rsidR="00FF4CAE" w:rsidRPr="00226132">
              <w:rPr>
                <w:rFonts w:ascii="Times New Roman" w:hAnsi="Times New Roman" w:cs="Times New Roman"/>
                <w:b/>
                <w:bCs/>
              </w:rPr>
              <w:fldChar w:fldCharType="separate"/>
            </w:r>
            <w:r w:rsidR="00317A86">
              <w:rPr>
                <w:rFonts w:ascii="Times New Roman" w:hAnsi="Times New Roman" w:cs="Times New Roman"/>
                <w:b/>
                <w:bCs/>
                <w:noProof/>
              </w:rPr>
              <w:t>17</w:t>
            </w:r>
            <w:r w:rsidR="00FF4CAE" w:rsidRPr="00226132">
              <w:rPr>
                <w:rFonts w:ascii="Times New Roman" w:hAnsi="Times New Roman" w:cs="Times New Roman"/>
                <w:b/>
                <w:bCs/>
              </w:rPr>
              <w:fldChar w:fldCharType="end"/>
            </w:r>
            <w:r w:rsidRPr="00226132">
              <w:rPr>
                <w:rFonts w:ascii="Times New Roman" w:hAnsi="Times New Roman" w:cs="Times New Roman"/>
              </w:rPr>
              <w:t xml:space="preserve"> of </w:t>
            </w:r>
            <w:r w:rsidR="00FF4CAE" w:rsidRPr="00226132">
              <w:rPr>
                <w:rFonts w:ascii="Times New Roman" w:hAnsi="Times New Roman" w:cs="Times New Roman"/>
                <w:b/>
                <w:bCs/>
              </w:rPr>
              <w:fldChar w:fldCharType="begin"/>
            </w:r>
            <w:r w:rsidRPr="00226132">
              <w:rPr>
                <w:rFonts w:ascii="Times New Roman" w:hAnsi="Times New Roman" w:cs="Times New Roman"/>
                <w:b/>
                <w:bCs/>
              </w:rPr>
              <w:instrText xml:space="preserve"> NUMPAGES  </w:instrText>
            </w:r>
            <w:r w:rsidR="00FF4CAE" w:rsidRPr="00226132">
              <w:rPr>
                <w:rFonts w:ascii="Times New Roman" w:hAnsi="Times New Roman" w:cs="Times New Roman"/>
                <w:b/>
                <w:bCs/>
              </w:rPr>
              <w:fldChar w:fldCharType="separate"/>
            </w:r>
            <w:r w:rsidR="00317A86">
              <w:rPr>
                <w:rFonts w:ascii="Times New Roman" w:hAnsi="Times New Roman" w:cs="Times New Roman"/>
                <w:b/>
                <w:bCs/>
                <w:noProof/>
              </w:rPr>
              <w:t>17</w:t>
            </w:r>
            <w:r w:rsidR="00FF4CAE" w:rsidRPr="00226132">
              <w:rPr>
                <w:rFonts w:ascii="Times New Roman" w:hAnsi="Times New Roman" w:cs="Times New Roman"/>
                <w:b/>
                <w:bCs/>
              </w:rPr>
              <w:fldChar w:fldCharType="end"/>
            </w:r>
          </w:p>
        </w:sdtContent>
      </w:sdt>
    </w:sdtContent>
  </w:sdt>
  <w:p w:rsidR="00A52E0D" w:rsidRDefault="00A52E0D">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F7E98" w:rsidRDefault="00EF7E98" w:rsidP="008A3B1C">
      <w:pPr>
        <w:spacing w:after="0" w:line="240" w:lineRule="auto"/>
      </w:pPr>
      <w:r>
        <w:separator/>
      </w:r>
    </w:p>
  </w:footnote>
  <w:footnote w:type="continuationSeparator" w:id="0">
    <w:p w:rsidR="00EF7E98" w:rsidRDefault="00EF7E98" w:rsidP="008A3B1C">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52E0D" w:rsidRPr="00226132" w:rsidRDefault="00FF4CAE" w:rsidP="008A3B1C">
    <w:pPr>
      <w:pStyle w:val="ListParagraph"/>
      <w:ind w:left="5040"/>
      <w:rPr>
        <w:rFonts w:ascii="Times New Roman" w:hAnsi="Times New Roman" w:cs="Times New Roman"/>
      </w:rPr>
    </w:pPr>
    <w:r w:rsidRPr="00FF4CAE">
      <w:rPr>
        <w:rFonts w:ascii="Times New Roman" w:hAnsi="Times New Roman" w:cs="Times New Roman"/>
        <w:noProof/>
        <w:lang w:val="en-GB" w:eastAsia="en-GB"/>
      </w:rPr>
      <w:pict>
        <v:shapetype id="_x0000_t202" coordsize="21600,21600" o:spt="202" path="m,l,21600r21600,l21600,xe">
          <v:stroke joinstyle="miter"/>
          <v:path gradientshapeok="t" o:connecttype="rect"/>
        </v:shapetype>
        <v:shape id="Text Box 1" o:spid="_x0000_s2049" type="#_x0000_t202" style="position:absolute;left:0;text-align:left;margin-left:-8.25pt;margin-top:-21.15pt;width:57.75pt;height:61.5pt;z-index:2516592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" fillcolor="white [3201]" stroked="f" strokeweight=".5pt">
          <v:textbox>
            <w:txbxContent>
              <w:p w:rsidR="00A52E0D" w:rsidRDefault="00A52E0D">
                <w:r>
                  <w:rPr>
                    <w:noProof/>
                    <w:lang w:val="en-US"/>
                  </w:rPr>
                  <w:drawing>
                    <wp:inline distT="0" distB="0" distL="0" distR="0">
                      <wp:extent cx="544195" cy="663575"/>
                      <wp:effectExtent l="0" t="0" r="8255"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utech.jpg"/>
                              <pic:cNvPicPr/>
                            </pic:nvPicPr>
                            <pic:blipFill>
                              <a:blip r:embed="rId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544195" cy="663575"/>
                              </a:xfrm>
                              <a:prstGeom prst="rect">
                                <a:avLst/>
                              </a:prstGeom>
                            </pic:spPr>
                          </pic:pic>
                        </a:graphicData>
                      </a:graphic>
                    </wp:inline>
                  </w:drawing>
                </w:r>
              </w:p>
            </w:txbxContent>
          </v:textbox>
        </v:shape>
      </w:pict>
    </w:r>
    <w:r w:rsidR="00A52E0D">
      <w:rPr>
        <w:rFonts w:ascii="Times New Roman" w:hAnsi="Times New Roman" w:cs="Times New Roman"/>
      </w:rPr>
      <w:t xml:space="preserve">            GST 107: Introduction to Distance Learning  </w:t>
    </w:r>
  </w:p>
  <w:p w:rsidR="00A52E0D" w:rsidRDefault="00A52E0D">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3046C6"/>
    <w:multiLevelType w:val="hybridMultilevel"/>
    <w:tmpl w:val="B72803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14202AA"/>
    <w:multiLevelType w:val="hybridMultilevel"/>
    <w:tmpl w:val="64BA96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1AD7647"/>
    <w:multiLevelType w:val="hybridMultilevel"/>
    <w:tmpl w:val="EC8A311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34B7A8F"/>
    <w:multiLevelType w:val="hybridMultilevel"/>
    <w:tmpl w:val="FFBC854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51E6CE8"/>
    <w:multiLevelType w:val="hybridMultilevel"/>
    <w:tmpl w:val="782466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0A772CBC"/>
    <w:multiLevelType w:val="hybridMultilevel"/>
    <w:tmpl w:val="443E4FD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4983073"/>
    <w:multiLevelType w:val="hybridMultilevel"/>
    <w:tmpl w:val="B39AB5F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AC12307"/>
    <w:multiLevelType w:val="hybridMultilevel"/>
    <w:tmpl w:val="E6CE1A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20E47407"/>
    <w:multiLevelType w:val="hybridMultilevel"/>
    <w:tmpl w:val="032AA2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1516B8C"/>
    <w:multiLevelType w:val="hybridMultilevel"/>
    <w:tmpl w:val="C5501A3A"/>
    <w:lvl w:ilvl="0" w:tplc="A2E84296">
      <w:start w:val="1"/>
      <w:numFmt w:val="lowerLetter"/>
      <w:lvlText w:val="(%1)"/>
      <w:lvlJc w:val="left"/>
      <w:pPr>
        <w:ind w:left="720" w:hanging="360"/>
      </w:pPr>
      <w:rPr>
        <w:rFonts w:ascii="Times New Roman" w:hAnsi="Times New Roman" w:cs="Times New Roman" w:hint="default"/>
        <w:color w:val="00000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3B338B9"/>
    <w:multiLevelType w:val="hybridMultilevel"/>
    <w:tmpl w:val="8BB2CF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4477A92"/>
    <w:multiLevelType w:val="hybridMultilevel"/>
    <w:tmpl w:val="0380C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4644A87"/>
    <w:multiLevelType w:val="hybridMultilevel"/>
    <w:tmpl w:val="B72803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7D9706B"/>
    <w:multiLevelType w:val="hybridMultilevel"/>
    <w:tmpl w:val="0A84B762"/>
    <w:lvl w:ilvl="0" w:tplc="04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nsid w:val="2890579E"/>
    <w:multiLevelType w:val="hybridMultilevel"/>
    <w:tmpl w:val="3DDC9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AED0D06"/>
    <w:multiLevelType w:val="hybridMultilevel"/>
    <w:tmpl w:val="C6DC72B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2C8815F2"/>
    <w:multiLevelType w:val="hybridMultilevel"/>
    <w:tmpl w:val="C054F0E0"/>
    <w:lvl w:ilvl="0" w:tplc="4C361A58">
      <w:start w:val="1"/>
      <w:numFmt w:val="decimal"/>
      <w:pStyle w:val="BoxNumberedLis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nsid w:val="30137923"/>
    <w:multiLevelType w:val="hybridMultilevel"/>
    <w:tmpl w:val="2F4CE8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07415D9"/>
    <w:multiLevelType w:val="hybridMultilevel"/>
    <w:tmpl w:val="C11C042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6714865"/>
    <w:multiLevelType w:val="hybridMultilevel"/>
    <w:tmpl w:val="27BE2F3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39246461"/>
    <w:multiLevelType w:val="hybridMultilevel"/>
    <w:tmpl w:val="39A4CE30"/>
    <w:lvl w:ilvl="0" w:tplc="539ABA2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9313EFD"/>
    <w:multiLevelType w:val="hybridMultilevel"/>
    <w:tmpl w:val="5EB241F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39C86BF2"/>
    <w:multiLevelType w:val="hybridMultilevel"/>
    <w:tmpl w:val="F6104D5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3A1B6931"/>
    <w:multiLevelType w:val="multilevel"/>
    <w:tmpl w:val="9F120AF6"/>
    <w:lvl w:ilvl="0">
      <w:start w:val="1"/>
      <w:numFmt w:val="decimal"/>
      <w:lvlText w:val="%1"/>
      <w:lvlJc w:val="left"/>
      <w:pPr>
        <w:ind w:left="375" w:hanging="375"/>
      </w:pPr>
      <w:rPr>
        <w:rFonts w:hint="default"/>
      </w:rPr>
    </w:lvl>
    <w:lvl w:ilvl="1">
      <w:start w:val="3"/>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4">
    <w:nsid w:val="3B0A2418"/>
    <w:multiLevelType w:val="hybridMultilevel"/>
    <w:tmpl w:val="F04AE51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3E0C104E"/>
    <w:multiLevelType w:val="hybridMultilevel"/>
    <w:tmpl w:val="876CE2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3FBF469B"/>
    <w:multiLevelType w:val="hybridMultilevel"/>
    <w:tmpl w:val="C4428E6C"/>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nsid w:val="3FE33125"/>
    <w:multiLevelType w:val="hybridMultilevel"/>
    <w:tmpl w:val="2F4CE8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41146DF4"/>
    <w:multiLevelType w:val="hybridMultilevel"/>
    <w:tmpl w:val="0C7EC3C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43013DFF"/>
    <w:multiLevelType w:val="hybridMultilevel"/>
    <w:tmpl w:val="44CC91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nsid w:val="44F708F2"/>
    <w:multiLevelType w:val="hybridMultilevel"/>
    <w:tmpl w:val="153E2D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454519BC"/>
    <w:multiLevelType w:val="hybridMultilevel"/>
    <w:tmpl w:val="40E267A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45FA4ABF"/>
    <w:multiLevelType w:val="hybridMultilevel"/>
    <w:tmpl w:val="6CAEED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nsid w:val="4A461FFF"/>
    <w:multiLevelType w:val="hybridMultilevel"/>
    <w:tmpl w:val="FA7621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4C203B82"/>
    <w:multiLevelType w:val="hybridMultilevel"/>
    <w:tmpl w:val="6FD0EA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nsid w:val="4EFE2E85"/>
    <w:multiLevelType w:val="hybridMultilevel"/>
    <w:tmpl w:val="DE505B5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4F8158FD"/>
    <w:multiLevelType w:val="hybridMultilevel"/>
    <w:tmpl w:val="67C6A83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56CB6AE7"/>
    <w:multiLevelType w:val="hybridMultilevel"/>
    <w:tmpl w:val="D3724C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5AD85D33"/>
    <w:multiLevelType w:val="hybridMultilevel"/>
    <w:tmpl w:val="B72803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5AF94729"/>
    <w:multiLevelType w:val="hybridMultilevel"/>
    <w:tmpl w:val="47004B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nsid w:val="5BA87352"/>
    <w:multiLevelType w:val="hybridMultilevel"/>
    <w:tmpl w:val="BECABE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5CFF6794"/>
    <w:multiLevelType w:val="hybridMultilevel"/>
    <w:tmpl w:val="36942E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60D225C1"/>
    <w:multiLevelType w:val="hybridMultilevel"/>
    <w:tmpl w:val="4BAA4D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67EF1ACF"/>
    <w:multiLevelType w:val="hybridMultilevel"/>
    <w:tmpl w:val="F6104D5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685A0340"/>
    <w:multiLevelType w:val="hybridMultilevel"/>
    <w:tmpl w:val="DBE46DF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700301B9"/>
    <w:multiLevelType w:val="multilevel"/>
    <w:tmpl w:val="A43299FE"/>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6">
    <w:nsid w:val="7084427A"/>
    <w:multiLevelType w:val="hybridMultilevel"/>
    <w:tmpl w:val="10EC79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nsid w:val="72D2345F"/>
    <w:multiLevelType w:val="hybridMultilevel"/>
    <w:tmpl w:val="B72803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nsid w:val="75FA3A17"/>
    <w:multiLevelType w:val="hybridMultilevel"/>
    <w:tmpl w:val="83F4B38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nsid w:val="7B53045A"/>
    <w:multiLevelType w:val="hybridMultilevel"/>
    <w:tmpl w:val="64BA96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num>
  <w:num w:numId="2">
    <w:abstractNumId w:val="9"/>
  </w:num>
  <w:num w:numId="3">
    <w:abstractNumId w:val="1"/>
  </w:num>
  <w:num w:numId="4">
    <w:abstractNumId w:val="6"/>
  </w:num>
  <w:num w:numId="5">
    <w:abstractNumId w:val="37"/>
  </w:num>
  <w:num w:numId="6">
    <w:abstractNumId w:val="49"/>
  </w:num>
  <w:num w:numId="7">
    <w:abstractNumId w:val="36"/>
  </w:num>
  <w:num w:numId="8">
    <w:abstractNumId w:val="35"/>
  </w:num>
  <w:num w:numId="9">
    <w:abstractNumId w:val="21"/>
  </w:num>
  <w:num w:numId="10">
    <w:abstractNumId w:val="28"/>
  </w:num>
  <w:num w:numId="11">
    <w:abstractNumId w:val="20"/>
  </w:num>
  <w:num w:numId="12">
    <w:abstractNumId w:val="48"/>
  </w:num>
  <w:num w:numId="13">
    <w:abstractNumId w:val="45"/>
  </w:num>
  <w:num w:numId="14">
    <w:abstractNumId w:val="27"/>
  </w:num>
  <w:num w:numId="15">
    <w:abstractNumId w:val="23"/>
  </w:num>
  <w:num w:numId="16">
    <w:abstractNumId w:val="44"/>
  </w:num>
  <w:num w:numId="17">
    <w:abstractNumId w:val="24"/>
  </w:num>
  <w:num w:numId="18">
    <w:abstractNumId w:val="19"/>
  </w:num>
  <w:num w:numId="19">
    <w:abstractNumId w:val="3"/>
  </w:num>
  <w:num w:numId="20">
    <w:abstractNumId w:val="30"/>
  </w:num>
  <w:num w:numId="21">
    <w:abstractNumId w:val="40"/>
  </w:num>
  <w:num w:numId="22">
    <w:abstractNumId w:val="31"/>
  </w:num>
  <w:num w:numId="23">
    <w:abstractNumId w:val="42"/>
  </w:num>
  <w:num w:numId="24">
    <w:abstractNumId w:val="5"/>
  </w:num>
  <w:num w:numId="25">
    <w:abstractNumId w:val="33"/>
  </w:num>
  <w:num w:numId="26">
    <w:abstractNumId w:val="10"/>
  </w:num>
  <w:num w:numId="27">
    <w:abstractNumId w:val="2"/>
  </w:num>
  <w:num w:numId="28">
    <w:abstractNumId w:val="22"/>
  </w:num>
  <w:num w:numId="29">
    <w:abstractNumId w:val="0"/>
  </w:num>
  <w:num w:numId="30">
    <w:abstractNumId w:val="14"/>
  </w:num>
  <w:num w:numId="31">
    <w:abstractNumId w:val="15"/>
  </w:num>
  <w:num w:numId="32">
    <w:abstractNumId w:val="46"/>
  </w:num>
  <w:num w:numId="33">
    <w:abstractNumId w:val="17"/>
  </w:num>
  <w:num w:numId="34">
    <w:abstractNumId w:val="18"/>
  </w:num>
  <w:num w:numId="35">
    <w:abstractNumId w:val="34"/>
  </w:num>
  <w:num w:numId="36">
    <w:abstractNumId w:val="39"/>
  </w:num>
  <w:num w:numId="37">
    <w:abstractNumId w:val="4"/>
  </w:num>
  <w:num w:numId="38">
    <w:abstractNumId w:val="29"/>
  </w:num>
  <w:num w:numId="39">
    <w:abstractNumId w:val="7"/>
  </w:num>
  <w:num w:numId="40">
    <w:abstractNumId w:val="32"/>
  </w:num>
  <w:num w:numId="41">
    <w:abstractNumId w:val="13"/>
  </w:num>
  <w:num w:numId="42">
    <w:abstractNumId w:val="8"/>
  </w:num>
  <w:num w:numId="43">
    <w:abstractNumId w:val="43"/>
  </w:num>
  <w:num w:numId="44">
    <w:abstractNumId w:val="38"/>
  </w:num>
  <w:num w:numId="45">
    <w:abstractNumId w:val="47"/>
  </w:num>
  <w:num w:numId="46">
    <w:abstractNumId w:val="12"/>
  </w:num>
  <w:num w:numId="47">
    <w:abstractNumId w:val="11"/>
  </w:num>
  <w:num w:numId="48">
    <w:abstractNumId w:val="41"/>
  </w:num>
  <w:num w:numId="49">
    <w:abstractNumId w:val="26"/>
  </w:num>
  <w:num w:numId="50">
    <w:abstractNumId w:val="25"/>
  </w:num>
  <w:numIdMacAtCleanup w:val="1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hdrShapeDefaults>
    <o:shapedefaults v:ext="edit" spidmax="6146"/>
    <o:shapelayout v:ext="edit">
      <o:idmap v:ext="edit" data="2"/>
    </o:shapelayout>
  </w:hdrShapeDefaults>
  <w:footnotePr>
    <w:footnote w:id="-1"/>
    <w:footnote w:id="0"/>
  </w:footnotePr>
  <w:endnotePr>
    <w:endnote w:id="-1"/>
    <w:endnote w:id="0"/>
  </w:endnotePr>
  <w:compat/>
  <w:docVars>
    <w:docVar w:name="__Grammarly_42____i" w:val="H4sIAAAAAAAEAKtWckksSQxILCpxzi/NK1GyMqwFAAEhoTITAAAA"/>
    <w:docVar w:name="__Grammarly_42___1" w:val="H4sIAAAAAAAEAKtWcslP9kxRslIyNDY2MzQ1NgDS5maGRhYWxko6SsGpxcWZ+XkgBSa1AHCDsf0sAAAA"/>
  </w:docVars>
  <w:rsids>
    <w:rsidRoot w:val="008A3B1C"/>
    <w:rsid w:val="0000144A"/>
    <w:rsid w:val="00002A8B"/>
    <w:rsid w:val="00003DB2"/>
    <w:rsid w:val="000079E5"/>
    <w:rsid w:val="00012490"/>
    <w:rsid w:val="00020B70"/>
    <w:rsid w:val="0002409A"/>
    <w:rsid w:val="00025EF2"/>
    <w:rsid w:val="00031FAE"/>
    <w:rsid w:val="00036CA5"/>
    <w:rsid w:val="00042B41"/>
    <w:rsid w:val="00051543"/>
    <w:rsid w:val="0005159D"/>
    <w:rsid w:val="000515F3"/>
    <w:rsid w:val="00054A9F"/>
    <w:rsid w:val="00054CDE"/>
    <w:rsid w:val="00056727"/>
    <w:rsid w:val="00056807"/>
    <w:rsid w:val="00057AFB"/>
    <w:rsid w:val="00076236"/>
    <w:rsid w:val="00077AAF"/>
    <w:rsid w:val="00083604"/>
    <w:rsid w:val="00083C27"/>
    <w:rsid w:val="0008496F"/>
    <w:rsid w:val="000849AE"/>
    <w:rsid w:val="00094821"/>
    <w:rsid w:val="00096764"/>
    <w:rsid w:val="000A4F10"/>
    <w:rsid w:val="000A7435"/>
    <w:rsid w:val="000B32DE"/>
    <w:rsid w:val="000B36C6"/>
    <w:rsid w:val="000B5328"/>
    <w:rsid w:val="000C05E3"/>
    <w:rsid w:val="000C673C"/>
    <w:rsid w:val="000D3423"/>
    <w:rsid w:val="000E2BD3"/>
    <w:rsid w:val="000E75F3"/>
    <w:rsid w:val="000F2E5A"/>
    <w:rsid w:val="000F4FFC"/>
    <w:rsid w:val="000F79B7"/>
    <w:rsid w:val="00112090"/>
    <w:rsid w:val="00121831"/>
    <w:rsid w:val="001265DF"/>
    <w:rsid w:val="001321A9"/>
    <w:rsid w:val="00132939"/>
    <w:rsid w:val="00133365"/>
    <w:rsid w:val="0013451B"/>
    <w:rsid w:val="00134A57"/>
    <w:rsid w:val="00140895"/>
    <w:rsid w:val="00140F45"/>
    <w:rsid w:val="001453C6"/>
    <w:rsid w:val="00155486"/>
    <w:rsid w:val="00157FD8"/>
    <w:rsid w:val="0016179B"/>
    <w:rsid w:val="001637CE"/>
    <w:rsid w:val="00164017"/>
    <w:rsid w:val="001858D7"/>
    <w:rsid w:val="001900DD"/>
    <w:rsid w:val="00190A7A"/>
    <w:rsid w:val="00191900"/>
    <w:rsid w:val="001A0E9E"/>
    <w:rsid w:val="001A182C"/>
    <w:rsid w:val="001A57DE"/>
    <w:rsid w:val="001B1F92"/>
    <w:rsid w:val="001B27F3"/>
    <w:rsid w:val="001B787C"/>
    <w:rsid w:val="001C4067"/>
    <w:rsid w:val="001C54C2"/>
    <w:rsid w:val="001D0712"/>
    <w:rsid w:val="001D265E"/>
    <w:rsid w:val="001D4F08"/>
    <w:rsid w:val="001D6EAE"/>
    <w:rsid w:val="001E0038"/>
    <w:rsid w:val="001E2DB8"/>
    <w:rsid w:val="001E64F6"/>
    <w:rsid w:val="001E782B"/>
    <w:rsid w:val="001F0470"/>
    <w:rsid w:val="001F2289"/>
    <w:rsid w:val="001F3CAC"/>
    <w:rsid w:val="00201728"/>
    <w:rsid w:val="00201878"/>
    <w:rsid w:val="00202231"/>
    <w:rsid w:val="00203D78"/>
    <w:rsid w:val="0020462A"/>
    <w:rsid w:val="0020768E"/>
    <w:rsid w:val="0021098D"/>
    <w:rsid w:val="00211E61"/>
    <w:rsid w:val="0022365A"/>
    <w:rsid w:val="002236B8"/>
    <w:rsid w:val="00226132"/>
    <w:rsid w:val="00232B76"/>
    <w:rsid w:val="00233CCE"/>
    <w:rsid w:val="00236D4C"/>
    <w:rsid w:val="00245B59"/>
    <w:rsid w:val="0025098C"/>
    <w:rsid w:val="00252DED"/>
    <w:rsid w:val="00257169"/>
    <w:rsid w:val="002617D4"/>
    <w:rsid w:val="0026643E"/>
    <w:rsid w:val="00267947"/>
    <w:rsid w:val="002713EB"/>
    <w:rsid w:val="0027430A"/>
    <w:rsid w:val="002823AF"/>
    <w:rsid w:val="00283B0A"/>
    <w:rsid w:val="002866C3"/>
    <w:rsid w:val="00293DBD"/>
    <w:rsid w:val="002A38C3"/>
    <w:rsid w:val="002B146D"/>
    <w:rsid w:val="002B7428"/>
    <w:rsid w:val="002C380A"/>
    <w:rsid w:val="002C7090"/>
    <w:rsid w:val="002D26B1"/>
    <w:rsid w:val="002D3B32"/>
    <w:rsid w:val="002D486D"/>
    <w:rsid w:val="002D5101"/>
    <w:rsid w:val="002E00F3"/>
    <w:rsid w:val="002E1DBC"/>
    <w:rsid w:val="002E27E9"/>
    <w:rsid w:val="002E3141"/>
    <w:rsid w:val="002E3291"/>
    <w:rsid w:val="002E464C"/>
    <w:rsid w:val="002F71CF"/>
    <w:rsid w:val="003029CE"/>
    <w:rsid w:val="003137DE"/>
    <w:rsid w:val="00316F16"/>
    <w:rsid w:val="00317A86"/>
    <w:rsid w:val="003214D2"/>
    <w:rsid w:val="003229DA"/>
    <w:rsid w:val="00323EEA"/>
    <w:rsid w:val="003268CA"/>
    <w:rsid w:val="00335932"/>
    <w:rsid w:val="00337D5D"/>
    <w:rsid w:val="00342237"/>
    <w:rsid w:val="0034586D"/>
    <w:rsid w:val="00355918"/>
    <w:rsid w:val="0035766C"/>
    <w:rsid w:val="00364DA1"/>
    <w:rsid w:val="0037189C"/>
    <w:rsid w:val="00375053"/>
    <w:rsid w:val="00381F0E"/>
    <w:rsid w:val="00381F32"/>
    <w:rsid w:val="00392AB6"/>
    <w:rsid w:val="00392E51"/>
    <w:rsid w:val="003A095E"/>
    <w:rsid w:val="003A7963"/>
    <w:rsid w:val="003B0370"/>
    <w:rsid w:val="003B1648"/>
    <w:rsid w:val="003B28AD"/>
    <w:rsid w:val="003B609E"/>
    <w:rsid w:val="003C2597"/>
    <w:rsid w:val="003D33E3"/>
    <w:rsid w:val="003E086E"/>
    <w:rsid w:val="003E785C"/>
    <w:rsid w:val="003F2BC0"/>
    <w:rsid w:val="003F5E23"/>
    <w:rsid w:val="004000B8"/>
    <w:rsid w:val="00402EB2"/>
    <w:rsid w:val="004042BF"/>
    <w:rsid w:val="00404414"/>
    <w:rsid w:val="00407F0F"/>
    <w:rsid w:val="00412357"/>
    <w:rsid w:val="00413AE5"/>
    <w:rsid w:val="00415666"/>
    <w:rsid w:val="0041740F"/>
    <w:rsid w:val="00423262"/>
    <w:rsid w:val="00423BC1"/>
    <w:rsid w:val="00425FE7"/>
    <w:rsid w:val="00433C0C"/>
    <w:rsid w:val="004355C9"/>
    <w:rsid w:val="00435F30"/>
    <w:rsid w:val="004410EE"/>
    <w:rsid w:val="004426ED"/>
    <w:rsid w:val="00444934"/>
    <w:rsid w:val="0044646F"/>
    <w:rsid w:val="004516E2"/>
    <w:rsid w:val="004627CE"/>
    <w:rsid w:val="0046486D"/>
    <w:rsid w:val="00470E02"/>
    <w:rsid w:val="00472D46"/>
    <w:rsid w:val="004861AB"/>
    <w:rsid w:val="00486B61"/>
    <w:rsid w:val="00490676"/>
    <w:rsid w:val="0049225B"/>
    <w:rsid w:val="004A09AE"/>
    <w:rsid w:val="004A2469"/>
    <w:rsid w:val="004A2A6E"/>
    <w:rsid w:val="004B37AE"/>
    <w:rsid w:val="004B4615"/>
    <w:rsid w:val="004B5E12"/>
    <w:rsid w:val="004B67C3"/>
    <w:rsid w:val="004C201F"/>
    <w:rsid w:val="004C6B2A"/>
    <w:rsid w:val="004C74F2"/>
    <w:rsid w:val="004E672D"/>
    <w:rsid w:val="004F7867"/>
    <w:rsid w:val="004F791C"/>
    <w:rsid w:val="00507191"/>
    <w:rsid w:val="00507D06"/>
    <w:rsid w:val="00510315"/>
    <w:rsid w:val="005256D7"/>
    <w:rsid w:val="005409FB"/>
    <w:rsid w:val="0054123A"/>
    <w:rsid w:val="00541C9B"/>
    <w:rsid w:val="005429F5"/>
    <w:rsid w:val="0054785D"/>
    <w:rsid w:val="00554183"/>
    <w:rsid w:val="00556749"/>
    <w:rsid w:val="00561657"/>
    <w:rsid w:val="00571CA6"/>
    <w:rsid w:val="00585C11"/>
    <w:rsid w:val="005864D3"/>
    <w:rsid w:val="0059180A"/>
    <w:rsid w:val="00593D55"/>
    <w:rsid w:val="0059420F"/>
    <w:rsid w:val="005A0CB8"/>
    <w:rsid w:val="005A4BE8"/>
    <w:rsid w:val="005B1242"/>
    <w:rsid w:val="005B252D"/>
    <w:rsid w:val="005B4D97"/>
    <w:rsid w:val="005B5172"/>
    <w:rsid w:val="005B5FAE"/>
    <w:rsid w:val="005C076D"/>
    <w:rsid w:val="005C10AD"/>
    <w:rsid w:val="005D01AF"/>
    <w:rsid w:val="005D03D4"/>
    <w:rsid w:val="005D423D"/>
    <w:rsid w:val="005D7FDA"/>
    <w:rsid w:val="005E11F1"/>
    <w:rsid w:val="005E1677"/>
    <w:rsid w:val="005E314E"/>
    <w:rsid w:val="005E6B58"/>
    <w:rsid w:val="005F0EEF"/>
    <w:rsid w:val="005F5256"/>
    <w:rsid w:val="005F7DD3"/>
    <w:rsid w:val="006079BB"/>
    <w:rsid w:val="00622044"/>
    <w:rsid w:val="00623270"/>
    <w:rsid w:val="006244F5"/>
    <w:rsid w:val="00625BBF"/>
    <w:rsid w:val="006371D9"/>
    <w:rsid w:val="006411C3"/>
    <w:rsid w:val="0064128B"/>
    <w:rsid w:val="0064345B"/>
    <w:rsid w:val="00644ECF"/>
    <w:rsid w:val="00651774"/>
    <w:rsid w:val="00656B45"/>
    <w:rsid w:val="00662ABB"/>
    <w:rsid w:val="00665FC7"/>
    <w:rsid w:val="006917F5"/>
    <w:rsid w:val="00694636"/>
    <w:rsid w:val="006953FE"/>
    <w:rsid w:val="006A051B"/>
    <w:rsid w:val="006A2D96"/>
    <w:rsid w:val="006A2E30"/>
    <w:rsid w:val="006A4231"/>
    <w:rsid w:val="006A4C81"/>
    <w:rsid w:val="006A7731"/>
    <w:rsid w:val="006B37B2"/>
    <w:rsid w:val="006B456F"/>
    <w:rsid w:val="006B4E5C"/>
    <w:rsid w:val="006B6409"/>
    <w:rsid w:val="006C0FF6"/>
    <w:rsid w:val="006C19AA"/>
    <w:rsid w:val="006C2546"/>
    <w:rsid w:val="006C610D"/>
    <w:rsid w:val="006D327F"/>
    <w:rsid w:val="006D653E"/>
    <w:rsid w:val="006E05F7"/>
    <w:rsid w:val="006E240C"/>
    <w:rsid w:val="006E695E"/>
    <w:rsid w:val="006F160D"/>
    <w:rsid w:val="00701429"/>
    <w:rsid w:val="00701DC5"/>
    <w:rsid w:val="0070410F"/>
    <w:rsid w:val="00706C38"/>
    <w:rsid w:val="00712338"/>
    <w:rsid w:val="007135A5"/>
    <w:rsid w:val="00726CEE"/>
    <w:rsid w:val="00732825"/>
    <w:rsid w:val="00733BE9"/>
    <w:rsid w:val="00737FB4"/>
    <w:rsid w:val="00746375"/>
    <w:rsid w:val="00751AFA"/>
    <w:rsid w:val="00752FF6"/>
    <w:rsid w:val="0075398F"/>
    <w:rsid w:val="00756A35"/>
    <w:rsid w:val="0076626B"/>
    <w:rsid w:val="0077169C"/>
    <w:rsid w:val="00772E8B"/>
    <w:rsid w:val="0078271D"/>
    <w:rsid w:val="0078355F"/>
    <w:rsid w:val="00784201"/>
    <w:rsid w:val="00787660"/>
    <w:rsid w:val="00787BA2"/>
    <w:rsid w:val="0079042A"/>
    <w:rsid w:val="00795D95"/>
    <w:rsid w:val="00796E63"/>
    <w:rsid w:val="00796EE7"/>
    <w:rsid w:val="007A0067"/>
    <w:rsid w:val="007A0E6A"/>
    <w:rsid w:val="007A5CB6"/>
    <w:rsid w:val="007A72E6"/>
    <w:rsid w:val="007A7574"/>
    <w:rsid w:val="007B597E"/>
    <w:rsid w:val="007C1242"/>
    <w:rsid w:val="007C2371"/>
    <w:rsid w:val="007C4520"/>
    <w:rsid w:val="007C6721"/>
    <w:rsid w:val="007C6CA4"/>
    <w:rsid w:val="007C7DD8"/>
    <w:rsid w:val="007D5164"/>
    <w:rsid w:val="007D51EA"/>
    <w:rsid w:val="007E09E6"/>
    <w:rsid w:val="007E19D6"/>
    <w:rsid w:val="007E7464"/>
    <w:rsid w:val="007F22E6"/>
    <w:rsid w:val="007F5924"/>
    <w:rsid w:val="0080578A"/>
    <w:rsid w:val="008061F7"/>
    <w:rsid w:val="008076AD"/>
    <w:rsid w:val="0082269D"/>
    <w:rsid w:val="0082357C"/>
    <w:rsid w:val="00824E69"/>
    <w:rsid w:val="00831346"/>
    <w:rsid w:val="00833818"/>
    <w:rsid w:val="008402C4"/>
    <w:rsid w:val="00844155"/>
    <w:rsid w:val="00845D7D"/>
    <w:rsid w:val="0085001E"/>
    <w:rsid w:val="0085034D"/>
    <w:rsid w:val="00851D8F"/>
    <w:rsid w:val="008635BD"/>
    <w:rsid w:val="00863A73"/>
    <w:rsid w:val="00881805"/>
    <w:rsid w:val="008863C9"/>
    <w:rsid w:val="0088652D"/>
    <w:rsid w:val="00890BD8"/>
    <w:rsid w:val="00891CEB"/>
    <w:rsid w:val="00893CBE"/>
    <w:rsid w:val="008A3B1C"/>
    <w:rsid w:val="008A552C"/>
    <w:rsid w:val="008A78E1"/>
    <w:rsid w:val="008B08A8"/>
    <w:rsid w:val="008B2716"/>
    <w:rsid w:val="008B430B"/>
    <w:rsid w:val="008C0D11"/>
    <w:rsid w:val="008C3B48"/>
    <w:rsid w:val="008C5DEB"/>
    <w:rsid w:val="008D057C"/>
    <w:rsid w:val="008D1902"/>
    <w:rsid w:val="008D37BB"/>
    <w:rsid w:val="008D532E"/>
    <w:rsid w:val="008D55F3"/>
    <w:rsid w:val="008E38F8"/>
    <w:rsid w:val="00901804"/>
    <w:rsid w:val="0090423E"/>
    <w:rsid w:val="00906C9E"/>
    <w:rsid w:val="00906E9D"/>
    <w:rsid w:val="0090741F"/>
    <w:rsid w:val="00912D0A"/>
    <w:rsid w:val="009131F6"/>
    <w:rsid w:val="00913B68"/>
    <w:rsid w:val="00914104"/>
    <w:rsid w:val="00915641"/>
    <w:rsid w:val="00922AD9"/>
    <w:rsid w:val="0092694B"/>
    <w:rsid w:val="00930728"/>
    <w:rsid w:val="00932031"/>
    <w:rsid w:val="0093247F"/>
    <w:rsid w:val="009329C9"/>
    <w:rsid w:val="009360E6"/>
    <w:rsid w:val="009375F7"/>
    <w:rsid w:val="00941855"/>
    <w:rsid w:val="00942279"/>
    <w:rsid w:val="0094293A"/>
    <w:rsid w:val="009500FD"/>
    <w:rsid w:val="009512A0"/>
    <w:rsid w:val="009571D0"/>
    <w:rsid w:val="00964F26"/>
    <w:rsid w:val="00971064"/>
    <w:rsid w:val="00971DCE"/>
    <w:rsid w:val="00975BD4"/>
    <w:rsid w:val="00983535"/>
    <w:rsid w:val="009911A0"/>
    <w:rsid w:val="009922C7"/>
    <w:rsid w:val="009A4AF4"/>
    <w:rsid w:val="009A699D"/>
    <w:rsid w:val="009A7401"/>
    <w:rsid w:val="009C09D2"/>
    <w:rsid w:val="009C6B16"/>
    <w:rsid w:val="009D105A"/>
    <w:rsid w:val="009D33B7"/>
    <w:rsid w:val="009D35D6"/>
    <w:rsid w:val="009D520C"/>
    <w:rsid w:val="009D54F0"/>
    <w:rsid w:val="009E0BC2"/>
    <w:rsid w:val="009F394E"/>
    <w:rsid w:val="009F4301"/>
    <w:rsid w:val="009F4F15"/>
    <w:rsid w:val="00A043DC"/>
    <w:rsid w:val="00A100D4"/>
    <w:rsid w:val="00A121EF"/>
    <w:rsid w:val="00A1349F"/>
    <w:rsid w:val="00A1366C"/>
    <w:rsid w:val="00A14CE9"/>
    <w:rsid w:val="00A21F0F"/>
    <w:rsid w:val="00A21FEF"/>
    <w:rsid w:val="00A356EC"/>
    <w:rsid w:val="00A4099F"/>
    <w:rsid w:val="00A43A07"/>
    <w:rsid w:val="00A477B1"/>
    <w:rsid w:val="00A50277"/>
    <w:rsid w:val="00A52E0D"/>
    <w:rsid w:val="00A55E4E"/>
    <w:rsid w:val="00A57269"/>
    <w:rsid w:val="00A60C64"/>
    <w:rsid w:val="00A62B07"/>
    <w:rsid w:val="00A6302B"/>
    <w:rsid w:val="00A638F2"/>
    <w:rsid w:val="00A6475C"/>
    <w:rsid w:val="00A64EB3"/>
    <w:rsid w:val="00A64FF8"/>
    <w:rsid w:val="00A705DF"/>
    <w:rsid w:val="00A71328"/>
    <w:rsid w:val="00A7186F"/>
    <w:rsid w:val="00A74CB3"/>
    <w:rsid w:val="00A80B54"/>
    <w:rsid w:val="00A870FD"/>
    <w:rsid w:val="00A900CB"/>
    <w:rsid w:val="00A9337E"/>
    <w:rsid w:val="00A94535"/>
    <w:rsid w:val="00AA430F"/>
    <w:rsid w:val="00AA62D8"/>
    <w:rsid w:val="00AA698D"/>
    <w:rsid w:val="00AA7BE1"/>
    <w:rsid w:val="00AB0B63"/>
    <w:rsid w:val="00AB2C43"/>
    <w:rsid w:val="00AB5A72"/>
    <w:rsid w:val="00AC0A6B"/>
    <w:rsid w:val="00AC37A6"/>
    <w:rsid w:val="00AC4153"/>
    <w:rsid w:val="00AC70C8"/>
    <w:rsid w:val="00AD09CB"/>
    <w:rsid w:val="00AE203F"/>
    <w:rsid w:val="00AE42D5"/>
    <w:rsid w:val="00AF1D76"/>
    <w:rsid w:val="00AF3879"/>
    <w:rsid w:val="00AF622F"/>
    <w:rsid w:val="00AF7E69"/>
    <w:rsid w:val="00B00146"/>
    <w:rsid w:val="00B0033E"/>
    <w:rsid w:val="00B00384"/>
    <w:rsid w:val="00B0185F"/>
    <w:rsid w:val="00B129F9"/>
    <w:rsid w:val="00B139C4"/>
    <w:rsid w:val="00B237C5"/>
    <w:rsid w:val="00B345D6"/>
    <w:rsid w:val="00B34D32"/>
    <w:rsid w:val="00B357AF"/>
    <w:rsid w:val="00B37A14"/>
    <w:rsid w:val="00B40E7D"/>
    <w:rsid w:val="00B472ED"/>
    <w:rsid w:val="00B47AC5"/>
    <w:rsid w:val="00B50CA0"/>
    <w:rsid w:val="00B543F2"/>
    <w:rsid w:val="00B615C2"/>
    <w:rsid w:val="00B6314E"/>
    <w:rsid w:val="00B6472F"/>
    <w:rsid w:val="00B65CE6"/>
    <w:rsid w:val="00B76322"/>
    <w:rsid w:val="00B80A78"/>
    <w:rsid w:val="00B82066"/>
    <w:rsid w:val="00B8309A"/>
    <w:rsid w:val="00B84526"/>
    <w:rsid w:val="00B86BBF"/>
    <w:rsid w:val="00B86C59"/>
    <w:rsid w:val="00B87068"/>
    <w:rsid w:val="00B873EE"/>
    <w:rsid w:val="00B87778"/>
    <w:rsid w:val="00B917AF"/>
    <w:rsid w:val="00B91D20"/>
    <w:rsid w:val="00B92CAC"/>
    <w:rsid w:val="00BA1F4A"/>
    <w:rsid w:val="00BA53DF"/>
    <w:rsid w:val="00BB330D"/>
    <w:rsid w:val="00BB3FD0"/>
    <w:rsid w:val="00BC410F"/>
    <w:rsid w:val="00BC4F37"/>
    <w:rsid w:val="00BC73DF"/>
    <w:rsid w:val="00BC7CD1"/>
    <w:rsid w:val="00BD036A"/>
    <w:rsid w:val="00BD1944"/>
    <w:rsid w:val="00BE5E8C"/>
    <w:rsid w:val="00C026B7"/>
    <w:rsid w:val="00C042D9"/>
    <w:rsid w:val="00C15B23"/>
    <w:rsid w:val="00C21029"/>
    <w:rsid w:val="00C21251"/>
    <w:rsid w:val="00C23FB8"/>
    <w:rsid w:val="00C27B33"/>
    <w:rsid w:val="00C303A4"/>
    <w:rsid w:val="00C32F01"/>
    <w:rsid w:val="00C340B3"/>
    <w:rsid w:val="00C35160"/>
    <w:rsid w:val="00C35896"/>
    <w:rsid w:val="00C37E7F"/>
    <w:rsid w:val="00C43F49"/>
    <w:rsid w:val="00C445D0"/>
    <w:rsid w:val="00C55D87"/>
    <w:rsid w:val="00C55D90"/>
    <w:rsid w:val="00C70398"/>
    <w:rsid w:val="00C802A3"/>
    <w:rsid w:val="00C95450"/>
    <w:rsid w:val="00CA125E"/>
    <w:rsid w:val="00CA322F"/>
    <w:rsid w:val="00CA5751"/>
    <w:rsid w:val="00CA7B98"/>
    <w:rsid w:val="00CB2FF9"/>
    <w:rsid w:val="00CB6AC6"/>
    <w:rsid w:val="00CC1B54"/>
    <w:rsid w:val="00CC4683"/>
    <w:rsid w:val="00CC6952"/>
    <w:rsid w:val="00CD161E"/>
    <w:rsid w:val="00CD1690"/>
    <w:rsid w:val="00CD309B"/>
    <w:rsid w:val="00CD3677"/>
    <w:rsid w:val="00CD407B"/>
    <w:rsid w:val="00CD6519"/>
    <w:rsid w:val="00CD7071"/>
    <w:rsid w:val="00CE3910"/>
    <w:rsid w:val="00CE4A2F"/>
    <w:rsid w:val="00CF33CE"/>
    <w:rsid w:val="00CF5A44"/>
    <w:rsid w:val="00CF7EDA"/>
    <w:rsid w:val="00D10F79"/>
    <w:rsid w:val="00D17FE8"/>
    <w:rsid w:val="00D30AB4"/>
    <w:rsid w:val="00D31994"/>
    <w:rsid w:val="00D40798"/>
    <w:rsid w:val="00D51DCD"/>
    <w:rsid w:val="00D53181"/>
    <w:rsid w:val="00D67A6D"/>
    <w:rsid w:val="00D83ED1"/>
    <w:rsid w:val="00D93E40"/>
    <w:rsid w:val="00D94344"/>
    <w:rsid w:val="00DA00A9"/>
    <w:rsid w:val="00DA0D5C"/>
    <w:rsid w:val="00DA4891"/>
    <w:rsid w:val="00DA5BD5"/>
    <w:rsid w:val="00DA7896"/>
    <w:rsid w:val="00DB5081"/>
    <w:rsid w:val="00DB637A"/>
    <w:rsid w:val="00DC02D2"/>
    <w:rsid w:val="00DD2458"/>
    <w:rsid w:val="00DD6406"/>
    <w:rsid w:val="00DD6A82"/>
    <w:rsid w:val="00DD7DEC"/>
    <w:rsid w:val="00DE2EA7"/>
    <w:rsid w:val="00DE30CE"/>
    <w:rsid w:val="00DF0A4C"/>
    <w:rsid w:val="00DF1A9B"/>
    <w:rsid w:val="00DF5227"/>
    <w:rsid w:val="00E0175A"/>
    <w:rsid w:val="00E10477"/>
    <w:rsid w:val="00E14A5C"/>
    <w:rsid w:val="00E2105F"/>
    <w:rsid w:val="00E24746"/>
    <w:rsid w:val="00E2594E"/>
    <w:rsid w:val="00E2769D"/>
    <w:rsid w:val="00E30ED6"/>
    <w:rsid w:val="00E336DA"/>
    <w:rsid w:val="00E36AE6"/>
    <w:rsid w:val="00E36CF8"/>
    <w:rsid w:val="00E3791B"/>
    <w:rsid w:val="00E42036"/>
    <w:rsid w:val="00E45691"/>
    <w:rsid w:val="00E46588"/>
    <w:rsid w:val="00E5240E"/>
    <w:rsid w:val="00E53AFD"/>
    <w:rsid w:val="00E6516C"/>
    <w:rsid w:val="00E84914"/>
    <w:rsid w:val="00E87E7E"/>
    <w:rsid w:val="00E93501"/>
    <w:rsid w:val="00E947CD"/>
    <w:rsid w:val="00EA26CA"/>
    <w:rsid w:val="00EA2A7C"/>
    <w:rsid w:val="00EB1A6E"/>
    <w:rsid w:val="00EB2D6A"/>
    <w:rsid w:val="00EB4B5A"/>
    <w:rsid w:val="00EB6FC9"/>
    <w:rsid w:val="00EC588B"/>
    <w:rsid w:val="00ED10D7"/>
    <w:rsid w:val="00ED3F6A"/>
    <w:rsid w:val="00EE4303"/>
    <w:rsid w:val="00EE4A3B"/>
    <w:rsid w:val="00EF2AA6"/>
    <w:rsid w:val="00EF3689"/>
    <w:rsid w:val="00EF4AE4"/>
    <w:rsid w:val="00EF53AE"/>
    <w:rsid w:val="00EF6F4E"/>
    <w:rsid w:val="00EF7E98"/>
    <w:rsid w:val="00F0007D"/>
    <w:rsid w:val="00F00AC2"/>
    <w:rsid w:val="00F052E0"/>
    <w:rsid w:val="00F07251"/>
    <w:rsid w:val="00F1617C"/>
    <w:rsid w:val="00F221A1"/>
    <w:rsid w:val="00F2465E"/>
    <w:rsid w:val="00F25A4C"/>
    <w:rsid w:val="00F32FD8"/>
    <w:rsid w:val="00F34A1E"/>
    <w:rsid w:val="00F35469"/>
    <w:rsid w:val="00F36235"/>
    <w:rsid w:val="00F407BF"/>
    <w:rsid w:val="00F50FE6"/>
    <w:rsid w:val="00F60BE8"/>
    <w:rsid w:val="00F62474"/>
    <w:rsid w:val="00F6367B"/>
    <w:rsid w:val="00F67165"/>
    <w:rsid w:val="00F77F06"/>
    <w:rsid w:val="00F815A1"/>
    <w:rsid w:val="00F85345"/>
    <w:rsid w:val="00F85461"/>
    <w:rsid w:val="00F879EE"/>
    <w:rsid w:val="00F95935"/>
    <w:rsid w:val="00F97810"/>
    <w:rsid w:val="00FA3B7D"/>
    <w:rsid w:val="00FC0BA7"/>
    <w:rsid w:val="00FC4798"/>
    <w:rsid w:val="00FC51C9"/>
    <w:rsid w:val="00FC5E38"/>
    <w:rsid w:val="00FC6E85"/>
    <w:rsid w:val="00FD0934"/>
    <w:rsid w:val="00FD3AB9"/>
    <w:rsid w:val="00FE47EB"/>
    <w:rsid w:val="00FF2139"/>
    <w:rsid w:val="00FF4194"/>
    <w:rsid w:val="00FF4CA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3677"/>
  </w:style>
  <w:style w:type="paragraph" w:styleId="Heading1">
    <w:name w:val="heading 1"/>
    <w:basedOn w:val="Normal"/>
    <w:next w:val="Normal"/>
    <w:link w:val="Heading1Char"/>
    <w:autoRedefine/>
    <w:uiPriority w:val="9"/>
    <w:qFormat/>
    <w:rsid w:val="000B5328"/>
    <w:pPr>
      <w:keepNext/>
      <w:keepLines/>
      <w:spacing w:before="480" w:after="0"/>
      <w:outlineLvl w:val="0"/>
    </w:pPr>
    <w:rPr>
      <w:rFonts w:ascii="Times New Roman" w:eastAsiaTheme="majorEastAsia" w:hAnsi="Times New Roman" w:cstheme="majorBidi"/>
      <w:b/>
      <w:bCs/>
      <w:color w:val="632423" w:themeColor="accent2" w:themeShade="80"/>
      <w:sz w:val="32"/>
      <w:szCs w:val="28"/>
    </w:rPr>
  </w:style>
  <w:style w:type="paragraph" w:styleId="Heading2">
    <w:name w:val="heading 2"/>
    <w:basedOn w:val="Normal"/>
    <w:next w:val="Normal"/>
    <w:link w:val="Heading2Char"/>
    <w:autoRedefine/>
    <w:uiPriority w:val="9"/>
    <w:unhideWhenUsed/>
    <w:qFormat/>
    <w:rsid w:val="000B5328"/>
    <w:pPr>
      <w:keepNext/>
      <w:keepLines/>
      <w:spacing w:before="200" w:after="0"/>
      <w:outlineLvl w:val="1"/>
    </w:pPr>
    <w:rPr>
      <w:rFonts w:ascii="Times New Roman" w:eastAsiaTheme="majorEastAsia" w:hAnsi="Times New Roman" w:cstheme="majorBidi"/>
      <w:b/>
      <w:bCs/>
      <w:color w:val="943634" w:themeColor="accent2" w:themeShade="BF"/>
      <w:sz w:val="28"/>
      <w:szCs w:val="26"/>
    </w:rPr>
  </w:style>
  <w:style w:type="paragraph" w:styleId="Heading3">
    <w:name w:val="heading 3"/>
    <w:basedOn w:val="Normal"/>
    <w:next w:val="Normal"/>
    <w:link w:val="Heading3Char"/>
    <w:autoRedefine/>
    <w:uiPriority w:val="9"/>
    <w:unhideWhenUsed/>
    <w:qFormat/>
    <w:rsid w:val="0000144A"/>
    <w:pPr>
      <w:keepNext/>
      <w:keepLines/>
      <w:spacing w:before="200" w:after="0" w:line="480" w:lineRule="auto"/>
      <w:jc w:val="both"/>
      <w:outlineLvl w:val="2"/>
    </w:pPr>
    <w:rPr>
      <w:rFonts w:ascii="Times New Roman" w:eastAsia="TimesNewRomanPSMT" w:hAnsi="Times New Roman" w:cs="Times New Roman"/>
      <w:bCs/>
      <w:color w:val="C0504D" w:themeColor="accent2"/>
      <w:sz w:val="24"/>
      <w:szCs w:val="24"/>
      <w:lang w:val="en-US"/>
    </w:rPr>
  </w:style>
  <w:style w:type="paragraph" w:styleId="Heading4">
    <w:name w:val="heading 4"/>
    <w:basedOn w:val="Normal"/>
    <w:next w:val="Normal"/>
    <w:link w:val="Heading4Char"/>
    <w:uiPriority w:val="9"/>
    <w:unhideWhenUsed/>
    <w:qFormat/>
    <w:rsid w:val="00DF5227"/>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A3B1C"/>
    <w:pPr>
      <w:ind w:left="720"/>
      <w:contextualSpacing/>
    </w:pPr>
    <w:rPr>
      <w:lang w:val="en-US"/>
    </w:rPr>
  </w:style>
  <w:style w:type="paragraph" w:styleId="Header">
    <w:name w:val="header"/>
    <w:basedOn w:val="Normal"/>
    <w:link w:val="HeaderChar"/>
    <w:uiPriority w:val="99"/>
    <w:unhideWhenUsed/>
    <w:rsid w:val="008A3B1C"/>
    <w:pPr>
      <w:tabs>
        <w:tab w:val="center" w:pos="4513"/>
        <w:tab w:val="right" w:pos="9026"/>
      </w:tabs>
      <w:spacing w:after="0" w:line="240" w:lineRule="auto"/>
    </w:pPr>
  </w:style>
  <w:style w:type="character" w:customStyle="1" w:styleId="HeaderChar">
    <w:name w:val="Header Char"/>
    <w:basedOn w:val="DefaultParagraphFont"/>
    <w:link w:val="Header"/>
    <w:uiPriority w:val="99"/>
    <w:rsid w:val="008A3B1C"/>
  </w:style>
  <w:style w:type="paragraph" w:styleId="Footer">
    <w:name w:val="footer"/>
    <w:basedOn w:val="Normal"/>
    <w:link w:val="FooterChar"/>
    <w:uiPriority w:val="99"/>
    <w:unhideWhenUsed/>
    <w:rsid w:val="008A3B1C"/>
    <w:pPr>
      <w:tabs>
        <w:tab w:val="center" w:pos="4513"/>
        <w:tab w:val="right" w:pos="9026"/>
      </w:tabs>
      <w:spacing w:after="0" w:line="240" w:lineRule="auto"/>
    </w:pPr>
  </w:style>
  <w:style w:type="character" w:customStyle="1" w:styleId="FooterChar">
    <w:name w:val="Footer Char"/>
    <w:basedOn w:val="DefaultParagraphFont"/>
    <w:link w:val="Footer"/>
    <w:uiPriority w:val="99"/>
    <w:rsid w:val="008A3B1C"/>
  </w:style>
  <w:style w:type="character" w:customStyle="1" w:styleId="Heading1Char">
    <w:name w:val="Heading 1 Char"/>
    <w:basedOn w:val="DefaultParagraphFont"/>
    <w:link w:val="Heading1"/>
    <w:uiPriority w:val="9"/>
    <w:rsid w:val="000B5328"/>
    <w:rPr>
      <w:rFonts w:ascii="Times New Roman" w:eastAsiaTheme="majorEastAsia" w:hAnsi="Times New Roman" w:cstheme="majorBidi"/>
      <w:b/>
      <w:bCs/>
      <w:color w:val="632423" w:themeColor="accent2" w:themeShade="80"/>
      <w:sz w:val="32"/>
      <w:szCs w:val="28"/>
    </w:rPr>
  </w:style>
  <w:style w:type="character" w:customStyle="1" w:styleId="Heading2Char">
    <w:name w:val="Heading 2 Char"/>
    <w:basedOn w:val="DefaultParagraphFont"/>
    <w:link w:val="Heading2"/>
    <w:uiPriority w:val="9"/>
    <w:rsid w:val="000B5328"/>
    <w:rPr>
      <w:rFonts w:ascii="Times New Roman" w:eastAsiaTheme="majorEastAsia" w:hAnsi="Times New Roman" w:cstheme="majorBidi"/>
      <w:b/>
      <w:bCs/>
      <w:color w:val="943634" w:themeColor="accent2" w:themeShade="BF"/>
      <w:sz w:val="28"/>
      <w:szCs w:val="26"/>
    </w:rPr>
  </w:style>
  <w:style w:type="paragraph" w:styleId="NormalWeb">
    <w:name w:val="Normal (Web)"/>
    <w:basedOn w:val="Normal"/>
    <w:uiPriority w:val="99"/>
    <w:unhideWhenUsed/>
    <w:rsid w:val="008A3B1C"/>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Heading3Char">
    <w:name w:val="Heading 3 Char"/>
    <w:basedOn w:val="DefaultParagraphFont"/>
    <w:link w:val="Heading3"/>
    <w:uiPriority w:val="9"/>
    <w:rsid w:val="0000144A"/>
    <w:rPr>
      <w:rFonts w:ascii="Times New Roman" w:eastAsia="TimesNewRomanPSMT" w:hAnsi="Times New Roman" w:cs="Times New Roman"/>
      <w:bCs/>
      <w:color w:val="C0504D" w:themeColor="accent2"/>
      <w:sz w:val="24"/>
      <w:szCs w:val="24"/>
      <w:lang w:val="en-US"/>
    </w:rPr>
  </w:style>
  <w:style w:type="character" w:styleId="Hyperlink">
    <w:name w:val="Hyperlink"/>
    <w:basedOn w:val="DefaultParagraphFont"/>
    <w:uiPriority w:val="99"/>
    <w:unhideWhenUsed/>
    <w:rsid w:val="00435F30"/>
    <w:rPr>
      <w:color w:val="0000FF"/>
      <w:u w:val="single"/>
    </w:rPr>
  </w:style>
  <w:style w:type="character" w:customStyle="1" w:styleId="Heading4Char">
    <w:name w:val="Heading 4 Char"/>
    <w:basedOn w:val="DefaultParagraphFont"/>
    <w:link w:val="Heading4"/>
    <w:uiPriority w:val="9"/>
    <w:rsid w:val="00DF5227"/>
    <w:rPr>
      <w:rFonts w:asciiTheme="majorHAnsi" w:eastAsiaTheme="majorEastAsia" w:hAnsiTheme="majorHAnsi" w:cstheme="majorBidi"/>
      <w:b/>
      <w:bCs/>
      <w:i/>
      <w:iCs/>
      <w:color w:val="4F81BD" w:themeColor="accent1"/>
    </w:rPr>
  </w:style>
  <w:style w:type="paragraph" w:customStyle="1" w:styleId="BoxNumberedList">
    <w:name w:val="Box Numbered List"/>
    <w:basedOn w:val="Normal"/>
    <w:autoRedefine/>
    <w:rsid w:val="0026643E"/>
    <w:pPr>
      <w:numPr>
        <w:numId w:val="1"/>
      </w:numPr>
      <w:spacing w:before="120" w:after="120" w:line="240" w:lineRule="auto"/>
      <w:ind w:right="302"/>
      <w:jc w:val="both"/>
    </w:pPr>
    <w:rPr>
      <w:rFonts w:ascii="Times New Roman" w:eastAsia="Times New Roman" w:hAnsi="Times New Roman" w:cs="Times New Roman"/>
      <w:sz w:val="24"/>
      <w:szCs w:val="24"/>
      <w:lang w:eastAsia="en-GB"/>
    </w:rPr>
  </w:style>
  <w:style w:type="paragraph" w:customStyle="1" w:styleId="SAQHead">
    <w:name w:val="SAQHead"/>
    <w:basedOn w:val="Normal"/>
    <w:next w:val="Normal"/>
    <w:rsid w:val="00B76322"/>
    <w:pPr>
      <w:keepNext/>
      <w:keepLines/>
      <w:spacing w:before="240" w:after="120" w:line="240" w:lineRule="auto"/>
      <w:ind w:left="720"/>
    </w:pPr>
    <w:rPr>
      <w:rFonts w:ascii="Times New Roman" w:eastAsia="Times New Roman" w:hAnsi="Times New Roman" w:cs="Times New Roman"/>
      <w:b/>
      <w:bCs/>
      <w:sz w:val="24"/>
      <w:szCs w:val="24"/>
      <w:lang w:eastAsia="en-GB"/>
    </w:rPr>
  </w:style>
  <w:style w:type="paragraph" w:customStyle="1" w:styleId="SAQAnswerHead">
    <w:name w:val="SAQAnswerHead"/>
    <w:basedOn w:val="Normal"/>
    <w:next w:val="Normal"/>
    <w:rsid w:val="0092694B"/>
    <w:pPr>
      <w:keepNext/>
      <w:keepLines/>
      <w:spacing w:before="240" w:after="120" w:line="240" w:lineRule="auto"/>
    </w:pPr>
    <w:rPr>
      <w:rFonts w:ascii="Times New Roman" w:eastAsia="Times New Roman" w:hAnsi="Times New Roman" w:cs="Times New Roman"/>
      <w:b/>
      <w:bCs/>
      <w:sz w:val="24"/>
      <w:szCs w:val="24"/>
      <w:lang w:eastAsia="en-GB"/>
    </w:rPr>
  </w:style>
  <w:style w:type="character" w:styleId="CommentReference">
    <w:name w:val="annotation reference"/>
    <w:basedOn w:val="DefaultParagraphFont"/>
    <w:uiPriority w:val="99"/>
    <w:semiHidden/>
    <w:unhideWhenUsed/>
    <w:rsid w:val="00556749"/>
    <w:rPr>
      <w:sz w:val="16"/>
      <w:szCs w:val="16"/>
    </w:rPr>
  </w:style>
  <w:style w:type="paragraph" w:styleId="CommentText">
    <w:name w:val="annotation text"/>
    <w:basedOn w:val="Normal"/>
    <w:link w:val="CommentTextChar"/>
    <w:uiPriority w:val="99"/>
    <w:semiHidden/>
    <w:unhideWhenUsed/>
    <w:rsid w:val="00556749"/>
    <w:pPr>
      <w:spacing w:line="240" w:lineRule="auto"/>
    </w:pPr>
    <w:rPr>
      <w:sz w:val="20"/>
      <w:szCs w:val="20"/>
    </w:rPr>
  </w:style>
  <w:style w:type="character" w:customStyle="1" w:styleId="CommentTextChar">
    <w:name w:val="Comment Text Char"/>
    <w:basedOn w:val="DefaultParagraphFont"/>
    <w:link w:val="CommentText"/>
    <w:uiPriority w:val="99"/>
    <w:semiHidden/>
    <w:rsid w:val="00556749"/>
    <w:rPr>
      <w:sz w:val="20"/>
      <w:szCs w:val="20"/>
    </w:rPr>
  </w:style>
  <w:style w:type="paragraph" w:styleId="CommentSubject">
    <w:name w:val="annotation subject"/>
    <w:basedOn w:val="CommentText"/>
    <w:next w:val="CommentText"/>
    <w:link w:val="CommentSubjectChar"/>
    <w:uiPriority w:val="99"/>
    <w:semiHidden/>
    <w:unhideWhenUsed/>
    <w:rsid w:val="00556749"/>
    <w:rPr>
      <w:b/>
      <w:bCs/>
    </w:rPr>
  </w:style>
  <w:style w:type="character" w:customStyle="1" w:styleId="CommentSubjectChar">
    <w:name w:val="Comment Subject Char"/>
    <w:basedOn w:val="CommentTextChar"/>
    <w:link w:val="CommentSubject"/>
    <w:uiPriority w:val="99"/>
    <w:semiHidden/>
    <w:rsid w:val="00556749"/>
    <w:rPr>
      <w:b/>
      <w:bCs/>
      <w:sz w:val="20"/>
      <w:szCs w:val="20"/>
    </w:rPr>
  </w:style>
  <w:style w:type="paragraph" w:styleId="BalloonText">
    <w:name w:val="Balloon Text"/>
    <w:basedOn w:val="Normal"/>
    <w:link w:val="BalloonTextChar"/>
    <w:uiPriority w:val="99"/>
    <w:semiHidden/>
    <w:unhideWhenUsed/>
    <w:rsid w:val="0055674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56749"/>
    <w:rPr>
      <w:rFonts w:ascii="Tahoma" w:hAnsi="Tahoma" w:cs="Tahoma"/>
      <w:sz w:val="16"/>
      <w:szCs w:val="16"/>
    </w:rPr>
  </w:style>
  <w:style w:type="character" w:customStyle="1" w:styleId="citation">
    <w:name w:val="citation"/>
    <w:basedOn w:val="DefaultParagraphFont"/>
    <w:rsid w:val="007F5924"/>
  </w:style>
  <w:style w:type="paragraph" w:customStyle="1" w:styleId="Default">
    <w:name w:val="Default"/>
    <w:rsid w:val="002C7090"/>
    <w:pPr>
      <w:autoSpaceDE w:val="0"/>
      <w:autoSpaceDN w:val="0"/>
      <w:adjustRightInd w:val="0"/>
      <w:spacing w:after="0" w:line="240" w:lineRule="auto"/>
    </w:pPr>
    <w:rPr>
      <w:rFonts w:ascii="Times New Roman" w:hAnsi="Times New Roman" w:cs="Times New Roman"/>
      <w:color w:val="000000"/>
      <w:sz w:val="24"/>
      <w:szCs w:val="24"/>
      <w:lang w:val="en-US"/>
    </w:rPr>
  </w:style>
  <w:style w:type="character" w:styleId="PlaceholderText">
    <w:name w:val="Placeholder Text"/>
    <w:basedOn w:val="DefaultParagraphFont"/>
    <w:uiPriority w:val="99"/>
    <w:semiHidden/>
    <w:rsid w:val="00CC1B54"/>
    <w:rPr>
      <w:color w:val="808080"/>
    </w:rPr>
  </w:style>
  <w:style w:type="paragraph" w:styleId="DocumentMap">
    <w:name w:val="Document Map"/>
    <w:basedOn w:val="Normal"/>
    <w:link w:val="DocumentMapChar"/>
    <w:uiPriority w:val="99"/>
    <w:semiHidden/>
    <w:unhideWhenUsed/>
    <w:rsid w:val="004042BF"/>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4042BF"/>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3677"/>
  </w:style>
  <w:style w:type="paragraph" w:styleId="Heading1">
    <w:name w:val="heading 1"/>
    <w:basedOn w:val="Normal"/>
    <w:next w:val="Normal"/>
    <w:link w:val="Heading1Char"/>
    <w:autoRedefine/>
    <w:uiPriority w:val="9"/>
    <w:qFormat/>
    <w:rsid w:val="000B5328"/>
    <w:pPr>
      <w:keepNext/>
      <w:keepLines/>
      <w:spacing w:before="480" w:after="0"/>
      <w:outlineLvl w:val="0"/>
    </w:pPr>
    <w:rPr>
      <w:rFonts w:ascii="Times New Roman" w:eastAsiaTheme="majorEastAsia" w:hAnsi="Times New Roman" w:cstheme="majorBidi"/>
      <w:b/>
      <w:bCs/>
      <w:color w:val="632423" w:themeColor="accent2" w:themeShade="80"/>
      <w:sz w:val="32"/>
      <w:szCs w:val="28"/>
    </w:rPr>
  </w:style>
  <w:style w:type="paragraph" w:styleId="Heading2">
    <w:name w:val="heading 2"/>
    <w:basedOn w:val="Normal"/>
    <w:next w:val="Normal"/>
    <w:link w:val="Heading2Char"/>
    <w:autoRedefine/>
    <w:uiPriority w:val="9"/>
    <w:unhideWhenUsed/>
    <w:qFormat/>
    <w:rsid w:val="000B5328"/>
    <w:pPr>
      <w:keepNext/>
      <w:keepLines/>
      <w:spacing w:before="200" w:after="0"/>
      <w:outlineLvl w:val="1"/>
    </w:pPr>
    <w:rPr>
      <w:rFonts w:ascii="Times New Roman" w:eastAsiaTheme="majorEastAsia" w:hAnsi="Times New Roman" w:cstheme="majorBidi"/>
      <w:b/>
      <w:bCs/>
      <w:color w:val="943634" w:themeColor="accent2" w:themeShade="BF"/>
      <w:sz w:val="28"/>
      <w:szCs w:val="26"/>
    </w:rPr>
  </w:style>
  <w:style w:type="paragraph" w:styleId="Heading3">
    <w:name w:val="heading 3"/>
    <w:basedOn w:val="Normal"/>
    <w:next w:val="Normal"/>
    <w:link w:val="Heading3Char"/>
    <w:autoRedefine/>
    <w:uiPriority w:val="9"/>
    <w:unhideWhenUsed/>
    <w:qFormat/>
    <w:rsid w:val="00ED10D7"/>
    <w:pPr>
      <w:keepNext/>
      <w:keepLines/>
      <w:spacing w:before="200" w:after="0"/>
      <w:outlineLvl w:val="2"/>
    </w:pPr>
    <w:rPr>
      <w:rFonts w:ascii="Times New Roman" w:eastAsia="TimesNewRomanPSMT" w:hAnsi="Times New Roman" w:cs="Times New Roman"/>
      <w:b/>
      <w:bCs/>
      <w:color w:val="C0504D" w:themeColor="accent2"/>
      <w:sz w:val="24"/>
      <w:szCs w:val="24"/>
      <w:lang w:val="en-US"/>
    </w:rPr>
  </w:style>
  <w:style w:type="paragraph" w:styleId="Heading4">
    <w:name w:val="heading 4"/>
    <w:basedOn w:val="Normal"/>
    <w:next w:val="Normal"/>
    <w:link w:val="Heading4Char"/>
    <w:uiPriority w:val="9"/>
    <w:unhideWhenUsed/>
    <w:qFormat/>
    <w:rsid w:val="00DF5227"/>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A3B1C"/>
    <w:pPr>
      <w:ind w:left="720"/>
      <w:contextualSpacing/>
    </w:pPr>
    <w:rPr>
      <w:lang w:val="en-US"/>
    </w:rPr>
  </w:style>
  <w:style w:type="paragraph" w:styleId="Header">
    <w:name w:val="header"/>
    <w:basedOn w:val="Normal"/>
    <w:link w:val="HeaderChar"/>
    <w:uiPriority w:val="99"/>
    <w:unhideWhenUsed/>
    <w:rsid w:val="008A3B1C"/>
    <w:pPr>
      <w:tabs>
        <w:tab w:val="center" w:pos="4513"/>
        <w:tab w:val="right" w:pos="9026"/>
      </w:tabs>
      <w:spacing w:after="0" w:line="240" w:lineRule="auto"/>
    </w:pPr>
  </w:style>
  <w:style w:type="character" w:customStyle="1" w:styleId="HeaderChar">
    <w:name w:val="Header Char"/>
    <w:basedOn w:val="DefaultParagraphFont"/>
    <w:link w:val="Header"/>
    <w:uiPriority w:val="99"/>
    <w:rsid w:val="008A3B1C"/>
  </w:style>
  <w:style w:type="paragraph" w:styleId="Footer">
    <w:name w:val="footer"/>
    <w:basedOn w:val="Normal"/>
    <w:link w:val="FooterChar"/>
    <w:uiPriority w:val="99"/>
    <w:unhideWhenUsed/>
    <w:rsid w:val="008A3B1C"/>
    <w:pPr>
      <w:tabs>
        <w:tab w:val="center" w:pos="4513"/>
        <w:tab w:val="right" w:pos="9026"/>
      </w:tabs>
      <w:spacing w:after="0" w:line="240" w:lineRule="auto"/>
    </w:pPr>
  </w:style>
  <w:style w:type="character" w:customStyle="1" w:styleId="FooterChar">
    <w:name w:val="Footer Char"/>
    <w:basedOn w:val="DefaultParagraphFont"/>
    <w:link w:val="Footer"/>
    <w:uiPriority w:val="99"/>
    <w:rsid w:val="008A3B1C"/>
  </w:style>
  <w:style w:type="character" w:customStyle="1" w:styleId="Heading1Char">
    <w:name w:val="Heading 1 Char"/>
    <w:basedOn w:val="DefaultParagraphFont"/>
    <w:link w:val="Heading1"/>
    <w:uiPriority w:val="9"/>
    <w:rsid w:val="000B5328"/>
    <w:rPr>
      <w:rFonts w:ascii="Times New Roman" w:eastAsiaTheme="majorEastAsia" w:hAnsi="Times New Roman" w:cstheme="majorBidi"/>
      <w:b/>
      <w:bCs/>
      <w:color w:val="632423" w:themeColor="accent2" w:themeShade="80"/>
      <w:sz w:val="32"/>
      <w:szCs w:val="28"/>
    </w:rPr>
  </w:style>
  <w:style w:type="character" w:customStyle="1" w:styleId="Heading2Char">
    <w:name w:val="Heading 2 Char"/>
    <w:basedOn w:val="DefaultParagraphFont"/>
    <w:link w:val="Heading2"/>
    <w:uiPriority w:val="9"/>
    <w:rsid w:val="000B5328"/>
    <w:rPr>
      <w:rFonts w:ascii="Times New Roman" w:eastAsiaTheme="majorEastAsia" w:hAnsi="Times New Roman" w:cstheme="majorBidi"/>
      <w:b/>
      <w:bCs/>
      <w:color w:val="943634" w:themeColor="accent2" w:themeShade="BF"/>
      <w:sz w:val="28"/>
      <w:szCs w:val="26"/>
    </w:rPr>
  </w:style>
  <w:style w:type="paragraph" w:styleId="NormalWeb">
    <w:name w:val="Normal (Web)"/>
    <w:basedOn w:val="Normal"/>
    <w:uiPriority w:val="99"/>
    <w:unhideWhenUsed/>
    <w:rsid w:val="008A3B1C"/>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Heading3Char">
    <w:name w:val="Heading 3 Char"/>
    <w:basedOn w:val="DefaultParagraphFont"/>
    <w:link w:val="Heading3"/>
    <w:uiPriority w:val="9"/>
    <w:rsid w:val="00ED10D7"/>
    <w:rPr>
      <w:rFonts w:ascii="Times New Roman" w:eastAsia="TimesNewRomanPSMT" w:hAnsi="Times New Roman" w:cs="Times New Roman"/>
      <w:b/>
      <w:bCs/>
      <w:color w:val="C0504D" w:themeColor="accent2"/>
      <w:sz w:val="24"/>
      <w:szCs w:val="24"/>
      <w:lang w:val="en-US"/>
    </w:rPr>
  </w:style>
  <w:style w:type="character" w:styleId="Hyperlink">
    <w:name w:val="Hyperlink"/>
    <w:basedOn w:val="DefaultParagraphFont"/>
    <w:uiPriority w:val="99"/>
    <w:unhideWhenUsed/>
    <w:rsid w:val="00435F30"/>
    <w:rPr>
      <w:color w:val="0000FF"/>
      <w:u w:val="single"/>
    </w:rPr>
  </w:style>
  <w:style w:type="character" w:customStyle="1" w:styleId="Heading4Char">
    <w:name w:val="Heading 4 Char"/>
    <w:basedOn w:val="DefaultParagraphFont"/>
    <w:link w:val="Heading4"/>
    <w:uiPriority w:val="9"/>
    <w:rsid w:val="00DF5227"/>
    <w:rPr>
      <w:rFonts w:asciiTheme="majorHAnsi" w:eastAsiaTheme="majorEastAsia" w:hAnsiTheme="majorHAnsi" w:cstheme="majorBidi"/>
      <w:b/>
      <w:bCs/>
      <w:i/>
      <w:iCs/>
      <w:color w:val="4F81BD" w:themeColor="accent1"/>
    </w:rPr>
  </w:style>
  <w:style w:type="paragraph" w:customStyle="1" w:styleId="BoxNumberedList">
    <w:name w:val="Box Numbered List"/>
    <w:basedOn w:val="Normal"/>
    <w:autoRedefine/>
    <w:rsid w:val="0026643E"/>
    <w:pPr>
      <w:numPr>
        <w:numId w:val="1"/>
      </w:numPr>
      <w:spacing w:before="120" w:after="120" w:line="240" w:lineRule="auto"/>
      <w:ind w:right="302"/>
      <w:jc w:val="both"/>
    </w:pPr>
    <w:rPr>
      <w:rFonts w:ascii="Times New Roman" w:eastAsia="Times New Roman" w:hAnsi="Times New Roman" w:cs="Times New Roman"/>
      <w:sz w:val="24"/>
      <w:szCs w:val="24"/>
      <w:lang w:eastAsia="en-GB"/>
    </w:rPr>
  </w:style>
  <w:style w:type="paragraph" w:customStyle="1" w:styleId="SAQHead">
    <w:name w:val="SAQHead"/>
    <w:basedOn w:val="Normal"/>
    <w:next w:val="Normal"/>
    <w:rsid w:val="00B76322"/>
    <w:pPr>
      <w:keepNext/>
      <w:keepLines/>
      <w:spacing w:before="240" w:after="120" w:line="240" w:lineRule="auto"/>
      <w:ind w:left="720"/>
    </w:pPr>
    <w:rPr>
      <w:rFonts w:ascii="Times New Roman" w:eastAsia="Times New Roman" w:hAnsi="Times New Roman" w:cs="Times New Roman"/>
      <w:b/>
      <w:bCs/>
      <w:sz w:val="24"/>
      <w:szCs w:val="24"/>
      <w:lang w:eastAsia="en-GB"/>
    </w:rPr>
  </w:style>
  <w:style w:type="paragraph" w:customStyle="1" w:styleId="SAQAnswerHead">
    <w:name w:val="SAQAnswerHead"/>
    <w:basedOn w:val="Normal"/>
    <w:next w:val="Normal"/>
    <w:rsid w:val="0092694B"/>
    <w:pPr>
      <w:keepNext/>
      <w:keepLines/>
      <w:spacing w:before="240" w:after="120" w:line="240" w:lineRule="auto"/>
    </w:pPr>
    <w:rPr>
      <w:rFonts w:ascii="Times New Roman" w:eastAsia="Times New Roman" w:hAnsi="Times New Roman" w:cs="Times New Roman"/>
      <w:b/>
      <w:bCs/>
      <w:sz w:val="24"/>
      <w:szCs w:val="24"/>
      <w:lang w:eastAsia="en-GB"/>
    </w:rPr>
  </w:style>
  <w:style w:type="character" w:styleId="CommentReference">
    <w:name w:val="annotation reference"/>
    <w:basedOn w:val="DefaultParagraphFont"/>
    <w:uiPriority w:val="99"/>
    <w:semiHidden/>
    <w:unhideWhenUsed/>
    <w:rsid w:val="00556749"/>
    <w:rPr>
      <w:sz w:val="16"/>
      <w:szCs w:val="16"/>
    </w:rPr>
  </w:style>
  <w:style w:type="paragraph" w:styleId="CommentText">
    <w:name w:val="annotation text"/>
    <w:basedOn w:val="Normal"/>
    <w:link w:val="CommentTextChar"/>
    <w:uiPriority w:val="99"/>
    <w:semiHidden/>
    <w:unhideWhenUsed/>
    <w:rsid w:val="00556749"/>
    <w:pPr>
      <w:spacing w:line="240" w:lineRule="auto"/>
    </w:pPr>
    <w:rPr>
      <w:sz w:val="20"/>
      <w:szCs w:val="20"/>
    </w:rPr>
  </w:style>
  <w:style w:type="character" w:customStyle="1" w:styleId="CommentTextChar">
    <w:name w:val="Comment Text Char"/>
    <w:basedOn w:val="DefaultParagraphFont"/>
    <w:link w:val="CommentText"/>
    <w:uiPriority w:val="99"/>
    <w:semiHidden/>
    <w:rsid w:val="00556749"/>
    <w:rPr>
      <w:sz w:val="20"/>
      <w:szCs w:val="20"/>
    </w:rPr>
  </w:style>
  <w:style w:type="paragraph" w:styleId="CommentSubject">
    <w:name w:val="annotation subject"/>
    <w:basedOn w:val="CommentText"/>
    <w:next w:val="CommentText"/>
    <w:link w:val="CommentSubjectChar"/>
    <w:uiPriority w:val="99"/>
    <w:semiHidden/>
    <w:unhideWhenUsed/>
    <w:rsid w:val="00556749"/>
    <w:rPr>
      <w:b/>
      <w:bCs/>
    </w:rPr>
  </w:style>
  <w:style w:type="character" w:customStyle="1" w:styleId="CommentSubjectChar">
    <w:name w:val="Comment Subject Char"/>
    <w:basedOn w:val="CommentTextChar"/>
    <w:link w:val="CommentSubject"/>
    <w:uiPriority w:val="99"/>
    <w:semiHidden/>
    <w:rsid w:val="00556749"/>
    <w:rPr>
      <w:b/>
      <w:bCs/>
      <w:sz w:val="20"/>
      <w:szCs w:val="20"/>
    </w:rPr>
  </w:style>
  <w:style w:type="paragraph" w:styleId="BalloonText">
    <w:name w:val="Balloon Text"/>
    <w:basedOn w:val="Normal"/>
    <w:link w:val="BalloonTextChar"/>
    <w:uiPriority w:val="99"/>
    <w:semiHidden/>
    <w:unhideWhenUsed/>
    <w:rsid w:val="0055674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56749"/>
    <w:rPr>
      <w:rFonts w:ascii="Tahoma" w:hAnsi="Tahoma" w:cs="Tahoma"/>
      <w:sz w:val="16"/>
      <w:szCs w:val="16"/>
    </w:rPr>
  </w:style>
  <w:style w:type="character" w:customStyle="1" w:styleId="citation">
    <w:name w:val="citation"/>
    <w:basedOn w:val="DefaultParagraphFont"/>
    <w:rsid w:val="007F5924"/>
  </w:style>
  <w:style w:type="paragraph" w:customStyle="1" w:styleId="Default">
    <w:name w:val="Default"/>
    <w:rsid w:val="002C7090"/>
    <w:pPr>
      <w:autoSpaceDE w:val="0"/>
      <w:autoSpaceDN w:val="0"/>
      <w:adjustRightInd w:val="0"/>
      <w:spacing w:after="0" w:line="240" w:lineRule="auto"/>
    </w:pPr>
    <w:rPr>
      <w:rFonts w:ascii="Times New Roman" w:hAnsi="Times New Roman" w:cs="Times New Roman"/>
      <w:color w:val="000000"/>
      <w:sz w:val="24"/>
      <w:szCs w:val="24"/>
      <w:lang w:val="en-US"/>
    </w:rPr>
  </w:style>
  <w:style w:type="character" w:styleId="PlaceholderText">
    <w:name w:val="Placeholder Text"/>
    <w:basedOn w:val="DefaultParagraphFont"/>
    <w:uiPriority w:val="99"/>
    <w:semiHidden/>
    <w:rsid w:val="00CC1B54"/>
    <w:rPr>
      <w:color w:val="808080"/>
    </w:rPr>
  </w:style>
</w:styles>
</file>

<file path=word/webSettings.xml><?xml version="1.0" encoding="utf-8"?>
<w:webSettings xmlns:r="http://schemas.openxmlformats.org/officeDocument/2006/relationships" xmlns:w="http://schemas.openxmlformats.org/wordprocessingml/2006/main">
  <w:divs>
    <w:div w:id="90710254">
      <w:bodyDiv w:val="1"/>
      <w:marLeft w:val="0"/>
      <w:marRight w:val="0"/>
      <w:marTop w:val="0"/>
      <w:marBottom w:val="0"/>
      <w:divBdr>
        <w:top w:val="none" w:sz="0" w:space="0" w:color="auto"/>
        <w:left w:val="none" w:sz="0" w:space="0" w:color="auto"/>
        <w:bottom w:val="none" w:sz="0" w:space="0" w:color="auto"/>
        <w:right w:val="none" w:sz="0" w:space="0" w:color="auto"/>
      </w:divBdr>
    </w:div>
    <w:div w:id="228393428">
      <w:bodyDiv w:val="1"/>
      <w:marLeft w:val="0"/>
      <w:marRight w:val="0"/>
      <w:marTop w:val="0"/>
      <w:marBottom w:val="0"/>
      <w:divBdr>
        <w:top w:val="none" w:sz="0" w:space="0" w:color="auto"/>
        <w:left w:val="none" w:sz="0" w:space="0" w:color="auto"/>
        <w:bottom w:val="none" w:sz="0" w:space="0" w:color="auto"/>
        <w:right w:val="none" w:sz="0" w:space="0" w:color="auto"/>
      </w:divBdr>
      <w:divsChild>
        <w:div w:id="2028746523">
          <w:marLeft w:val="0"/>
          <w:marRight w:val="0"/>
          <w:marTop w:val="0"/>
          <w:marBottom w:val="0"/>
          <w:divBdr>
            <w:top w:val="none" w:sz="0" w:space="0" w:color="auto"/>
            <w:left w:val="none" w:sz="0" w:space="0" w:color="auto"/>
            <w:bottom w:val="none" w:sz="0" w:space="0" w:color="auto"/>
            <w:right w:val="none" w:sz="0" w:space="0" w:color="auto"/>
          </w:divBdr>
        </w:div>
      </w:divsChild>
    </w:div>
    <w:div w:id="231045455">
      <w:bodyDiv w:val="1"/>
      <w:marLeft w:val="0"/>
      <w:marRight w:val="0"/>
      <w:marTop w:val="0"/>
      <w:marBottom w:val="0"/>
      <w:divBdr>
        <w:top w:val="none" w:sz="0" w:space="0" w:color="auto"/>
        <w:left w:val="none" w:sz="0" w:space="0" w:color="auto"/>
        <w:bottom w:val="none" w:sz="0" w:space="0" w:color="auto"/>
        <w:right w:val="none" w:sz="0" w:space="0" w:color="auto"/>
      </w:divBdr>
      <w:divsChild>
        <w:div w:id="1312710293">
          <w:marLeft w:val="0"/>
          <w:marRight w:val="0"/>
          <w:marTop w:val="0"/>
          <w:marBottom w:val="0"/>
          <w:divBdr>
            <w:top w:val="none" w:sz="0" w:space="0" w:color="auto"/>
            <w:left w:val="none" w:sz="0" w:space="0" w:color="auto"/>
            <w:bottom w:val="none" w:sz="0" w:space="0" w:color="auto"/>
            <w:right w:val="none" w:sz="0" w:space="0" w:color="auto"/>
          </w:divBdr>
        </w:div>
      </w:divsChild>
    </w:div>
    <w:div w:id="1077946295">
      <w:bodyDiv w:val="1"/>
      <w:marLeft w:val="0"/>
      <w:marRight w:val="0"/>
      <w:marTop w:val="0"/>
      <w:marBottom w:val="0"/>
      <w:divBdr>
        <w:top w:val="none" w:sz="0" w:space="0" w:color="auto"/>
        <w:left w:val="none" w:sz="0" w:space="0" w:color="auto"/>
        <w:bottom w:val="none" w:sz="0" w:space="0" w:color="auto"/>
        <w:right w:val="none" w:sz="0" w:space="0" w:color="auto"/>
      </w:divBdr>
    </w:div>
    <w:div w:id="1122261064">
      <w:bodyDiv w:val="1"/>
      <w:marLeft w:val="0"/>
      <w:marRight w:val="0"/>
      <w:marTop w:val="0"/>
      <w:marBottom w:val="0"/>
      <w:divBdr>
        <w:top w:val="none" w:sz="0" w:space="0" w:color="auto"/>
        <w:left w:val="none" w:sz="0" w:space="0" w:color="auto"/>
        <w:bottom w:val="none" w:sz="0" w:space="0" w:color="auto"/>
        <w:right w:val="none" w:sz="0" w:space="0" w:color="auto"/>
      </w:divBdr>
      <w:divsChild>
        <w:div w:id="1854373665">
          <w:marLeft w:val="0"/>
          <w:marRight w:val="0"/>
          <w:marTop w:val="0"/>
          <w:marBottom w:val="0"/>
          <w:divBdr>
            <w:top w:val="none" w:sz="0" w:space="0" w:color="auto"/>
            <w:left w:val="none" w:sz="0" w:space="0" w:color="auto"/>
            <w:bottom w:val="none" w:sz="0" w:space="0" w:color="auto"/>
            <w:right w:val="none" w:sz="0" w:space="0" w:color="auto"/>
          </w:divBdr>
        </w:div>
      </w:divsChild>
    </w:div>
    <w:div w:id="1392264015">
      <w:bodyDiv w:val="1"/>
      <w:marLeft w:val="0"/>
      <w:marRight w:val="0"/>
      <w:marTop w:val="0"/>
      <w:marBottom w:val="0"/>
      <w:divBdr>
        <w:top w:val="none" w:sz="0" w:space="0" w:color="auto"/>
        <w:left w:val="none" w:sz="0" w:space="0" w:color="auto"/>
        <w:bottom w:val="none" w:sz="0" w:space="0" w:color="auto"/>
        <w:right w:val="none" w:sz="0" w:space="0" w:color="auto"/>
      </w:divBdr>
      <w:divsChild>
        <w:div w:id="964240579">
          <w:marLeft w:val="0"/>
          <w:marRight w:val="0"/>
          <w:marTop w:val="0"/>
          <w:marBottom w:val="0"/>
          <w:divBdr>
            <w:top w:val="none" w:sz="0" w:space="0" w:color="auto"/>
            <w:left w:val="none" w:sz="0" w:space="0" w:color="auto"/>
            <w:bottom w:val="none" w:sz="0" w:space="0" w:color="auto"/>
            <w:right w:val="none" w:sz="0" w:space="0" w:color="auto"/>
          </w:divBdr>
        </w:div>
      </w:divsChild>
    </w:div>
    <w:div w:id="1776246750">
      <w:bodyDiv w:val="1"/>
      <w:marLeft w:val="0"/>
      <w:marRight w:val="0"/>
      <w:marTop w:val="0"/>
      <w:marBottom w:val="0"/>
      <w:divBdr>
        <w:top w:val="none" w:sz="0" w:space="0" w:color="auto"/>
        <w:left w:val="none" w:sz="0" w:space="0" w:color="auto"/>
        <w:bottom w:val="none" w:sz="0" w:space="0" w:color="auto"/>
        <w:right w:val="none" w:sz="0" w:space="0" w:color="auto"/>
      </w:divBdr>
      <w:divsChild>
        <w:div w:id="1751154526">
          <w:marLeft w:val="0"/>
          <w:marRight w:val="0"/>
          <w:marTop w:val="0"/>
          <w:marBottom w:val="0"/>
          <w:divBdr>
            <w:top w:val="none" w:sz="0" w:space="0" w:color="auto"/>
            <w:left w:val="none" w:sz="0" w:space="0" w:color="auto"/>
            <w:bottom w:val="none" w:sz="0" w:space="0" w:color="auto"/>
            <w:right w:val="none" w:sz="0" w:space="0" w:color="auto"/>
          </w:divBdr>
          <w:divsChild>
            <w:div w:id="1445926322">
              <w:marLeft w:val="0"/>
              <w:marRight w:val="0"/>
              <w:marTop w:val="0"/>
              <w:marBottom w:val="0"/>
              <w:divBdr>
                <w:top w:val="none" w:sz="0" w:space="0" w:color="auto"/>
                <w:left w:val="none" w:sz="0" w:space="0" w:color="auto"/>
                <w:bottom w:val="none" w:sz="0" w:space="0" w:color="auto"/>
                <w:right w:val="none" w:sz="0" w:space="0" w:color="auto"/>
              </w:divBdr>
              <w:divsChild>
                <w:div w:id="1352099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058457">
      <w:bodyDiv w:val="1"/>
      <w:marLeft w:val="0"/>
      <w:marRight w:val="0"/>
      <w:marTop w:val="0"/>
      <w:marBottom w:val="0"/>
      <w:divBdr>
        <w:top w:val="none" w:sz="0" w:space="0" w:color="auto"/>
        <w:left w:val="none" w:sz="0" w:space="0" w:color="auto"/>
        <w:bottom w:val="none" w:sz="0" w:space="0" w:color="auto"/>
        <w:right w:val="none" w:sz="0" w:space="0" w:color="auto"/>
      </w:divBdr>
      <w:divsChild>
        <w:div w:id="100127652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facultyfocus.com/author/bernard-bull-edd" TargetMode="External"/><Relationship Id="rId13" Type="http://schemas.openxmlformats.org/officeDocument/2006/relationships/theme" Target="theme/theme1.xml"/><Relationship Id="rId1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brandonhall.com/public/glossary/index.ht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AEDE191-EA80-40B0-BE82-25D49E823E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17</Pages>
  <Words>3662</Words>
  <Characters>20878</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24492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ODL LAUTECH</dc:creator>
  <cp:lastModifiedBy>james</cp:lastModifiedBy>
  <cp:revision>6</cp:revision>
  <cp:lastPrinted>2014-10-27T09:55:00Z</cp:lastPrinted>
  <dcterms:created xsi:type="dcterms:W3CDTF">2024-06-11T11:13:00Z</dcterms:created>
  <dcterms:modified xsi:type="dcterms:W3CDTF">2024-06-13T12:01:00Z</dcterms:modified>
</cp:coreProperties>
</file>