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4E3B" w14:textId="1B94C125" w:rsidR="00EB646B" w:rsidRPr="00FB0B3F" w:rsidRDefault="00EB646B" w:rsidP="006838DF">
      <w:pPr>
        <w:pBdr>
          <w:bottom w:val="single" w:sz="12" w:space="1" w:color="auto"/>
        </w:pBdr>
        <w:spacing w:after="0"/>
        <w:ind w:left="-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B0B3F">
        <w:rPr>
          <w:rFonts w:ascii="Times New Roman" w:hAnsi="Times New Roman" w:cs="Times New Roman"/>
          <w:b/>
          <w:bCs/>
          <w:sz w:val="40"/>
          <w:szCs w:val="40"/>
        </w:rPr>
        <w:t>Oluwadare A. Badejo</w:t>
      </w:r>
    </w:p>
    <w:p w14:paraId="391931DB" w14:textId="3BE55B07" w:rsidR="006838DF" w:rsidRPr="00FB0B3F" w:rsidRDefault="006838DF" w:rsidP="006838DF">
      <w:pPr>
        <w:pBdr>
          <w:bottom w:val="single" w:sz="12" w:space="1" w:color="auto"/>
        </w:pBdr>
        <w:spacing w:after="0"/>
        <w:ind w:left="-360"/>
        <w:jc w:val="center"/>
        <w:rPr>
          <w:rFonts w:ascii="Times New Roman" w:hAnsi="Times New Roman" w:cs="Times New Roman"/>
          <w:sz w:val="18"/>
          <w:szCs w:val="18"/>
        </w:rPr>
      </w:pPr>
      <w:r w:rsidRPr="00FB0B3F">
        <w:rPr>
          <w:rFonts w:ascii="Times New Roman" w:hAnsi="Times New Roman" w:cs="Times New Roman"/>
          <w:sz w:val="18"/>
          <w:szCs w:val="18"/>
        </w:rPr>
        <w:t>+1</w:t>
      </w:r>
      <w:r w:rsidR="00264BEB" w:rsidRPr="00FB0B3F">
        <w:rPr>
          <w:rFonts w:ascii="Times New Roman" w:hAnsi="Times New Roman" w:cs="Times New Roman"/>
          <w:sz w:val="18"/>
          <w:szCs w:val="18"/>
        </w:rPr>
        <w:t>-</w:t>
      </w:r>
      <w:r w:rsidRPr="00FB0B3F">
        <w:rPr>
          <w:rFonts w:ascii="Times New Roman" w:hAnsi="Times New Roman" w:cs="Times New Roman"/>
          <w:sz w:val="18"/>
          <w:szCs w:val="18"/>
        </w:rPr>
        <w:t>302</w:t>
      </w:r>
      <w:r w:rsidR="00264BEB" w:rsidRPr="00FB0B3F">
        <w:rPr>
          <w:rFonts w:ascii="Times New Roman" w:hAnsi="Times New Roman" w:cs="Times New Roman"/>
          <w:sz w:val="18"/>
          <w:szCs w:val="18"/>
        </w:rPr>
        <w:t>-</w:t>
      </w:r>
      <w:r w:rsidRPr="00FB0B3F">
        <w:rPr>
          <w:rFonts w:ascii="Times New Roman" w:hAnsi="Times New Roman" w:cs="Times New Roman"/>
          <w:sz w:val="18"/>
          <w:szCs w:val="18"/>
        </w:rPr>
        <w:t>772</w:t>
      </w:r>
      <w:r w:rsidR="00264BEB" w:rsidRPr="00FB0B3F">
        <w:rPr>
          <w:rFonts w:ascii="Times New Roman" w:hAnsi="Times New Roman" w:cs="Times New Roman"/>
          <w:sz w:val="18"/>
          <w:szCs w:val="18"/>
        </w:rPr>
        <w:t>-</w:t>
      </w:r>
      <w:r w:rsidRPr="00FB0B3F">
        <w:rPr>
          <w:rFonts w:ascii="Times New Roman" w:hAnsi="Times New Roman" w:cs="Times New Roman"/>
          <w:sz w:val="18"/>
          <w:szCs w:val="18"/>
        </w:rPr>
        <w:t xml:space="preserve">8871 |4 Winterhaven Drive Newark DE, 19702| </w:t>
      </w:r>
      <w:hyperlink r:id="rId8" w:history="1">
        <w:r w:rsidRPr="00FB0B3F">
          <w:rPr>
            <w:rStyle w:val="Hyperlink"/>
            <w:rFonts w:ascii="Times New Roman" w:hAnsi="Times New Roman" w:cs="Times New Roman"/>
            <w:sz w:val="18"/>
            <w:szCs w:val="18"/>
          </w:rPr>
          <w:t>badejo@udel.edu</w:t>
        </w:r>
      </w:hyperlink>
      <w:r w:rsidRPr="00FB0B3F">
        <w:rPr>
          <w:rFonts w:ascii="Times New Roman" w:hAnsi="Times New Roman" w:cs="Times New Roman"/>
          <w:sz w:val="18"/>
          <w:szCs w:val="18"/>
        </w:rPr>
        <w:t xml:space="preserve"> | </w:t>
      </w:r>
      <w:hyperlink r:id="rId9" w:history="1">
        <w:r w:rsidR="00832176" w:rsidRPr="00FB0B3F">
          <w:rPr>
            <w:rStyle w:val="Hyperlink"/>
            <w:rFonts w:ascii="Times New Roman" w:hAnsi="Times New Roman" w:cs="Times New Roman"/>
            <w:sz w:val="18"/>
            <w:szCs w:val="18"/>
          </w:rPr>
          <w:t>LinkedIn</w:t>
        </w:r>
      </w:hyperlink>
      <w:r w:rsidRPr="00FB0B3F">
        <w:rPr>
          <w:rFonts w:ascii="Times New Roman" w:hAnsi="Times New Roman" w:cs="Times New Roman"/>
          <w:sz w:val="18"/>
          <w:szCs w:val="18"/>
        </w:rPr>
        <w:t xml:space="preserve">| </w:t>
      </w:r>
      <w:hyperlink r:id="rId10" w:history="1">
        <w:r w:rsidR="00FA0561" w:rsidRPr="00FB0B3F">
          <w:rPr>
            <w:rStyle w:val="Hyperlink"/>
            <w:rFonts w:ascii="Times New Roman" w:hAnsi="Times New Roman" w:cs="Times New Roman"/>
            <w:i/>
            <w:iCs/>
            <w:sz w:val="18"/>
            <w:szCs w:val="18"/>
          </w:rPr>
          <w:t>Google Scholar</w:t>
        </w:r>
      </w:hyperlink>
    </w:p>
    <w:tbl>
      <w:tblPr>
        <w:tblStyle w:val="TableGrid"/>
        <w:tblW w:w="1116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0"/>
        <w:gridCol w:w="8450"/>
      </w:tblGrid>
      <w:tr w:rsidR="001D057B" w:rsidRPr="00103BF9" w14:paraId="10168956" w14:textId="77777777" w:rsidTr="00505FFF">
        <w:trPr>
          <w:trHeight w:val="63"/>
        </w:trPr>
        <w:tc>
          <w:tcPr>
            <w:tcW w:w="2710" w:type="dxa"/>
            <w:gridSpan w:val="2"/>
          </w:tcPr>
          <w:p w14:paraId="3FCD7D60" w14:textId="77777777" w:rsidR="001D057B" w:rsidRPr="001D057B" w:rsidRDefault="001D057B" w:rsidP="00E6397F">
            <w:pPr>
              <w:rPr>
                <w:rFonts w:ascii="Aptos" w:hAnsi="Aptos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8450" w:type="dxa"/>
          </w:tcPr>
          <w:p w14:paraId="494FA916" w14:textId="77777777" w:rsidR="001D057B" w:rsidRPr="001D057B" w:rsidRDefault="001D057B" w:rsidP="0045460B">
            <w:pPr>
              <w:jc w:val="both"/>
              <w:rPr>
                <w:rFonts w:ascii="Aptos" w:hAnsi="Aptos" w:cs="Times New Roman"/>
                <w:sz w:val="6"/>
                <w:szCs w:val="6"/>
              </w:rPr>
            </w:pPr>
          </w:p>
        </w:tc>
      </w:tr>
      <w:tr w:rsidR="00E6397F" w:rsidRPr="007D3E38" w14:paraId="78685D60" w14:textId="77777777" w:rsidTr="00505FFF">
        <w:tc>
          <w:tcPr>
            <w:tcW w:w="1980" w:type="dxa"/>
          </w:tcPr>
          <w:p w14:paraId="28BD18DB" w14:textId="5196075C" w:rsidR="00D7315D" w:rsidRPr="007D3E38" w:rsidRDefault="009A6575" w:rsidP="00E639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CAREER</w:t>
            </w:r>
            <w:r w:rsidR="006838DF"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119C19C" w14:textId="09700003" w:rsidR="00E6397F" w:rsidRPr="007D3E38" w:rsidRDefault="006838DF" w:rsidP="00E639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</w:t>
            </w:r>
            <w:r w:rsidR="001D057B"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</w:t>
            </w: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ECTIVE: </w:t>
            </w:r>
          </w:p>
        </w:tc>
        <w:tc>
          <w:tcPr>
            <w:tcW w:w="9180" w:type="dxa"/>
            <w:gridSpan w:val="2"/>
          </w:tcPr>
          <w:p w14:paraId="5ED04EB5" w14:textId="567262EC" w:rsidR="000254DD" w:rsidRPr="007D3E38" w:rsidRDefault="001E4C0D" w:rsidP="001E4C0D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Chemical engineer with extensive experience in research and development for process systems engineering, focused on building supply chain and enterprise-wide optimization models. Proficient in creating models that boost process profitability and operational excellence. Actively seeking industrial research opportunities to advance sustainable development efforts.</w:t>
            </w:r>
          </w:p>
        </w:tc>
      </w:tr>
      <w:tr w:rsidR="001E4C0D" w:rsidRPr="007D3E38" w14:paraId="0146AFFD" w14:textId="77777777" w:rsidTr="00505FFF">
        <w:trPr>
          <w:trHeight w:val="216"/>
        </w:trPr>
        <w:tc>
          <w:tcPr>
            <w:tcW w:w="1980" w:type="dxa"/>
          </w:tcPr>
          <w:p w14:paraId="548B6CD4" w14:textId="77777777" w:rsidR="001E4C0D" w:rsidRPr="007D3E38" w:rsidRDefault="001E4C0D" w:rsidP="00E6397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180" w:type="dxa"/>
            <w:gridSpan w:val="2"/>
          </w:tcPr>
          <w:p w14:paraId="03DAF070" w14:textId="77777777" w:rsidR="001E4C0D" w:rsidRPr="007D3E38" w:rsidRDefault="001E4C0D" w:rsidP="001E4C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6397F" w:rsidRPr="007D3E38" w14:paraId="67F4DB8D" w14:textId="77777777" w:rsidTr="00505FFF">
        <w:tc>
          <w:tcPr>
            <w:tcW w:w="1980" w:type="dxa"/>
          </w:tcPr>
          <w:p w14:paraId="59EC58C0" w14:textId="2BB0E404" w:rsidR="00E6397F" w:rsidRPr="007D3E38" w:rsidRDefault="00E6397F" w:rsidP="00E639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9180" w:type="dxa"/>
            <w:gridSpan w:val="2"/>
          </w:tcPr>
          <w:p w14:paraId="4CDCCAF7" w14:textId="7A25863D" w:rsidR="00E6397F" w:rsidRPr="007D3E38" w:rsidRDefault="00E6397F" w:rsidP="001E4C0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University of Delaware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, Newark DE     </w:t>
            </w:r>
            <w:r w:rsidR="001E4C0D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F45D64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</w:t>
            </w:r>
            <w:r w:rsidR="001E4C0D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284C00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="00505FFF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1E4C0D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5D64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Aug</w:t>
            </w:r>
            <w:r w:rsidR="00F748BF" w:rsidRPr="007D3E3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748BF" w:rsidRPr="007D3E3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19 – Present </w:t>
            </w:r>
          </w:p>
          <w:p w14:paraId="4AE11206" w14:textId="77777777" w:rsidR="00E6397F" w:rsidRPr="007D3E38" w:rsidRDefault="00E6397F" w:rsidP="001E4C0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Ph.D. Candidate, Chemical and Biomolecular Engineering</w:t>
            </w:r>
          </w:p>
          <w:p w14:paraId="5B15A201" w14:textId="3E90C1B2" w:rsidR="00CC11DA" w:rsidRPr="007D3E38" w:rsidRDefault="00E6397F" w:rsidP="001E4C0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Advisor: Prof. Marianthi Ierapetritou </w:t>
            </w:r>
          </w:p>
        </w:tc>
      </w:tr>
      <w:tr w:rsidR="00E6397F" w:rsidRPr="007D3E38" w14:paraId="78E4C7D1" w14:textId="77777777" w:rsidTr="00C9116B">
        <w:trPr>
          <w:trHeight w:val="207"/>
        </w:trPr>
        <w:tc>
          <w:tcPr>
            <w:tcW w:w="1980" w:type="dxa"/>
          </w:tcPr>
          <w:p w14:paraId="2D8154EA" w14:textId="77777777" w:rsidR="00E6397F" w:rsidRPr="007D3E38" w:rsidRDefault="00E6397F" w:rsidP="00E6397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180" w:type="dxa"/>
            <w:gridSpan w:val="2"/>
          </w:tcPr>
          <w:p w14:paraId="55A3684A" w14:textId="77777777" w:rsidR="00E6397F" w:rsidRPr="007D3E38" w:rsidRDefault="00E6397F" w:rsidP="00E6397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D4A70" w:rsidRPr="007D3E38" w14:paraId="346C0217" w14:textId="77777777" w:rsidTr="00505FFF">
        <w:tc>
          <w:tcPr>
            <w:tcW w:w="1980" w:type="dxa"/>
          </w:tcPr>
          <w:p w14:paraId="0587B62C" w14:textId="77777777" w:rsidR="009D4A70" w:rsidRPr="007D3E38" w:rsidRDefault="009D4A70" w:rsidP="00284C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SKILLS</w:t>
            </w:r>
            <w:r w:rsidR="002A12A2"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</w:t>
            </w:r>
          </w:p>
          <w:p w14:paraId="78EE76EC" w14:textId="73F56EE5" w:rsidR="002A12A2" w:rsidRPr="007D3E38" w:rsidRDefault="002A12A2" w:rsidP="00284C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INTERESTS</w:t>
            </w:r>
          </w:p>
        </w:tc>
        <w:tc>
          <w:tcPr>
            <w:tcW w:w="9180" w:type="dxa"/>
            <w:gridSpan w:val="2"/>
          </w:tcPr>
          <w:p w14:paraId="183235B1" w14:textId="5CC3E1B0" w:rsidR="001E4C0D" w:rsidRPr="007D3E38" w:rsidRDefault="00FB0B3F" w:rsidP="002A12A2">
            <w:pPr>
              <w:spacing w:before="80"/>
              <w:ind w:left="620" w:hanging="634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Tools</w:t>
            </w:r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 Python (</w:t>
            </w:r>
            <w:proofErr w:type="spellStart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Pyomo</w:t>
            </w:r>
            <w:proofErr w:type="spellEnd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Pandas, </w:t>
            </w:r>
            <w:proofErr w:type="spellStart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networkx</w:t>
            </w:r>
            <w:proofErr w:type="spellEnd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geopandas</w:t>
            </w:r>
            <w:proofErr w:type="spellEnd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Matplotlib, Scikit-learn, </w:t>
            </w:r>
            <w:proofErr w:type="spellStart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Keras</w:t>
            </w:r>
            <w:proofErr w:type="spellEnd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Tensor flow</w:t>
            </w:r>
            <w:r w:rsidR="00EC2657"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&amp;</w:t>
            </w:r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Pytorch</w:t>
            </w:r>
            <w:proofErr w:type="spellEnd"/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  <w:r w:rsidR="002A12A2"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2A12A2"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MATLAB, </w:t>
            </w:r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GAMS , R , Minitab, </w:t>
            </w:r>
            <w:r w:rsidR="001E4C0D"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Aspen Suite (Aspen Plus</w:t>
            </w:r>
            <w:r w:rsidR="00C9116B"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</w:t>
            </w:r>
            <w:r w:rsidR="001E4C0D"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Aspen Hysys ) </w:t>
            </w:r>
            <w:r w:rsidR="002A12A2"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SQL. </w:t>
            </w:r>
          </w:p>
          <w:p w14:paraId="52821493" w14:textId="5EFF7EDD" w:rsidR="002A12A2" w:rsidRPr="007D3E38" w:rsidRDefault="002A12A2" w:rsidP="002A12A2">
            <w:pPr>
              <w:spacing w:before="80"/>
              <w:ind w:left="620" w:hanging="634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Skills</w:t>
            </w:r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Modeling and Optimization , Process Design , Uncertainty Quantification , Life Cycle Assessment, Techno-economic analysis, Data Science and Machine learning, large scale optimization, Simulation. </w:t>
            </w:r>
          </w:p>
          <w:p w14:paraId="6F553F58" w14:textId="7C7AB500" w:rsidR="00FB0B3F" w:rsidRPr="007D3E38" w:rsidRDefault="002A12A2" w:rsidP="002A12A2">
            <w:pPr>
              <w:spacing w:before="80"/>
              <w:ind w:left="620" w:hanging="634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Interests</w:t>
            </w:r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 Sustainability, Algorithm design , Industrial statistics, Six-Sigma  </w:t>
            </w:r>
          </w:p>
        </w:tc>
      </w:tr>
      <w:tr w:rsidR="0042216B" w:rsidRPr="007D3E38" w14:paraId="64666E9B" w14:textId="77777777" w:rsidTr="00505FFF">
        <w:tc>
          <w:tcPr>
            <w:tcW w:w="1980" w:type="dxa"/>
          </w:tcPr>
          <w:p w14:paraId="37A59F41" w14:textId="77777777" w:rsidR="0042216B" w:rsidRPr="007D3E38" w:rsidRDefault="0042216B" w:rsidP="006838D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180" w:type="dxa"/>
            <w:gridSpan w:val="2"/>
          </w:tcPr>
          <w:p w14:paraId="67DB555B" w14:textId="77777777" w:rsidR="0042216B" w:rsidRPr="007D3E38" w:rsidRDefault="0042216B" w:rsidP="0042216B">
            <w:pPr>
              <w:rPr>
                <w:rFonts w:ascii="Aptos" w:hAnsi="Aptos" w:cs="Times New Roman"/>
                <w:b/>
                <w:bCs/>
                <w:sz w:val="16"/>
                <w:szCs w:val="16"/>
              </w:rPr>
            </w:pPr>
          </w:p>
        </w:tc>
      </w:tr>
      <w:tr w:rsidR="0042216B" w:rsidRPr="007D3E38" w14:paraId="0B67B9C5" w14:textId="77777777" w:rsidTr="00505FFF">
        <w:tc>
          <w:tcPr>
            <w:tcW w:w="1980" w:type="dxa"/>
          </w:tcPr>
          <w:p w14:paraId="58F77D20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WORK </w:t>
            </w:r>
          </w:p>
          <w:p w14:paraId="29880F11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EXPERIENCE:</w:t>
            </w:r>
          </w:p>
          <w:p w14:paraId="63B6BBDE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52126E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99FD8D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A0B9CE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4D46E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562319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8D7D8D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1673A6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5F7095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6EF6B1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FADA16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8D6C82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88B46E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7ECDE1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D1C7C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2AA287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9FAF1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0CF0F4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848ECB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66C687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5DB1F82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547872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9D8C6C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20F15E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D8465E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1045DD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54FC9A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6B7BEC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7DD1F8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CEAA4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F25D5C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46CB7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FB573C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4E7FD2" w14:textId="77777777" w:rsidR="0042216B" w:rsidRPr="007D3E38" w:rsidRDefault="0042216B" w:rsidP="00422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33A3D5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C8A9221" w14:textId="77777777" w:rsidR="0042216B" w:rsidRPr="007D3E38" w:rsidRDefault="0042216B" w:rsidP="003A71B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University of Delaware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, Department of Chemical and Biomolecular Engineering   </w:t>
            </w:r>
          </w:p>
          <w:p w14:paraId="0B14B29D" w14:textId="68086FCB" w:rsidR="0042216B" w:rsidRPr="007D3E38" w:rsidRDefault="0042216B" w:rsidP="003A71B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Style w:val="fontstyle01"/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Graduate Research Assistant                                                                                           </w:t>
            </w:r>
            <w:r w:rsidR="00505FFF" w:rsidRPr="007D3E38">
              <w:rPr>
                <w:rStyle w:val="fontstyle01"/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   </w:t>
            </w:r>
            <w:r w:rsidRPr="007D3E38">
              <w:rPr>
                <w:rStyle w:val="fontstyle01"/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Aug. 2019 – Present </w:t>
            </w:r>
          </w:p>
          <w:p w14:paraId="7443C970" w14:textId="0E4CE91A" w:rsidR="0042216B" w:rsidRPr="007D3E38" w:rsidRDefault="0042216B" w:rsidP="003A71B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33" w:hanging="23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Developed a stochastic model in GAMS Python that balances operational flexibility and cost to minimize cost while meeting demands. </w:t>
            </w:r>
          </w:p>
          <w:p w14:paraId="78E5D742" w14:textId="35D68192" w:rsidR="0042216B" w:rsidRPr="007D3E38" w:rsidRDefault="0042216B" w:rsidP="003A71B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33" w:hanging="23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Implemented data gathering and analysis for feature engineering and dimensionality reduction in Python.</w:t>
            </w:r>
          </w:p>
          <w:p w14:paraId="3DA6413A" w14:textId="5A5856EF" w:rsidR="0042216B" w:rsidRPr="007D3E38" w:rsidRDefault="0042216B" w:rsidP="003A71B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33" w:hanging="23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Developed an integrated supply chain model in GAMS and Python, enhancing computational efficiency.</w:t>
            </w:r>
          </w:p>
          <w:p w14:paraId="6A740D1E" w14:textId="26B5B3A3" w:rsidR="0042216B" w:rsidRPr="007D3E38" w:rsidRDefault="0042216B" w:rsidP="003A71B4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20" w:hanging="2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Developed a model in GAMS to bolster decision-making resilience amid disruptions, ensuring operational robustness and effective uncertainty management.</w:t>
            </w:r>
          </w:p>
          <w:p w14:paraId="69ACF8C9" w14:textId="13BC7DD8" w:rsidR="0042216B" w:rsidRPr="007D3E38" w:rsidRDefault="0042216B" w:rsidP="003A71B4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33" w:hanging="23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Implemented a novel algorithm using rolling horizon, decomposition improved computational efficiency. </w:t>
            </w:r>
          </w:p>
          <w:p w14:paraId="10CAFF37" w14:textId="77777777" w:rsidR="0042216B" w:rsidRPr="007D3E38" w:rsidRDefault="0042216B" w:rsidP="003A71B4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33" w:hanging="23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Collaborated with a cross-functional team to develop a comprehensive plastic waste management tool, integrating life cycle assessment, techno-economic analysis, and supply chain optimization.</w:t>
            </w:r>
          </w:p>
          <w:p w14:paraId="56AD974D" w14:textId="30CB40E0" w:rsidR="0042216B" w:rsidRPr="007D3E38" w:rsidRDefault="0042216B" w:rsidP="003A71B4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33" w:hanging="23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Worked with researchers and stakeholders from multiple disciplines to refine optimization models and enhanced communication skills for explaining complex mathematical concepts</w:t>
            </w:r>
            <w:r w:rsidR="00136EC4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to stakeholders.</w:t>
            </w:r>
          </w:p>
          <w:p w14:paraId="5C925943" w14:textId="77777777" w:rsidR="0042216B" w:rsidRPr="007D3E38" w:rsidRDefault="0042216B" w:rsidP="003A71B4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773594" w14:textId="77777777" w:rsidR="0042216B" w:rsidRPr="007D3E38" w:rsidRDefault="0042216B" w:rsidP="003A71B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University of Lagos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, Department of Chemical and Petroleum Engineering </w:t>
            </w:r>
          </w:p>
          <w:p w14:paraId="794F7196" w14:textId="1189EF5F" w:rsidR="0042216B" w:rsidRPr="007D3E38" w:rsidRDefault="0042216B" w:rsidP="003A71B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Graduate Research Assistant,</w:t>
            </w:r>
            <w:r w:rsidRPr="007D3E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                                                                           </w:t>
            </w:r>
            <w:r w:rsidR="003A71B4" w:rsidRPr="007D3E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</w:t>
            </w:r>
            <w:r w:rsidRPr="007D3E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July 2018 – Aug. 2019 </w:t>
            </w:r>
          </w:p>
          <w:p w14:paraId="77C58D63" w14:textId="77777777" w:rsidR="0042216B" w:rsidRPr="007D3E38" w:rsidRDefault="0042216B" w:rsidP="003A71B4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0" w:hanging="2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Pioneered a mentorship program that improved student performance by 40%, designing initiatives that enhanced academic achievements and personal growth.</w:t>
            </w:r>
          </w:p>
          <w:p w14:paraId="70CDFF94" w14:textId="77777777" w:rsidR="0042216B" w:rsidRPr="007D3E38" w:rsidRDefault="0042216B" w:rsidP="003A71B4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0" w:hanging="2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Specialized in technical tutoring, teaching numerical computations across MATLAB, VBA, Python, and spreadsheets, enhancing students' skills for complex problem-solving.</w:t>
            </w:r>
          </w:p>
          <w:p w14:paraId="29D2D145" w14:textId="77777777" w:rsidR="0042216B" w:rsidRPr="007D3E38" w:rsidRDefault="0042216B" w:rsidP="003A71B4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B30B53" w14:textId="77777777" w:rsidR="0042216B" w:rsidRPr="007D3E38" w:rsidRDefault="0042216B" w:rsidP="003A71B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Eunisell Limited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Lagos/Rivers State  </w:t>
            </w:r>
          </w:p>
          <w:p w14:paraId="4AC63F07" w14:textId="16833D4E" w:rsidR="0042216B" w:rsidRPr="007D3E38" w:rsidRDefault="0042216B" w:rsidP="003A71B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Oilfield Engineer</w:t>
            </w:r>
            <w:r w:rsidRPr="007D3E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        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</w:t>
            </w:r>
            <w:r w:rsidR="003A71B4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r w:rsidR="00505FFF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Jan. 2018 – June 2018 </w:t>
            </w:r>
          </w:p>
          <w:p w14:paraId="326CBB26" w14:textId="77777777" w:rsidR="0042216B" w:rsidRPr="007D3E38" w:rsidRDefault="0042216B" w:rsidP="003A71B4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0" w:hanging="220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Engineered chemical optimization strategies for Nigerian oil firms, improving production efficiency by 20% through targeted testing in brown and green field operations.</w:t>
            </w:r>
          </w:p>
          <w:p w14:paraId="10545ED9" w14:textId="0F046FAC" w:rsidR="0042216B" w:rsidRPr="007D3E38" w:rsidRDefault="0042216B" w:rsidP="003A71B4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0" w:hanging="220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Overhauled chemical handling SOPs, reducing process redundancy</w:t>
            </w:r>
            <w:r w:rsidR="00284C00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enhancing efficiency and cost savings.</w:t>
            </w:r>
          </w:p>
          <w:p w14:paraId="5A989557" w14:textId="77777777" w:rsidR="0042216B" w:rsidRPr="007D3E38" w:rsidRDefault="0042216B" w:rsidP="003A71B4">
            <w:pPr>
              <w:spacing w:before="24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Shell Petroleum Development Company of Nigeria, </w:t>
            </w:r>
            <w:proofErr w:type="gramStart"/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Rivers</w:t>
            </w:r>
            <w:proofErr w:type="gramEnd"/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state  </w:t>
            </w:r>
          </w:p>
          <w:p w14:paraId="2AA602F3" w14:textId="6B70EEC7" w:rsidR="0042216B" w:rsidRPr="007D3E38" w:rsidRDefault="0042216B" w:rsidP="003A71B4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Process Engineering Intern</w:t>
            </w:r>
            <w:r w:rsidRPr="007D3E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                                                                        </w:t>
            </w:r>
            <w:r w:rsidR="003A71B4" w:rsidRPr="007D3E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  </w:t>
            </w:r>
            <w:r w:rsidRPr="007D3E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Aug. 2014 – Dec. 2014</w:t>
            </w:r>
          </w:p>
          <w:p w14:paraId="2A320A15" w14:textId="77777777" w:rsidR="00505FFF" w:rsidRPr="007D3E38" w:rsidRDefault="0042216B" w:rsidP="003A71B4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4" w:hanging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Developed a dynamic simulation model in Aspen Hysys, validated with real-time data to optimize processes and prevent hydrate formation, saving an estimated $350,000.</w:t>
            </w:r>
          </w:p>
          <w:p w14:paraId="0020F51B" w14:textId="3CCD4738" w:rsidR="0042216B" w:rsidRPr="007D3E38" w:rsidRDefault="0042216B" w:rsidP="003A71B4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4" w:hanging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Collaborated with multidisciplinary teams to assess flow impacts on gas quality in brown field operations, significantly enhancing gas processing efficiency.</w:t>
            </w:r>
          </w:p>
        </w:tc>
      </w:tr>
      <w:tr w:rsidR="00FB0B3F" w:rsidRPr="007D3E38" w14:paraId="41A27C50" w14:textId="77777777" w:rsidTr="007D3E38">
        <w:trPr>
          <w:trHeight w:val="207"/>
        </w:trPr>
        <w:tc>
          <w:tcPr>
            <w:tcW w:w="1980" w:type="dxa"/>
          </w:tcPr>
          <w:p w14:paraId="4046EC9C" w14:textId="77777777" w:rsidR="00FB0B3F" w:rsidRPr="007D3E38" w:rsidRDefault="00FB0B3F" w:rsidP="0042216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180" w:type="dxa"/>
            <w:gridSpan w:val="2"/>
          </w:tcPr>
          <w:p w14:paraId="7BF002A5" w14:textId="77777777" w:rsidR="007D3E38" w:rsidRPr="007D3E38" w:rsidRDefault="007D3E38" w:rsidP="003A71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2216B" w:rsidRPr="007D3E38" w14:paraId="2DB0CCE3" w14:textId="77777777" w:rsidTr="00505FFF">
        <w:tc>
          <w:tcPr>
            <w:tcW w:w="1980" w:type="dxa"/>
          </w:tcPr>
          <w:p w14:paraId="40EBBE2F" w14:textId="0CBF4EE8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RESEARCH PUBLICATIONS</w:t>
            </w:r>
          </w:p>
        </w:tc>
        <w:tc>
          <w:tcPr>
            <w:tcW w:w="9180" w:type="dxa"/>
            <w:gridSpan w:val="2"/>
          </w:tcPr>
          <w:p w14:paraId="6D8B0F5B" w14:textId="243E30DD" w:rsidR="0042216B" w:rsidRPr="007D3E38" w:rsidRDefault="0042216B" w:rsidP="003A71B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8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Badejo, O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., Ierapetritou, M.  2024. Enhancing Pharmaceutical Supply Chain Resilience: A Multi-Objective Study with Disruption Management , </w:t>
            </w:r>
            <w:r w:rsidR="00186F3C" w:rsidRPr="007D3E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Under Review</w:t>
            </w:r>
          </w:p>
          <w:p w14:paraId="0155E1B9" w14:textId="611651BF" w:rsidR="0042216B" w:rsidRPr="007D3E38" w:rsidRDefault="0042216B" w:rsidP="003A71B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8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Badejo, O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., Hernandez B., Ierapetritou M., Vlachos D. G. 2023, Design of Sustainable Supply Chains for Managing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Plastic Waste: A Case Study for Low Density Polyethylene, </w:t>
            </w:r>
            <w:r w:rsidR="00186F3C" w:rsidRPr="007D3E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Accepted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.  </w:t>
            </w:r>
          </w:p>
          <w:p w14:paraId="10B5CAA8" w14:textId="672CFEA2" w:rsidR="0042216B" w:rsidRPr="007D3E38" w:rsidRDefault="0042216B" w:rsidP="003A71B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8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Badejo, O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., Ierapetritou, M.  2023. Supply Chain Optimization Considering Disruption Demand Uncertainty. Computer Aided Chemical Engineering,  52 , 3345-3350</w:t>
            </w:r>
          </w:p>
          <w:p w14:paraId="56C13705" w14:textId="5F33F419" w:rsidR="0042216B" w:rsidRPr="007D3E38" w:rsidRDefault="0042216B" w:rsidP="003A71B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8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Badejo, O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., Ierapetritou, M. 2023. A mathematical modeling approach for supply chain management under disruption and operational uncertainty. AIChE Journal, 69(4), e18037. </w:t>
            </w:r>
          </w:p>
          <w:p w14:paraId="4D68993A" w14:textId="6F5231A6" w:rsidR="0042216B" w:rsidRPr="007D3E38" w:rsidRDefault="0042216B" w:rsidP="003A71B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8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Badejo, O.,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Ierapetritou, M., 2022. Mathematical Programming Approach to Optimize Tactical and Operational Supply Chain Decisions under Disruptions. Ind. Eng. Chem. Res. </w:t>
            </w:r>
          </w:p>
          <w:p w14:paraId="40CB2647" w14:textId="3AB01338" w:rsidR="0042216B" w:rsidRPr="007D3E38" w:rsidRDefault="0042216B" w:rsidP="003A71B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8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Badejo, O.,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Ierapetritou, M., 2022. Integrating tactical planning, operational planning and scheduling using data-driven feasibility analysis. Computers &amp; Chemical Engineering 161, 107759. </w:t>
            </w:r>
          </w:p>
          <w:p w14:paraId="2EEBF8B4" w14:textId="124C79D7" w:rsidR="0042216B" w:rsidRPr="007D3E38" w:rsidRDefault="0042216B" w:rsidP="007D3E3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28" w:hanging="180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Bhosekar, A., </w:t>
            </w: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Badejo, O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., Ierapetritou, M., 2021. Modular supply chain optimization considering demand uncertainty to manage risk. AIChE Journal, e17367. </w:t>
            </w:r>
          </w:p>
        </w:tc>
      </w:tr>
      <w:tr w:rsidR="0042216B" w:rsidRPr="007D3E38" w14:paraId="08656E4F" w14:textId="77777777" w:rsidTr="007D3E38">
        <w:trPr>
          <w:trHeight w:val="81"/>
        </w:trPr>
        <w:tc>
          <w:tcPr>
            <w:tcW w:w="1980" w:type="dxa"/>
          </w:tcPr>
          <w:p w14:paraId="1477E74F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180" w:type="dxa"/>
            <w:gridSpan w:val="2"/>
          </w:tcPr>
          <w:p w14:paraId="56F176BF" w14:textId="77777777" w:rsidR="0042216B" w:rsidRPr="007D3E38" w:rsidRDefault="0042216B" w:rsidP="003A71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2216B" w:rsidRPr="007D3E38" w14:paraId="6F7D62A7" w14:textId="77777777" w:rsidTr="00505FFF">
        <w:tc>
          <w:tcPr>
            <w:tcW w:w="1980" w:type="dxa"/>
          </w:tcPr>
          <w:p w14:paraId="319E0851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CONFERENCE </w:t>
            </w:r>
          </w:p>
          <w:p w14:paraId="41FA3045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AND </w:t>
            </w:r>
          </w:p>
          <w:p w14:paraId="2069BA0F" w14:textId="16B1E711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INVITED TALKS</w:t>
            </w:r>
          </w:p>
        </w:tc>
        <w:tc>
          <w:tcPr>
            <w:tcW w:w="9180" w:type="dxa"/>
            <w:gridSpan w:val="2"/>
          </w:tcPr>
          <w:p w14:paraId="0CE99620" w14:textId="406B0B80" w:rsidR="0042216B" w:rsidRPr="007D3E38" w:rsidRDefault="0042216B" w:rsidP="003A71B4">
            <w:pPr>
              <w:pStyle w:val="font8"/>
              <w:numPr>
                <w:ilvl w:val="0"/>
                <w:numId w:val="13"/>
              </w:numPr>
              <w:spacing w:before="0" w:beforeAutospacing="0" w:after="0" w:afterAutospacing="0" w:line="276" w:lineRule="auto"/>
              <w:ind w:left="130" w:hanging="180"/>
              <w:textAlignment w:val="baseline"/>
              <w:rPr>
                <w:color w:val="000000"/>
                <w:sz w:val="18"/>
                <w:szCs w:val="18"/>
              </w:rPr>
            </w:pPr>
            <w:r w:rsidRPr="007D3E38">
              <w:rPr>
                <w:color w:val="000000"/>
                <w:sz w:val="18"/>
                <w:szCs w:val="18"/>
              </w:rPr>
              <w:t xml:space="preserve">Borja Hernandez, </w:t>
            </w:r>
            <w:r w:rsidRPr="007D3E38">
              <w:rPr>
                <w:b/>
                <w:bCs/>
                <w:color w:val="000000"/>
                <w:sz w:val="18"/>
                <w:szCs w:val="18"/>
              </w:rPr>
              <w:t>Oluwadare Badejo</w:t>
            </w:r>
            <w:r w:rsidRPr="007D3E38">
              <w:rPr>
                <w:color w:val="000000"/>
                <w:sz w:val="18"/>
                <w:szCs w:val="18"/>
              </w:rPr>
              <w:t>, Marianthi Ierapetritou.  “Process Systems Engineering Tools for Assessing Upcycling Technologies of Plastic Waste,” AIChE Annual Meeting, Orlando, FL, Nov</w:t>
            </w:r>
            <w:r w:rsidR="00C03090" w:rsidRPr="007D3E38">
              <w:rPr>
                <w:color w:val="000000"/>
                <w:sz w:val="18"/>
                <w:szCs w:val="18"/>
              </w:rPr>
              <w:t xml:space="preserve">. </w:t>
            </w:r>
            <w:r w:rsidRPr="007D3E38">
              <w:rPr>
                <w:color w:val="000000"/>
                <w:sz w:val="18"/>
                <w:szCs w:val="18"/>
              </w:rPr>
              <w:t>2023.</w:t>
            </w:r>
          </w:p>
          <w:p w14:paraId="053AB434" w14:textId="44B1F629" w:rsidR="0042216B" w:rsidRPr="007D3E38" w:rsidRDefault="0042216B" w:rsidP="003A71B4">
            <w:pPr>
              <w:pStyle w:val="font8"/>
              <w:numPr>
                <w:ilvl w:val="0"/>
                <w:numId w:val="13"/>
              </w:numPr>
              <w:spacing w:before="0" w:beforeAutospacing="0" w:after="0" w:afterAutospacing="0" w:line="276" w:lineRule="auto"/>
              <w:ind w:left="130" w:hanging="180"/>
              <w:textAlignment w:val="baseline"/>
              <w:rPr>
                <w:color w:val="000000"/>
                <w:sz w:val="18"/>
                <w:szCs w:val="18"/>
              </w:rPr>
            </w:pPr>
            <w:r w:rsidRPr="007D3E38">
              <w:rPr>
                <w:b/>
                <w:bCs/>
                <w:color w:val="000000"/>
                <w:sz w:val="18"/>
                <w:szCs w:val="18"/>
              </w:rPr>
              <w:t>Oluwadare Badejo</w:t>
            </w:r>
            <w:r w:rsidRPr="007D3E38">
              <w:rPr>
                <w:color w:val="000000"/>
                <w:sz w:val="18"/>
                <w:szCs w:val="18"/>
              </w:rPr>
              <w:t>, Borja Hernandez, Marianthi Ierapetritou.  “Designing a Sustainable Supply Chain for Polyolefins Waste Management,”, AIChE Annual Meeting, Orlando, FL, Nov</w:t>
            </w:r>
            <w:r w:rsidR="00C03090" w:rsidRPr="007D3E38">
              <w:rPr>
                <w:color w:val="000000"/>
                <w:sz w:val="18"/>
                <w:szCs w:val="18"/>
              </w:rPr>
              <w:t>.</w:t>
            </w:r>
            <w:r w:rsidRPr="007D3E38">
              <w:rPr>
                <w:color w:val="000000"/>
                <w:sz w:val="18"/>
                <w:szCs w:val="18"/>
              </w:rPr>
              <w:t xml:space="preserve"> 2023.</w:t>
            </w:r>
          </w:p>
          <w:p w14:paraId="381FE1EB" w14:textId="4BFA722C" w:rsidR="0042216B" w:rsidRPr="007D3E38" w:rsidRDefault="0042216B" w:rsidP="003A71B4">
            <w:pPr>
              <w:pStyle w:val="font8"/>
              <w:numPr>
                <w:ilvl w:val="0"/>
                <w:numId w:val="13"/>
              </w:numPr>
              <w:spacing w:before="0" w:beforeAutospacing="0" w:after="0" w:afterAutospacing="0" w:line="276" w:lineRule="auto"/>
              <w:ind w:left="130" w:hanging="180"/>
              <w:textAlignment w:val="baseline"/>
              <w:rPr>
                <w:color w:val="000000"/>
                <w:sz w:val="18"/>
                <w:szCs w:val="18"/>
              </w:rPr>
            </w:pPr>
            <w:r w:rsidRPr="007D3E38">
              <w:rPr>
                <w:b/>
                <w:bCs/>
                <w:color w:val="000000"/>
                <w:sz w:val="18"/>
                <w:szCs w:val="18"/>
              </w:rPr>
              <w:t>Oluwadare Badejo,</w:t>
            </w:r>
            <w:r w:rsidRPr="007D3E38">
              <w:rPr>
                <w:color w:val="000000"/>
                <w:sz w:val="18"/>
                <w:szCs w:val="18"/>
              </w:rPr>
              <w:t xml:space="preserve"> Borja Hernandez, Marianthi Ierapetritou.  “Supply Chain Optimization for Plastic Upcycling Considering Economic and Environmental Indicators,", World Congress of Chemical Engineering (WCCE11), Buenos Aires, Argentina, June 2023. </w:t>
            </w:r>
          </w:p>
          <w:p w14:paraId="32B48C87" w14:textId="77777777" w:rsidR="0042216B" w:rsidRPr="007D3E38" w:rsidRDefault="0042216B" w:rsidP="003A71B4">
            <w:pPr>
              <w:pStyle w:val="font8"/>
              <w:numPr>
                <w:ilvl w:val="0"/>
                <w:numId w:val="13"/>
              </w:numPr>
              <w:spacing w:before="0" w:beforeAutospacing="0" w:after="0" w:afterAutospacing="0" w:line="276" w:lineRule="auto"/>
              <w:ind w:left="130" w:hanging="180"/>
              <w:textAlignment w:val="baseline"/>
              <w:rPr>
                <w:color w:val="000000"/>
                <w:sz w:val="18"/>
                <w:szCs w:val="18"/>
              </w:rPr>
            </w:pPr>
            <w:r w:rsidRPr="007D3E38">
              <w:rPr>
                <w:b/>
                <w:bCs/>
                <w:color w:val="000000"/>
                <w:sz w:val="18"/>
                <w:szCs w:val="18"/>
              </w:rPr>
              <w:t>Oluwadare Badejo</w:t>
            </w:r>
            <w:r w:rsidRPr="007D3E38">
              <w:rPr>
                <w:color w:val="000000"/>
                <w:sz w:val="18"/>
                <w:szCs w:val="18"/>
              </w:rPr>
              <w:t>, Marianthi Ierapetritou. “Supply Chain Optimization Considering Disruption Demand Uncertainty” ESCAPE 33, Athens, Greece, June 2023.</w:t>
            </w:r>
          </w:p>
          <w:p w14:paraId="162F953C" w14:textId="0FEA064E" w:rsidR="0042216B" w:rsidRPr="007D3E38" w:rsidRDefault="0042216B" w:rsidP="003A71B4">
            <w:pPr>
              <w:pStyle w:val="font8"/>
              <w:numPr>
                <w:ilvl w:val="0"/>
                <w:numId w:val="13"/>
              </w:numPr>
              <w:spacing w:before="0" w:beforeAutospacing="0" w:after="0" w:afterAutospacing="0" w:line="276" w:lineRule="auto"/>
              <w:ind w:left="130" w:hanging="180"/>
              <w:textAlignment w:val="baseline"/>
              <w:rPr>
                <w:color w:val="000000"/>
                <w:sz w:val="18"/>
                <w:szCs w:val="18"/>
              </w:rPr>
            </w:pPr>
            <w:r w:rsidRPr="007D3E38">
              <w:rPr>
                <w:b/>
                <w:bCs/>
                <w:color w:val="000000"/>
                <w:sz w:val="18"/>
                <w:szCs w:val="18"/>
              </w:rPr>
              <w:t>Oluwadare Badejo</w:t>
            </w:r>
            <w:r w:rsidRPr="007D3E38">
              <w:rPr>
                <w:color w:val="000000"/>
                <w:sz w:val="18"/>
                <w:szCs w:val="18"/>
              </w:rPr>
              <w:t>, Borja Hernandez, and Marianthi Ierapetritou. “Optimal Design of Supply Chain for Plastic Upcycling Considering Economic and Environmental Indicators” FOCAPO/CPC, San Antonio, TX, Jan</w:t>
            </w:r>
            <w:r w:rsidR="00C03090" w:rsidRPr="007D3E38">
              <w:rPr>
                <w:color w:val="000000"/>
                <w:sz w:val="18"/>
                <w:szCs w:val="18"/>
              </w:rPr>
              <w:t>.</w:t>
            </w:r>
            <w:r w:rsidRPr="007D3E38">
              <w:rPr>
                <w:color w:val="000000"/>
                <w:sz w:val="18"/>
                <w:szCs w:val="18"/>
              </w:rPr>
              <w:t xml:space="preserve"> 2023.</w:t>
            </w:r>
          </w:p>
          <w:p w14:paraId="052F2EA4" w14:textId="1127F1D5" w:rsidR="0042216B" w:rsidRPr="007D3E38" w:rsidRDefault="0042216B" w:rsidP="003A71B4">
            <w:pPr>
              <w:pStyle w:val="font8"/>
              <w:numPr>
                <w:ilvl w:val="0"/>
                <w:numId w:val="13"/>
              </w:numPr>
              <w:spacing w:before="0" w:beforeAutospacing="0" w:after="0" w:afterAutospacing="0" w:line="276" w:lineRule="auto"/>
              <w:ind w:left="130" w:hanging="180"/>
              <w:textAlignment w:val="baseline"/>
              <w:rPr>
                <w:color w:val="000000"/>
                <w:sz w:val="18"/>
                <w:szCs w:val="18"/>
              </w:rPr>
            </w:pPr>
            <w:r w:rsidRPr="007D3E38">
              <w:rPr>
                <w:b/>
                <w:bCs/>
                <w:color w:val="000000"/>
                <w:sz w:val="18"/>
                <w:szCs w:val="18"/>
              </w:rPr>
              <w:t xml:space="preserve">Oluwadare Badejo, </w:t>
            </w:r>
            <w:r w:rsidRPr="007D3E38">
              <w:rPr>
                <w:color w:val="000000"/>
                <w:sz w:val="18"/>
                <w:szCs w:val="18"/>
              </w:rPr>
              <w:t>Marianthi Ierapetritou “A Novel Framework for Supply Chain Optimization Under Major Disruptions”, AIChE Annual Meeting, Phoenix, AZ, Nov</w:t>
            </w:r>
            <w:r w:rsidR="00C03090" w:rsidRPr="007D3E38">
              <w:rPr>
                <w:color w:val="000000"/>
                <w:sz w:val="18"/>
                <w:szCs w:val="18"/>
              </w:rPr>
              <w:t xml:space="preserve">. </w:t>
            </w:r>
            <w:r w:rsidRPr="007D3E38">
              <w:rPr>
                <w:color w:val="000000"/>
                <w:sz w:val="18"/>
                <w:szCs w:val="18"/>
              </w:rPr>
              <w:t>2022.</w:t>
            </w:r>
          </w:p>
          <w:p w14:paraId="61231D23" w14:textId="4CC02A64" w:rsidR="0042216B" w:rsidRPr="007D3E38" w:rsidRDefault="0042216B" w:rsidP="003A71B4">
            <w:pPr>
              <w:pStyle w:val="font8"/>
              <w:numPr>
                <w:ilvl w:val="0"/>
                <w:numId w:val="13"/>
              </w:numPr>
              <w:spacing w:before="0" w:beforeAutospacing="0" w:after="0" w:afterAutospacing="0" w:line="276" w:lineRule="auto"/>
              <w:ind w:left="130" w:hanging="180"/>
              <w:textAlignment w:val="baseline"/>
              <w:rPr>
                <w:color w:val="000000"/>
                <w:sz w:val="18"/>
                <w:szCs w:val="18"/>
              </w:rPr>
            </w:pPr>
            <w:r w:rsidRPr="007D3E38">
              <w:rPr>
                <w:b/>
                <w:bCs/>
                <w:color w:val="000000"/>
                <w:sz w:val="18"/>
                <w:szCs w:val="18"/>
              </w:rPr>
              <w:t>Oluwadare Badejo</w:t>
            </w:r>
            <w:r w:rsidRPr="007D3E38">
              <w:rPr>
                <w:color w:val="000000"/>
                <w:sz w:val="18"/>
                <w:szCs w:val="18"/>
              </w:rPr>
              <w:t>, Marianthi Ierapetritou "Integration of Planning and Scheduling using Data-Driven Feasibility Analysis ", AIChE Annual Meeting, Boston, MA, Nov</w:t>
            </w:r>
            <w:r w:rsidR="00C03090" w:rsidRPr="007D3E38">
              <w:rPr>
                <w:color w:val="000000"/>
                <w:sz w:val="18"/>
                <w:szCs w:val="18"/>
              </w:rPr>
              <w:t>.</w:t>
            </w:r>
            <w:r w:rsidRPr="007D3E38">
              <w:rPr>
                <w:color w:val="000000"/>
                <w:sz w:val="18"/>
                <w:szCs w:val="18"/>
              </w:rPr>
              <w:t xml:space="preserve"> 2021.</w:t>
            </w:r>
          </w:p>
          <w:p w14:paraId="1B21A501" w14:textId="55E15B6B" w:rsidR="0042216B" w:rsidRPr="007D3E38" w:rsidRDefault="0042216B" w:rsidP="003A71B4">
            <w:pPr>
              <w:pStyle w:val="font8"/>
              <w:numPr>
                <w:ilvl w:val="0"/>
                <w:numId w:val="13"/>
              </w:numPr>
              <w:spacing w:before="0" w:beforeAutospacing="0" w:after="0" w:afterAutospacing="0" w:line="276" w:lineRule="auto"/>
              <w:ind w:left="130" w:hanging="180"/>
              <w:textAlignment w:val="baseline"/>
              <w:rPr>
                <w:color w:val="000000"/>
                <w:sz w:val="18"/>
                <w:szCs w:val="18"/>
              </w:rPr>
            </w:pPr>
            <w:r w:rsidRPr="007D3E38">
              <w:rPr>
                <w:b/>
                <w:bCs/>
                <w:color w:val="000000"/>
                <w:sz w:val="18"/>
                <w:szCs w:val="18"/>
              </w:rPr>
              <w:t>Oluwadare Badejo</w:t>
            </w:r>
            <w:r w:rsidRPr="007D3E38">
              <w:rPr>
                <w:color w:val="000000"/>
                <w:sz w:val="18"/>
                <w:szCs w:val="18"/>
              </w:rPr>
              <w:t>, Atharv Bhosekar, Marianthi Ierapetritou "Supply Chain Optimization for Modular Manufacturing with Production Feasibility Analysis Under Uncertainty", AIChE Annual Meeting, Boston, MA, Nov</w:t>
            </w:r>
            <w:r w:rsidR="00C03090" w:rsidRPr="007D3E38">
              <w:rPr>
                <w:color w:val="000000"/>
                <w:sz w:val="18"/>
                <w:szCs w:val="18"/>
              </w:rPr>
              <w:t>.</w:t>
            </w:r>
            <w:r w:rsidRPr="007D3E38">
              <w:rPr>
                <w:color w:val="000000"/>
                <w:sz w:val="18"/>
                <w:szCs w:val="18"/>
              </w:rPr>
              <w:t xml:space="preserve"> 2021. </w:t>
            </w:r>
          </w:p>
          <w:p w14:paraId="1313890D" w14:textId="77777777" w:rsidR="0042216B" w:rsidRPr="007D3E38" w:rsidRDefault="0042216B" w:rsidP="003A71B4">
            <w:pPr>
              <w:tabs>
                <w:tab w:val="num" w:pos="222"/>
              </w:tabs>
              <w:spacing w:line="276" w:lineRule="auto"/>
              <w:ind w:hanging="76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2216B" w:rsidRPr="007D3E38" w14:paraId="4151DBE3" w14:textId="77777777" w:rsidTr="00505FFF">
        <w:trPr>
          <w:trHeight w:val="53"/>
        </w:trPr>
        <w:tc>
          <w:tcPr>
            <w:tcW w:w="1980" w:type="dxa"/>
          </w:tcPr>
          <w:p w14:paraId="466D747B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180" w:type="dxa"/>
            <w:gridSpan w:val="2"/>
          </w:tcPr>
          <w:p w14:paraId="701A7044" w14:textId="77777777" w:rsidR="00FB0B3F" w:rsidRPr="007D3E38" w:rsidRDefault="00FB0B3F" w:rsidP="003A71B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2216B" w:rsidRPr="007D3E38" w14:paraId="42A528FF" w14:textId="77777777" w:rsidTr="00505FFF">
        <w:tc>
          <w:tcPr>
            <w:tcW w:w="1980" w:type="dxa"/>
          </w:tcPr>
          <w:p w14:paraId="38F75ACC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AWARDS </w:t>
            </w:r>
          </w:p>
          <w:p w14:paraId="08029F73" w14:textId="361AB0A4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AND HONORS</w:t>
            </w:r>
          </w:p>
        </w:tc>
        <w:tc>
          <w:tcPr>
            <w:tcW w:w="9180" w:type="dxa"/>
            <w:gridSpan w:val="2"/>
          </w:tcPr>
          <w:p w14:paraId="1BDDBB1F" w14:textId="12C94465" w:rsidR="0042216B" w:rsidRPr="007D3E38" w:rsidRDefault="0042216B" w:rsidP="003A71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223" w:hanging="223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Finalist,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D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CAST Director's Student Presentation Award AIChE </w:t>
            </w:r>
          </w:p>
          <w:p w14:paraId="4E10E0B3" w14:textId="1B9E1D7B" w:rsidR="0042216B" w:rsidRPr="007D3E38" w:rsidRDefault="0042216B" w:rsidP="003A71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223" w:hanging="223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Travel Award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, Pan-American Advance studies institute (PASI) on Optimization and Data science for Net-Zero Carbon Sustainability Award 2023</w:t>
            </w:r>
          </w:p>
          <w:p w14:paraId="78891435" w14:textId="1C0B14B4" w:rsidR="0042216B" w:rsidRPr="007D3E38" w:rsidRDefault="0042216B" w:rsidP="003A71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223" w:hanging="223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Travel Award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, Foundations of Computer Aided Process Operations/Chemical Process Control 2023</w:t>
            </w:r>
          </w:p>
          <w:p w14:paraId="4B842F42" w14:textId="642DA441" w:rsidR="0042216B" w:rsidRPr="007D3E38" w:rsidRDefault="0042216B" w:rsidP="003A71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223" w:hanging="223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Best Undergraduate design project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, University of Lagos ( 2015) </w:t>
            </w:r>
          </w:p>
          <w:p w14:paraId="693C8865" w14:textId="1BC936C4" w:rsidR="0042216B" w:rsidRPr="007D3E38" w:rsidRDefault="0042216B" w:rsidP="003A71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223" w:hanging="223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Best Undergraduate design project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, Nigerian Society of Chemical Engineering (2015) </w:t>
            </w:r>
          </w:p>
          <w:p w14:paraId="4E861677" w14:textId="1C5C0C1C" w:rsidR="0042216B" w:rsidRPr="007D3E38" w:rsidRDefault="0042216B" w:rsidP="003A71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223" w:hanging="223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Best graduating student,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Department of chemical engineering, University of Lagos (2015) </w:t>
            </w:r>
          </w:p>
          <w:p w14:paraId="3331A57D" w14:textId="6C1F7123" w:rsidR="0042216B" w:rsidRPr="007D3E38" w:rsidRDefault="0042216B" w:rsidP="003A71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223" w:hanging="223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Professor Harmon Ray Award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, Best student in process control (2015) </w:t>
            </w:r>
          </w:p>
          <w:p w14:paraId="67ABBE01" w14:textId="4D219000" w:rsidR="0042216B" w:rsidRPr="007D3E38" w:rsidRDefault="0042216B" w:rsidP="003A71B4">
            <w:pPr>
              <w:pStyle w:val="ListParagraph"/>
              <w:numPr>
                <w:ilvl w:val="0"/>
                <w:numId w:val="4"/>
              </w:numPr>
              <w:spacing w:after="160" w:line="276" w:lineRule="auto"/>
              <w:ind w:left="223" w:hanging="223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National Scholarship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(Top 5%): Chevron Nigeria Limited (2011 – 2015)</w:t>
            </w:r>
          </w:p>
        </w:tc>
      </w:tr>
      <w:tr w:rsidR="0042216B" w:rsidRPr="007D3E38" w14:paraId="51AE6952" w14:textId="77777777" w:rsidTr="00505FFF">
        <w:trPr>
          <w:trHeight w:val="53"/>
        </w:trPr>
        <w:tc>
          <w:tcPr>
            <w:tcW w:w="1980" w:type="dxa"/>
          </w:tcPr>
          <w:p w14:paraId="0FFE389B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180" w:type="dxa"/>
            <w:gridSpan w:val="2"/>
          </w:tcPr>
          <w:p w14:paraId="26CE415E" w14:textId="77777777" w:rsidR="0042216B" w:rsidRPr="007D3E38" w:rsidRDefault="0042216B" w:rsidP="003A71B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216B" w:rsidRPr="007D3E38" w14:paraId="34C97CC9" w14:textId="77777777" w:rsidTr="00505FFF">
        <w:tc>
          <w:tcPr>
            <w:tcW w:w="1980" w:type="dxa"/>
          </w:tcPr>
          <w:p w14:paraId="4ED08360" w14:textId="77777777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LEADERSHIP</w:t>
            </w:r>
          </w:p>
          <w:p w14:paraId="1ACC8E6A" w14:textId="786104EE" w:rsidR="0042216B" w:rsidRPr="007D3E38" w:rsidRDefault="0042216B" w:rsidP="004221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EXPERIENCE:</w:t>
            </w:r>
          </w:p>
        </w:tc>
        <w:tc>
          <w:tcPr>
            <w:tcW w:w="9180" w:type="dxa"/>
            <w:gridSpan w:val="2"/>
          </w:tcPr>
          <w:p w14:paraId="4304DA9F" w14:textId="7366EDCB" w:rsidR="0042216B" w:rsidRPr="007D3E38" w:rsidRDefault="0042216B" w:rsidP="003A71B4">
            <w:pPr>
              <w:tabs>
                <w:tab w:val="left" w:pos="1531"/>
              </w:tabs>
              <w:spacing w:line="276" w:lineRule="auto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President </w:t>
            </w:r>
          </w:p>
          <w:p w14:paraId="5B4C42BB" w14:textId="71B485E5" w:rsidR="00AF7B55" w:rsidRPr="007D3E38" w:rsidRDefault="0042216B" w:rsidP="003A71B4">
            <w:pPr>
              <w:tabs>
                <w:tab w:val="left" w:pos="1531"/>
              </w:tabs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African Graduate Student Organization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>(University of Delaware)</w:t>
            </w: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</w:t>
            </w:r>
            <w:r w:rsidR="00CE0366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D3E38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Jan. 2023 –  Dec. 2023</w:t>
            </w:r>
          </w:p>
          <w:p w14:paraId="1269056B" w14:textId="409CBF74" w:rsidR="00CF44C1" w:rsidRDefault="0042216B" w:rsidP="00C25037">
            <w:pPr>
              <w:tabs>
                <w:tab w:val="left" w:pos="1531"/>
              </w:tabs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25037" w:rsidRPr="007D3E38">
              <w:rPr>
                <w:rFonts w:ascii="Times New Roman" w:hAnsi="Times New Roman" w:cs="Times New Roman"/>
                <w:sz w:val="18"/>
                <w:szCs w:val="18"/>
              </w:rPr>
              <w:t>Spearheaded initiatives to enhance cultural integration and academic support among African students.</w:t>
            </w:r>
          </w:p>
          <w:p w14:paraId="6B94F164" w14:textId="77777777" w:rsidR="007D3E38" w:rsidRPr="007D3E38" w:rsidRDefault="007D3E38" w:rsidP="00C25037">
            <w:pPr>
              <w:tabs>
                <w:tab w:val="left" w:pos="1531"/>
              </w:tabs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75A83B" w14:textId="5F7E7C07" w:rsidR="0042216B" w:rsidRPr="007D3E38" w:rsidRDefault="0042216B" w:rsidP="00C25037">
            <w:pPr>
              <w:tabs>
                <w:tab w:val="left" w:pos="1531"/>
              </w:tabs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Public Relations Officer</w:t>
            </w: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(volunteer position)                 </w:t>
            </w:r>
          </w:p>
          <w:p w14:paraId="38B71272" w14:textId="719316EA" w:rsidR="0042216B" w:rsidRPr="007D3E38" w:rsidRDefault="0042216B" w:rsidP="003A71B4">
            <w:pPr>
              <w:tabs>
                <w:tab w:val="left" w:pos="1531"/>
              </w:tabs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Drug Free Community Development Group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</w:t>
            </w:r>
            <w:r w:rsidR="00AF7B55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D3E38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April 2016 – March 2017                                </w:t>
            </w:r>
          </w:p>
          <w:p w14:paraId="3E957277" w14:textId="77777777" w:rsidR="007D3E38" w:rsidRDefault="0042216B" w:rsidP="007D3E38">
            <w:pPr>
              <w:tabs>
                <w:tab w:val="left" w:pos="1531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Organized sensitization for community members &amp; schools educating them about the effects of </w:t>
            </w:r>
            <w:proofErr w:type="gramStart"/>
            <w:r w:rsidRPr="007D3E38">
              <w:rPr>
                <w:rFonts w:ascii="Times New Roman" w:hAnsi="Times New Roman" w:cs="Times New Roman"/>
                <w:bCs/>
                <w:sz w:val="18"/>
                <w:szCs w:val="18"/>
              </w:rPr>
              <w:t>drugs</w:t>
            </w:r>
            <w:proofErr w:type="gramEnd"/>
          </w:p>
          <w:p w14:paraId="069BFCA6" w14:textId="77777777" w:rsidR="007D3E38" w:rsidRDefault="007D3E38" w:rsidP="007D3E38">
            <w:pPr>
              <w:tabs>
                <w:tab w:val="left" w:pos="1531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3AA71185" w14:textId="4813E719" w:rsidR="00AF7B55" w:rsidRPr="007D3E38" w:rsidRDefault="0042216B" w:rsidP="007D3E38">
            <w:pPr>
              <w:tabs>
                <w:tab w:val="left" w:pos="1531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President</w:t>
            </w:r>
          </w:p>
          <w:p w14:paraId="1E472FE3" w14:textId="58436C77" w:rsidR="0042216B" w:rsidRPr="007D3E38" w:rsidRDefault="0042216B" w:rsidP="00AF7B55">
            <w:pPr>
              <w:tabs>
                <w:tab w:val="left" w:pos="1531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Academic Resource Team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(University of Lagos)                                                       </w:t>
            </w:r>
            <w:r w:rsidR="00AF7B55"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7D3E38">
              <w:rPr>
                <w:rFonts w:ascii="Times New Roman" w:hAnsi="Times New Roman" w:cs="Times New Roman"/>
                <w:sz w:val="18"/>
                <w:szCs w:val="18"/>
              </w:rPr>
              <w:t xml:space="preserve">  Jan. 2012 –  Dec.2015</w:t>
            </w:r>
          </w:p>
          <w:p w14:paraId="3480304B" w14:textId="466E82B3" w:rsidR="0042216B" w:rsidRPr="007D3E38" w:rsidRDefault="0042216B" w:rsidP="007D3E38">
            <w:pPr>
              <w:tabs>
                <w:tab w:val="left" w:pos="1531"/>
              </w:tabs>
              <w:spacing w:line="276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D3E38">
              <w:rPr>
                <w:rFonts w:ascii="Times New Roman" w:hAnsi="Times New Roman" w:cs="Times New Roman"/>
                <w:bCs/>
                <w:sz w:val="18"/>
                <w:szCs w:val="18"/>
              </w:rPr>
              <w:t>Organized the first design paper competition and championed the fund-raising campaign.</w:t>
            </w:r>
          </w:p>
        </w:tc>
      </w:tr>
    </w:tbl>
    <w:p w14:paraId="67398E2E" w14:textId="234DFC6B" w:rsidR="00134276" w:rsidRPr="004E004D" w:rsidRDefault="00134276" w:rsidP="00C42A6A">
      <w:pPr>
        <w:rPr>
          <w:rFonts w:ascii="Sanskrit Text" w:hAnsi="Sanskrit Text" w:cs="Sanskrit Text"/>
          <w:b/>
          <w:bCs/>
          <w:sz w:val="24"/>
          <w:szCs w:val="24"/>
        </w:rPr>
      </w:pPr>
    </w:p>
    <w:sectPr w:rsidR="00134276" w:rsidRPr="004E004D" w:rsidSect="00324DF6">
      <w:footerReference w:type="default" r:id="rId11"/>
      <w:pgSz w:w="12240" w:h="15840"/>
      <w:pgMar w:top="900" w:right="63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6233" w14:textId="77777777" w:rsidR="00324DF6" w:rsidRDefault="00324DF6" w:rsidP="003B7C5D">
      <w:pPr>
        <w:spacing w:after="0" w:line="240" w:lineRule="auto"/>
      </w:pPr>
      <w:r>
        <w:separator/>
      </w:r>
    </w:p>
  </w:endnote>
  <w:endnote w:type="continuationSeparator" w:id="0">
    <w:p w14:paraId="347DEB84" w14:textId="77777777" w:rsidR="00324DF6" w:rsidRDefault="00324DF6" w:rsidP="003B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ti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808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03025" w14:textId="645314E8" w:rsidR="00E07F95" w:rsidRDefault="001532F2" w:rsidP="00E07F95">
        <w:pPr>
          <w:pStyle w:val="Footer"/>
          <w:jc w:val="right"/>
        </w:pPr>
        <w:r>
          <w:t>Badejo O.A.</w:t>
        </w:r>
        <w:r w:rsidR="00F748BF" w:rsidRPr="00E07F95">
          <w:rPr>
            <w:i/>
            <w:iCs/>
          </w:rPr>
          <w:t xml:space="preserve">  </w:t>
        </w:r>
        <w:r w:rsidR="00E07F95" w:rsidRPr="00E07F95">
          <w:rPr>
            <w:i/>
            <w:iCs/>
          </w:rPr>
          <w:t xml:space="preserve">    </w:t>
        </w:r>
        <w:r>
          <w:rPr>
            <w:i/>
            <w:iCs/>
          </w:rPr>
          <w:t xml:space="preserve">                   </w:t>
        </w:r>
        <w:r w:rsidR="00E07F95" w:rsidRPr="00E07F95">
          <w:rPr>
            <w:i/>
            <w:iCs/>
          </w:rPr>
          <w:t xml:space="preserve">                                                                                                                                          </w:t>
        </w:r>
        <w:r w:rsidR="00E07F95">
          <w:t xml:space="preserve">Page </w:t>
        </w:r>
        <w:r w:rsidR="00E07F95">
          <w:fldChar w:fldCharType="begin"/>
        </w:r>
        <w:r w:rsidR="00E07F95">
          <w:instrText xml:space="preserve"> PAGE   \* MERGEFORMAT </w:instrText>
        </w:r>
        <w:r w:rsidR="00E07F95">
          <w:fldChar w:fldCharType="separate"/>
        </w:r>
        <w:r w:rsidR="00E07F95">
          <w:rPr>
            <w:noProof/>
          </w:rPr>
          <w:t>2</w:t>
        </w:r>
        <w:r w:rsidR="00E07F95">
          <w:rPr>
            <w:noProof/>
          </w:rPr>
          <w:fldChar w:fldCharType="end"/>
        </w:r>
        <w:r w:rsidR="00E07F95">
          <w:rPr>
            <w:noProof/>
          </w:rPr>
          <w:t xml:space="preserve"> of 2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72BC" w14:textId="77777777" w:rsidR="00324DF6" w:rsidRDefault="00324DF6" w:rsidP="003B7C5D">
      <w:pPr>
        <w:spacing w:after="0" w:line="240" w:lineRule="auto"/>
      </w:pPr>
      <w:r>
        <w:separator/>
      </w:r>
    </w:p>
  </w:footnote>
  <w:footnote w:type="continuationSeparator" w:id="0">
    <w:p w14:paraId="4A85C054" w14:textId="77777777" w:rsidR="00324DF6" w:rsidRDefault="00324DF6" w:rsidP="003B7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19C"/>
    <w:multiLevelType w:val="hybridMultilevel"/>
    <w:tmpl w:val="0060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762B"/>
    <w:multiLevelType w:val="hybridMultilevel"/>
    <w:tmpl w:val="518E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7D0F"/>
    <w:multiLevelType w:val="multilevel"/>
    <w:tmpl w:val="FE06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A2B9F"/>
    <w:multiLevelType w:val="multilevel"/>
    <w:tmpl w:val="585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4F15E8"/>
    <w:multiLevelType w:val="hybridMultilevel"/>
    <w:tmpl w:val="349CC7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172AD2"/>
    <w:multiLevelType w:val="multilevel"/>
    <w:tmpl w:val="E60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504386"/>
    <w:multiLevelType w:val="hybridMultilevel"/>
    <w:tmpl w:val="6086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54CCA"/>
    <w:multiLevelType w:val="hybridMultilevel"/>
    <w:tmpl w:val="C2245A38"/>
    <w:lvl w:ilvl="0" w:tplc="85C2D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13711"/>
    <w:multiLevelType w:val="hybridMultilevel"/>
    <w:tmpl w:val="62E0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A609F"/>
    <w:multiLevelType w:val="hybridMultilevel"/>
    <w:tmpl w:val="D702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B3014"/>
    <w:multiLevelType w:val="hybridMultilevel"/>
    <w:tmpl w:val="A6021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B6315F"/>
    <w:multiLevelType w:val="hybridMultilevel"/>
    <w:tmpl w:val="994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6114C"/>
    <w:multiLevelType w:val="hybridMultilevel"/>
    <w:tmpl w:val="7064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36425"/>
    <w:multiLevelType w:val="multilevel"/>
    <w:tmpl w:val="5F1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FE0B48"/>
    <w:multiLevelType w:val="hybridMultilevel"/>
    <w:tmpl w:val="FB1E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898039">
    <w:abstractNumId w:val="4"/>
  </w:num>
  <w:num w:numId="2" w16cid:durableId="96368400">
    <w:abstractNumId w:val="14"/>
  </w:num>
  <w:num w:numId="3" w16cid:durableId="1393892429">
    <w:abstractNumId w:val="11"/>
  </w:num>
  <w:num w:numId="4" w16cid:durableId="1074208893">
    <w:abstractNumId w:val="0"/>
  </w:num>
  <w:num w:numId="5" w16cid:durableId="343829507">
    <w:abstractNumId w:val="1"/>
  </w:num>
  <w:num w:numId="6" w16cid:durableId="738329198">
    <w:abstractNumId w:val="8"/>
  </w:num>
  <w:num w:numId="7" w16cid:durableId="736325598">
    <w:abstractNumId w:val="9"/>
  </w:num>
  <w:num w:numId="8" w16cid:durableId="119230324">
    <w:abstractNumId w:val="6"/>
  </w:num>
  <w:num w:numId="9" w16cid:durableId="1668441819">
    <w:abstractNumId w:val="5"/>
  </w:num>
  <w:num w:numId="10" w16cid:durableId="1688867161">
    <w:abstractNumId w:val="13"/>
  </w:num>
  <w:num w:numId="11" w16cid:durableId="1896155922">
    <w:abstractNumId w:val="3"/>
  </w:num>
  <w:num w:numId="12" w16cid:durableId="775254403">
    <w:abstractNumId w:val="2"/>
  </w:num>
  <w:num w:numId="13" w16cid:durableId="661616403">
    <w:abstractNumId w:val="7"/>
  </w:num>
  <w:num w:numId="14" w16cid:durableId="2070953760">
    <w:abstractNumId w:val="10"/>
  </w:num>
  <w:num w:numId="15" w16cid:durableId="5883476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bEwMDG2MDI1NjdQ0lEKTi0uzszPAykwtKgFAOOXJTwtAAAA"/>
  </w:docVars>
  <w:rsids>
    <w:rsidRoot w:val="00EB646B"/>
    <w:rsid w:val="000037F0"/>
    <w:rsid w:val="000209D4"/>
    <w:rsid w:val="000254DD"/>
    <w:rsid w:val="000433D0"/>
    <w:rsid w:val="00050891"/>
    <w:rsid w:val="00060D49"/>
    <w:rsid w:val="00061708"/>
    <w:rsid w:val="00080B74"/>
    <w:rsid w:val="000B0187"/>
    <w:rsid w:val="000C5398"/>
    <w:rsid w:val="000D3650"/>
    <w:rsid w:val="000F38A4"/>
    <w:rsid w:val="000F4724"/>
    <w:rsid w:val="000F4984"/>
    <w:rsid w:val="001018CC"/>
    <w:rsid w:val="00103BF9"/>
    <w:rsid w:val="00106AAA"/>
    <w:rsid w:val="00116427"/>
    <w:rsid w:val="00134276"/>
    <w:rsid w:val="00136EC4"/>
    <w:rsid w:val="0014684B"/>
    <w:rsid w:val="001502E8"/>
    <w:rsid w:val="001532F2"/>
    <w:rsid w:val="00155956"/>
    <w:rsid w:val="0015620C"/>
    <w:rsid w:val="00161DE4"/>
    <w:rsid w:val="00171FA9"/>
    <w:rsid w:val="001817F2"/>
    <w:rsid w:val="00186F3C"/>
    <w:rsid w:val="001978CB"/>
    <w:rsid w:val="001C1F62"/>
    <w:rsid w:val="001D057B"/>
    <w:rsid w:val="001D4310"/>
    <w:rsid w:val="001E376A"/>
    <w:rsid w:val="001E4C0D"/>
    <w:rsid w:val="001E4DCA"/>
    <w:rsid w:val="0020376E"/>
    <w:rsid w:val="00213DAC"/>
    <w:rsid w:val="00220789"/>
    <w:rsid w:val="00247C16"/>
    <w:rsid w:val="00247F53"/>
    <w:rsid w:val="00252C41"/>
    <w:rsid w:val="00264BEB"/>
    <w:rsid w:val="00284C00"/>
    <w:rsid w:val="002A12A2"/>
    <w:rsid w:val="002A1F28"/>
    <w:rsid w:val="002B22AA"/>
    <w:rsid w:val="002C150C"/>
    <w:rsid w:val="002C351D"/>
    <w:rsid w:val="002C48C6"/>
    <w:rsid w:val="00316CAD"/>
    <w:rsid w:val="00324DF6"/>
    <w:rsid w:val="00326C02"/>
    <w:rsid w:val="003547DB"/>
    <w:rsid w:val="003704C2"/>
    <w:rsid w:val="00383CE9"/>
    <w:rsid w:val="00393E43"/>
    <w:rsid w:val="003968C2"/>
    <w:rsid w:val="003A71B4"/>
    <w:rsid w:val="003B00B3"/>
    <w:rsid w:val="003B6070"/>
    <w:rsid w:val="003B62FE"/>
    <w:rsid w:val="003B7C5D"/>
    <w:rsid w:val="003C312D"/>
    <w:rsid w:val="003C7CE9"/>
    <w:rsid w:val="003D562C"/>
    <w:rsid w:val="003E01B9"/>
    <w:rsid w:val="0042216B"/>
    <w:rsid w:val="0045460B"/>
    <w:rsid w:val="004555F6"/>
    <w:rsid w:val="004873B2"/>
    <w:rsid w:val="004A18DE"/>
    <w:rsid w:val="004B0C3D"/>
    <w:rsid w:val="004D1BE5"/>
    <w:rsid w:val="004D1EFE"/>
    <w:rsid w:val="004D2774"/>
    <w:rsid w:val="004E004D"/>
    <w:rsid w:val="004E3E6E"/>
    <w:rsid w:val="0050065D"/>
    <w:rsid w:val="00505FFF"/>
    <w:rsid w:val="00506CE5"/>
    <w:rsid w:val="005133E7"/>
    <w:rsid w:val="00515769"/>
    <w:rsid w:val="00523286"/>
    <w:rsid w:val="005305B0"/>
    <w:rsid w:val="00532D9C"/>
    <w:rsid w:val="005334D6"/>
    <w:rsid w:val="00550A4E"/>
    <w:rsid w:val="00554788"/>
    <w:rsid w:val="005563FE"/>
    <w:rsid w:val="00563DE6"/>
    <w:rsid w:val="00572FB3"/>
    <w:rsid w:val="00584C8B"/>
    <w:rsid w:val="00596B27"/>
    <w:rsid w:val="005B2B41"/>
    <w:rsid w:val="006006A0"/>
    <w:rsid w:val="00604513"/>
    <w:rsid w:val="006164CE"/>
    <w:rsid w:val="0062057C"/>
    <w:rsid w:val="00625906"/>
    <w:rsid w:val="00632BEB"/>
    <w:rsid w:val="00660606"/>
    <w:rsid w:val="00662EDC"/>
    <w:rsid w:val="006838DF"/>
    <w:rsid w:val="006B1764"/>
    <w:rsid w:val="006D13F2"/>
    <w:rsid w:val="006E0569"/>
    <w:rsid w:val="006F2954"/>
    <w:rsid w:val="006F7676"/>
    <w:rsid w:val="0073171E"/>
    <w:rsid w:val="007338BE"/>
    <w:rsid w:val="007A779F"/>
    <w:rsid w:val="007C28E9"/>
    <w:rsid w:val="007D3E38"/>
    <w:rsid w:val="008050B3"/>
    <w:rsid w:val="00817C2F"/>
    <w:rsid w:val="00826753"/>
    <w:rsid w:val="00832176"/>
    <w:rsid w:val="00843934"/>
    <w:rsid w:val="00846170"/>
    <w:rsid w:val="00860BCD"/>
    <w:rsid w:val="00876BCB"/>
    <w:rsid w:val="0089203C"/>
    <w:rsid w:val="008A1AC1"/>
    <w:rsid w:val="008A2C81"/>
    <w:rsid w:val="008A77B4"/>
    <w:rsid w:val="008D72E8"/>
    <w:rsid w:val="008E1F84"/>
    <w:rsid w:val="008E4FF7"/>
    <w:rsid w:val="008F62B3"/>
    <w:rsid w:val="00906D44"/>
    <w:rsid w:val="009201A5"/>
    <w:rsid w:val="00921813"/>
    <w:rsid w:val="0094605A"/>
    <w:rsid w:val="00955932"/>
    <w:rsid w:val="0095670D"/>
    <w:rsid w:val="00962806"/>
    <w:rsid w:val="00967CDC"/>
    <w:rsid w:val="009726A1"/>
    <w:rsid w:val="00982B5F"/>
    <w:rsid w:val="0099100C"/>
    <w:rsid w:val="00997E67"/>
    <w:rsid w:val="009A0F34"/>
    <w:rsid w:val="009A3279"/>
    <w:rsid w:val="009A6575"/>
    <w:rsid w:val="009B071F"/>
    <w:rsid w:val="009D4A5B"/>
    <w:rsid w:val="009D4A70"/>
    <w:rsid w:val="009F2292"/>
    <w:rsid w:val="00A03488"/>
    <w:rsid w:val="00A035CB"/>
    <w:rsid w:val="00A12D55"/>
    <w:rsid w:val="00A176E5"/>
    <w:rsid w:val="00A9225A"/>
    <w:rsid w:val="00A96B03"/>
    <w:rsid w:val="00A96CF8"/>
    <w:rsid w:val="00AA1A2B"/>
    <w:rsid w:val="00AA6390"/>
    <w:rsid w:val="00AB3CBA"/>
    <w:rsid w:val="00AB658B"/>
    <w:rsid w:val="00AB7894"/>
    <w:rsid w:val="00AC3C04"/>
    <w:rsid w:val="00AF6874"/>
    <w:rsid w:val="00AF7B55"/>
    <w:rsid w:val="00B26EA2"/>
    <w:rsid w:val="00B55A45"/>
    <w:rsid w:val="00B576A9"/>
    <w:rsid w:val="00B704A5"/>
    <w:rsid w:val="00B7794E"/>
    <w:rsid w:val="00B821C7"/>
    <w:rsid w:val="00B90468"/>
    <w:rsid w:val="00BB6729"/>
    <w:rsid w:val="00BB7379"/>
    <w:rsid w:val="00BF7091"/>
    <w:rsid w:val="00C03090"/>
    <w:rsid w:val="00C23C44"/>
    <w:rsid w:val="00C24BCE"/>
    <w:rsid w:val="00C25037"/>
    <w:rsid w:val="00C3719B"/>
    <w:rsid w:val="00C42A6A"/>
    <w:rsid w:val="00C64CE1"/>
    <w:rsid w:val="00C750CC"/>
    <w:rsid w:val="00C802F1"/>
    <w:rsid w:val="00C9116B"/>
    <w:rsid w:val="00CA27BD"/>
    <w:rsid w:val="00CA4559"/>
    <w:rsid w:val="00CA7ED8"/>
    <w:rsid w:val="00CB051B"/>
    <w:rsid w:val="00CC11DA"/>
    <w:rsid w:val="00CC475B"/>
    <w:rsid w:val="00CD7000"/>
    <w:rsid w:val="00CE0366"/>
    <w:rsid w:val="00CE2C7D"/>
    <w:rsid w:val="00CF44C1"/>
    <w:rsid w:val="00D0117B"/>
    <w:rsid w:val="00D25530"/>
    <w:rsid w:val="00D3175A"/>
    <w:rsid w:val="00D515CC"/>
    <w:rsid w:val="00D653AA"/>
    <w:rsid w:val="00D7315D"/>
    <w:rsid w:val="00D83681"/>
    <w:rsid w:val="00D86EAE"/>
    <w:rsid w:val="00D9549A"/>
    <w:rsid w:val="00D95E89"/>
    <w:rsid w:val="00DC0260"/>
    <w:rsid w:val="00DD36F9"/>
    <w:rsid w:val="00DD5389"/>
    <w:rsid w:val="00DD6AF6"/>
    <w:rsid w:val="00DE787A"/>
    <w:rsid w:val="00DF340D"/>
    <w:rsid w:val="00DF4ACA"/>
    <w:rsid w:val="00E06FB5"/>
    <w:rsid w:val="00E07F95"/>
    <w:rsid w:val="00E26204"/>
    <w:rsid w:val="00E41341"/>
    <w:rsid w:val="00E41656"/>
    <w:rsid w:val="00E42472"/>
    <w:rsid w:val="00E6397F"/>
    <w:rsid w:val="00E80FB1"/>
    <w:rsid w:val="00E93487"/>
    <w:rsid w:val="00E934AA"/>
    <w:rsid w:val="00E97ABB"/>
    <w:rsid w:val="00EA105B"/>
    <w:rsid w:val="00EB646B"/>
    <w:rsid w:val="00EC2657"/>
    <w:rsid w:val="00EF13EA"/>
    <w:rsid w:val="00F22B51"/>
    <w:rsid w:val="00F357C0"/>
    <w:rsid w:val="00F45D64"/>
    <w:rsid w:val="00F555A2"/>
    <w:rsid w:val="00F62A98"/>
    <w:rsid w:val="00F63040"/>
    <w:rsid w:val="00F716A0"/>
    <w:rsid w:val="00F748BF"/>
    <w:rsid w:val="00F7726E"/>
    <w:rsid w:val="00F84B23"/>
    <w:rsid w:val="00F8748B"/>
    <w:rsid w:val="00F95E38"/>
    <w:rsid w:val="00F9698E"/>
    <w:rsid w:val="00FA0561"/>
    <w:rsid w:val="00FB0B3F"/>
    <w:rsid w:val="00FE3502"/>
    <w:rsid w:val="00F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3D695"/>
  <w15:docId w15:val="{15C5F035-EBE5-450B-872F-12186F0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4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A1F28"/>
    <w:rPr>
      <w:rFonts w:ascii="cmti10" w:hAnsi="cmt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A1F2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934AA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03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5D"/>
  </w:style>
  <w:style w:type="paragraph" w:styleId="Footer">
    <w:name w:val="footer"/>
    <w:basedOn w:val="Normal"/>
    <w:link w:val="FooterChar"/>
    <w:uiPriority w:val="99"/>
    <w:unhideWhenUsed/>
    <w:rsid w:val="003B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5D"/>
  </w:style>
  <w:style w:type="paragraph" w:styleId="Bibliography">
    <w:name w:val="Bibliography"/>
    <w:basedOn w:val="Normal"/>
    <w:next w:val="Normal"/>
    <w:uiPriority w:val="37"/>
    <w:unhideWhenUsed/>
    <w:rsid w:val="002B22AA"/>
    <w:pPr>
      <w:spacing w:after="0" w:line="480" w:lineRule="auto"/>
      <w:ind w:left="720" w:hanging="720"/>
    </w:pPr>
  </w:style>
  <w:style w:type="paragraph" w:customStyle="1" w:styleId="font8">
    <w:name w:val="font_8"/>
    <w:basedOn w:val="Normal"/>
    <w:rsid w:val="00B8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xui-rich-texttext">
    <w:name w:val="wixui-rich-text__text"/>
    <w:basedOn w:val="Normal"/>
    <w:rsid w:val="00B8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47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7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7C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C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93E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64BEB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0254D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dejo@udel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horturl.at/epq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luwadare-badej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0B89B-6D55-41A1-B6BE-2DC1CB3E3C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Badejo, Oluwadare Abiodun</dc:creator>
  <cp:keywords/>
  <dc:description/>
  <cp:lastModifiedBy>Badejo, Oluwadare Abiodun</cp:lastModifiedBy>
  <cp:revision>45</cp:revision>
  <cp:lastPrinted>2024-04-20T18:29:00Z</cp:lastPrinted>
  <dcterms:created xsi:type="dcterms:W3CDTF">2024-04-19T18:14:00Z</dcterms:created>
  <dcterms:modified xsi:type="dcterms:W3CDTF">2024-04-25T22:11:00Z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id="fvAA8L9A"/&gt;&lt;style id="http://www.zotero.org/styles/apa" locale="en-US" hasBibliography="1" bibliographyStyleHasBeenSet="1"/&gt;&lt;prefs&gt;&lt;pref name="fieldType" value="Field"/&gt;&lt;/prefs&gt;&lt;/data&gt;</vt:lpwstr>
  </property>
</Properties>
</file>