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3" w:sz="6" w:val="single"/>
          <w:left w:color="000000" w:space="3" w:sz="6" w:val="single"/>
          <w:bottom w:color="000000" w:space="3" w:sz="6" w:val="single"/>
          <w:right w:color="000000" w:space="3" w:sz="6" w:val="single"/>
        </w:pBdr>
        <w:ind w:left="1152" w:right="1152" w:firstLine="0"/>
        <w:jc w:val="center"/>
        <w:rPr>
          <w:rFonts w:ascii="Times New Roman" w:cs="Times New Roman" w:eastAsia="Times New Roman" w:hAnsi="Times New Roman"/>
          <w:sz w:val="24"/>
          <w:szCs w:val="24"/>
          <w:vertAlign w:val="baseline"/>
        </w:rPr>
      </w:pPr>
      <w:r w:rsidDel="00000000" w:rsidR="00000000" w:rsidRPr="00000000">
        <w:rPr>
          <w:b w:val="1"/>
          <w:rtl w:val="0"/>
        </w:rPr>
        <w:t xml:space="preserve">Lab1B-</w:t>
      </w:r>
      <w:r w:rsidDel="00000000" w:rsidR="00000000" w:rsidRPr="00000000">
        <w:rPr>
          <w:rFonts w:ascii="Times New Roman" w:cs="Times New Roman" w:eastAsia="Times New Roman" w:hAnsi="Times New Roman"/>
          <w:b w:val="1"/>
          <w:sz w:val="24"/>
          <w:szCs w:val="24"/>
          <w:vertAlign w:val="baseline"/>
          <w:rtl w:val="0"/>
        </w:rPr>
        <w:t xml:space="preserve">Cryptography &amp; PKI using Openssl</w:t>
      </w: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ind w:left="0" w:right="-508" w:firstLine="0"/>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Student Name:</w:t>
        <w:tab/>
        <w:t xml:space="preserve"> Adwait Purao</w:t>
        <w:tab/>
        <w:tab/>
        <w:t xml:space="preserve">               Sem:  VI</w:t>
        <w:tab/>
        <w:tab/>
        <w:tab/>
        <w:t xml:space="preserve">Date: </w:t>
      </w:r>
      <w:r w:rsidDel="00000000" w:rsidR="00000000" w:rsidRPr="00000000">
        <w:rPr>
          <w:rtl w:val="0"/>
        </w:rPr>
        <w:t xml:space="preserve">12/02/24</w:t>
      </w: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Objective: To explore</w:t>
      </w:r>
      <w:r w:rsidDel="00000000" w:rsidR="00000000" w:rsidRPr="00000000">
        <w:rPr>
          <w:b w:val="1"/>
          <w:sz w:val="24"/>
          <w:szCs w:val="24"/>
          <w:vertAlign w:val="baseline"/>
          <w:rtl w:val="0"/>
        </w:rPr>
        <w:t xml:space="preserve"> cryptography</w:t>
      </w:r>
      <w:r w:rsidDel="00000000" w:rsidR="00000000" w:rsidRPr="00000000">
        <w:rPr>
          <w:rFonts w:ascii="Times New Roman" w:cs="Times New Roman" w:eastAsia="Times New Roman" w:hAnsi="Times New Roman"/>
          <w:b w:val="1"/>
          <w:sz w:val="24"/>
          <w:szCs w:val="24"/>
          <w:vertAlign w:val="baseline"/>
          <w:rtl w:val="0"/>
        </w:rPr>
        <w:t xml:space="preserve">, Hash Functions, Digital Signature</w:t>
      </w:r>
      <w:r w:rsidDel="00000000" w:rsidR="00000000" w:rsidRPr="00000000">
        <w:rPr>
          <w:b w:val="1"/>
          <w:sz w:val="24"/>
          <w:szCs w:val="24"/>
          <w:vertAlign w:val="baseline"/>
          <w:rtl w:val="0"/>
        </w:rPr>
        <w:t xml:space="preserve">/</w:t>
      </w:r>
      <w:r w:rsidDel="00000000" w:rsidR="00000000" w:rsidRPr="00000000">
        <w:rPr>
          <w:rFonts w:ascii="Times New Roman" w:cs="Times New Roman" w:eastAsia="Times New Roman" w:hAnsi="Times New Roman"/>
          <w:b w:val="1"/>
          <w:sz w:val="24"/>
          <w:szCs w:val="24"/>
          <w:vertAlign w:val="baseline"/>
          <w:rtl w:val="0"/>
        </w:rPr>
        <w:t xml:space="preserve">Certificate</w:t>
      </w:r>
      <w:r w:rsidDel="00000000" w:rsidR="00000000" w:rsidRPr="00000000">
        <w:rPr>
          <w:b w:val="1"/>
          <w:sz w:val="24"/>
          <w:szCs w:val="24"/>
          <w:vertAlign w:val="baseline"/>
          <w:rtl w:val="0"/>
        </w:rPr>
        <w:t xml:space="preserve">s</w:t>
      </w:r>
      <w:r w:rsidDel="00000000" w:rsidR="00000000" w:rsidRPr="00000000">
        <w:rPr>
          <w:rtl w:val="0"/>
        </w:rPr>
      </w:r>
    </w:p>
    <w:p w:rsidR="00000000" w:rsidDel="00000000" w:rsidP="00000000" w:rsidRDefault="00000000" w:rsidRPr="00000000" w14:paraId="00000006">
      <w:pPr>
        <w:tabs>
          <w:tab w:val="left" w:leader="none" w:pos="420"/>
          <w:tab w:val="left" w:leader="none" w:pos="1080"/>
        </w:tabs>
        <w:ind w:left="420" w:right="0" w:hanging="420"/>
        <w:jc w:val="left"/>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07">
      <w:pPr>
        <w:tabs>
          <w:tab w:val="left" w:leader="none" w:pos="420"/>
          <w:tab w:val="left" w:leader="none" w:pos="1080"/>
        </w:tabs>
        <w:ind w:left="420" w:right="0" w:hanging="42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Outcomes:</w:t>
      </w:r>
      <w:r w:rsidDel="00000000" w:rsidR="00000000" w:rsidRPr="00000000">
        <w:rPr>
          <w:rtl w:val="0"/>
        </w:rPr>
      </w:r>
    </w:p>
    <w:p w:rsidR="00000000" w:rsidDel="00000000" w:rsidP="00000000" w:rsidRDefault="00000000" w:rsidRPr="00000000" w14:paraId="00000008">
      <w:pPr>
        <w:tabs>
          <w:tab w:val="left" w:leader="none" w:pos="420"/>
          <w:tab w:val="left" w:leader="none" w:pos="1080"/>
        </w:tabs>
        <w:ind w:left="420" w:right="0" w:hanging="42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Creation and management of private keys, public keys and parameters</w:t>
      </w:r>
    </w:p>
    <w:p w:rsidR="00000000" w:rsidDel="00000000" w:rsidP="00000000" w:rsidRDefault="00000000" w:rsidRPr="00000000" w14:paraId="00000009">
      <w:pPr>
        <w:tabs>
          <w:tab w:val="left" w:leader="none" w:pos="420"/>
          <w:tab w:val="left" w:leader="none" w:pos="1080"/>
        </w:tabs>
        <w:ind w:left="420" w:right="0" w:hanging="42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Public key cryptographic operations</w:t>
      </w:r>
    </w:p>
    <w:p w:rsidR="00000000" w:rsidDel="00000000" w:rsidP="00000000" w:rsidRDefault="00000000" w:rsidRPr="00000000" w14:paraId="0000000A">
      <w:pPr>
        <w:tabs>
          <w:tab w:val="left" w:leader="none" w:pos="420"/>
          <w:tab w:val="left" w:leader="none" w:pos="1080"/>
        </w:tabs>
        <w:ind w:left="420" w:right="0" w:hanging="42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Creation of X.509 certificates, CSRs and CRLs</w:t>
      </w:r>
    </w:p>
    <w:p w:rsidR="00000000" w:rsidDel="00000000" w:rsidP="00000000" w:rsidRDefault="00000000" w:rsidRPr="00000000" w14:paraId="0000000B">
      <w:pPr>
        <w:tabs>
          <w:tab w:val="left" w:leader="none" w:pos="420"/>
          <w:tab w:val="left" w:leader="none" w:pos="1080"/>
        </w:tabs>
        <w:ind w:left="420" w:right="0" w:hanging="42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Calculation of Message Digests</w:t>
      </w:r>
    </w:p>
    <w:p w:rsidR="00000000" w:rsidDel="00000000" w:rsidP="00000000" w:rsidRDefault="00000000" w:rsidRPr="00000000" w14:paraId="0000000C">
      <w:pPr>
        <w:tabs>
          <w:tab w:val="left" w:leader="none" w:pos="420"/>
          <w:tab w:val="left" w:leader="none" w:pos="1080"/>
        </w:tabs>
        <w:ind w:left="420" w:right="0" w:hanging="42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Encryption and Decryption with Ciphers</w:t>
      </w:r>
    </w:p>
    <w:p w:rsidR="00000000" w:rsidDel="00000000" w:rsidP="00000000" w:rsidRDefault="00000000" w:rsidRPr="00000000" w14:paraId="0000000D">
      <w:pPr>
        <w:tabs>
          <w:tab w:val="left" w:leader="none" w:pos="420"/>
          <w:tab w:val="left" w:leader="none" w:pos="1080"/>
        </w:tabs>
        <w:ind w:left="420" w:right="0" w:hanging="42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SSL/TLS Client and Server Tests</w:t>
      </w:r>
    </w:p>
    <w:p w:rsidR="00000000" w:rsidDel="00000000" w:rsidP="00000000" w:rsidRDefault="00000000" w:rsidRPr="00000000" w14:paraId="0000000E">
      <w:pPr>
        <w:tabs>
          <w:tab w:val="left" w:leader="none" w:pos="420"/>
          <w:tab w:val="left" w:leader="none" w:pos="1080"/>
        </w:tabs>
        <w:ind w:left="420" w:right="0" w:hanging="42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Handling of S/MIME signed or encrypted mail</w:t>
      </w:r>
    </w:p>
    <w:p w:rsidR="00000000" w:rsidDel="00000000" w:rsidP="00000000" w:rsidRDefault="00000000" w:rsidRPr="00000000" w14:paraId="0000000F">
      <w:pPr>
        <w:tabs>
          <w:tab w:val="left" w:leader="none" w:pos="420"/>
          <w:tab w:val="left" w:leader="none" w:pos="1080"/>
        </w:tabs>
        <w:ind w:left="420" w:right="0" w:hanging="42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Time Stamp requests, generation and verification</w:t>
      </w:r>
    </w:p>
    <w:p w:rsidR="00000000" w:rsidDel="00000000" w:rsidP="00000000" w:rsidRDefault="00000000" w:rsidRPr="00000000" w14:paraId="00000010">
      <w:pPr>
        <w:jc w:val="left"/>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System Requirements:</w:t>
      </w:r>
    </w:p>
    <w:p w:rsidR="00000000" w:rsidDel="00000000" w:rsidP="00000000" w:rsidRDefault="00000000" w:rsidRPr="00000000" w14:paraId="00000012">
      <w:pPr>
        <w:tabs>
          <w:tab w:val="left" w:leader="none" w:pos="420"/>
        </w:tabs>
        <w:ind w:left="420" w:hanging="42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workstations installed with Kali Linux/Fedora Linux Core/Ubuntu and Windows XP </w:t>
      </w:r>
    </w:p>
    <w:p w:rsidR="00000000" w:rsidDel="00000000" w:rsidP="00000000" w:rsidRDefault="00000000" w:rsidRPr="00000000" w14:paraId="00000013">
      <w:pPr>
        <w:tabs>
          <w:tab w:val="left" w:leader="none" w:pos="420"/>
        </w:tabs>
        <w:ind w:left="420" w:right="0" w:hanging="42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OpenSSL cryptography toolkit  and gpg - OpenPGP encryption and signing tool</w:t>
      </w:r>
    </w:p>
    <w:p w:rsidR="00000000" w:rsidDel="00000000" w:rsidP="00000000" w:rsidRDefault="00000000" w:rsidRPr="00000000" w14:paraId="00000014">
      <w:pPr>
        <w:keepNext w:val="0"/>
        <w:keepLines w:val="0"/>
        <w:widowControl w:val="1"/>
        <w:jc w:val="both"/>
        <w:rPr>
          <w:rFonts w:ascii="Times New Roman" w:cs="Times New Roman" w:eastAsia="Times New Roman" w:hAnsi="Times New Roman"/>
          <w:color w:val="000000"/>
          <w:sz w:val="24"/>
          <w:szCs w:val="24"/>
          <w:u w:val="none"/>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jc w:val="both"/>
        <w:rPr>
          <w:rFonts w:ascii="Times New Roman" w:cs="Times New Roman" w:eastAsia="Times New Roman" w:hAnsi="Times New Roman"/>
          <w:b w:val="1"/>
          <w:color w:val="000000"/>
          <w:sz w:val="24"/>
          <w:szCs w:val="24"/>
          <w:u w:val="none"/>
          <w:vertAlign w:val="baseline"/>
        </w:rPr>
      </w:pPr>
      <w:r w:rsidDel="00000000" w:rsidR="00000000" w:rsidRPr="00000000">
        <w:rPr>
          <w:rFonts w:ascii="Times New Roman" w:cs="Times New Roman" w:eastAsia="Times New Roman" w:hAnsi="Times New Roman"/>
          <w:b w:val="1"/>
          <w:color w:val="000000"/>
          <w:sz w:val="24"/>
          <w:szCs w:val="24"/>
          <w:u w:val="none"/>
          <w:vertAlign w:val="baseline"/>
          <w:rtl w:val="0"/>
        </w:rPr>
        <w:t xml:space="preserve">Introdcution to OpenSSL:</w:t>
      </w:r>
    </w:p>
    <w:p w:rsidR="00000000" w:rsidDel="00000000" w:rsidP="00000000" w:rsidRDefault="00000000" w:rsidRPr="00000000" w14:paraId="00000016">
      <w:pPr>
        <w:keepNext w:val="0"/>
        <w:keepLines w:val="0"/>
        <w:widowControl w:val="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OpenSSL is among the most popular cryptography libraries. It is most commonly used to implement the Secure Sockets Layer and Transport Layer Security (</w:t>
      </w:r>
      <w:hyperlink r:id="rId6">
        <w:r w:rsidDel="00000000" w:rsidR="00000000" w:rsidRPr="00000000">
          <w:rPr>
            <w:rFonts w:ascii="Times New Roman" w:cs="Times New Roman" w:eastAsia="Times New Roman" w:hAnsi="Times New Roman"/>
            <w:color w:val="0000ff"/>
            <w:sz w:val="24"/>
            <w:szCs w:val="24"/>
            <w:vertAlign w:val="baseline"/>
            <w:rtl w:val="0"/>
          </w:rPr>
          <w:t xml:space="preserve">SSL and TLS</w:t>
        </w:r>
      </w:hyperlink>
      <w:r w:rsidDel="00000000" w:rsidR="00000000" w:rsidRPr="00000000">
        <w:rPr>
          <w:rFonts w:ascii="Times New Roman" w:cs="Times New Roman" w:eastAsia="Times New Roman" w:hAnsi="Times New Roman"/>
          <w:sz w:val="24"/>
          <w:szCs w:val="24"/>
          <w:vertAlign w:val="baseline"/>
          <w:rtl w:val="0"/>
        </w:rPr>
        <w:t xml:space="preserve">) protocols to ensure secure communications between computers. In recent years, SSL has become basically obsolete since TLS offers a higher level of security, but some people have gotten into the habit of referring to both protocols as “SSL.”</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Cryptography is tricky business, and OpenSSL has too many features to cover in one article, but this OpenSSL tutorial will help you get started creating keys and certificates.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online reference [1]</w:t>
      </w:r>
    </w:p>
    <w:p w:rsidR="00000000" w:rsidDel="00000000" w:rsidP="00000000" w:rsidRDefault="00000000" w:rsidRPr="00000000" w14:paraId="00000019">
      <w:pPr>
        <w:keepNext w:val="0"/>
        <w:keepLines w:val="0"/>
        <w:widowControl w:val="1"/>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An Introduction to Internet Security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client requests a secure connection to a server, the server, in turn, requests information to figure out which types of cryptographic security the client can support. Once it determines the most secure option, the following takes place:</w:t>
      </w:r>
    </w:p>
    <w:p w:rsidR="00000000" w:rsidDel="00000000" w:rsidP="00000000" w:rsidRDefault="00000000" w:rsidRPr="00000000" w14:paraId="0000001B">
      <w:pPr>
        <w:keepNext w:val="0"/>
        <w:keepLines w:val="0"/>
        <w:widowControl w:val="1"/>
        <w:tabs>
          <w:tab w:val="left" w:leader="none" w:pos="720"/>
        </w:tabs>
        <w:spacing w:after="0" w:before="28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server sends a security certificate that is signed with the server’s public key.</w:t>
      </w:r>
    </w:p>
    <w:p w:rsidR="00000000" w:rsidDel="00000000" w:rsidP="00000000" w:rsidRDefault="00000000" w:rsidRPr="00000000" w14:paraId="0000001C">
      <w:pPr>
        <w:keepNext w:val="0"/>
        <w:keepLines w:val="0"/>
        <w:widowControl w:val="1"/>
        <w:tabs>
          <w:tab w:val="left" w:leader="none" w:pos="720"/>
        </w:tabs>
        <w:spacing w:after="0" w:before="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Once the client verifies the certificate, it generates a secret key and sends it to the server encrypted with the public key.</w:t>
      </w:r>
    </w:p>
    <w:p w:rsidR="00000000" w:rsidDel="00000000" w:rsidP="00000000" w:rsidRDefault="00000000" w:rsidRPr="00000000" w14:paraId="0000001D">
      <w:pPr>
        <w:keepNext w:val="0"/>
        <w:keepLines w:val="0"/>
        <w:widowControl w:val="1"/>
        <w:tabs>
          <w:tab w:val="left" w:leader="none" w:pos="720"/>
        </w:tabs>
        <w:spacing w:after="280" w:before="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Next, both sides use the secret key to create two sets of public-private keys. At last, secure communication can commence.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SSL and TLS are two of many security protocols used to accomplish these steps. To implement these protocols, we need software like OpenSSL.</w:t>
      </w:r>
    </w:p>
    <w:p w:rsidR="00000000" w:rsidDel="00000000" w:rsidP="00000000" w:rsidRDefault="00000000" w:rsidRPr="00000000" w14:paraId="0000001F">
      <w:pPr>
        <w:keepNext w:val="0"/>
        <w:keepLines w:val="0"/>
        <w:widowControl w:val="1"/>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Abbreviations Key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You’ll come across tons of abbreviations in this guide and other OpenSSL tutorials. For quick reference, here is a short list of some terms you might encounter:</w:t>
      </w:r>
    </w:p>
    <w:p w:rsidR="00000000" w:rsidDel="00000000" w:rsidP="00000000" w:rsidRDefault="00000000" w:rsidRPr="00000000" w14:paraId="00000021">
      <w:pPr>
        <w:keepNext w:val="0"/>
        <w:keepLines w:val="0"/>
        <w:widowControl w:val="1"/>
        <w:spacing w:after="0" w:before="280" w:lineRule="auto"/>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CSR:</w:t>
      </w:r>
      <w:r w:rsidDel="00000000" w:rsidR="00000000" w:rsidRPr="00000000">
        <w:rPr>
          <w:rFonts w:ascii="Times New Roman" w:cs="Times New Roman" w:eastAsia="Times New Roman" w:hAnsi="Times New Roman"/>
          <w:sz w:val="24"/>
          <w:szCs w:val="24"/>
          <w:vertAlign w:val="baseline"/>
          <w:rtl w:val="0"/>
        </w:rPr>
        <w:t xml:space="preserve"> Certificate Signing Request</w:t>
      </w:r>
    </w:p>
    <w:p w:rsidR="00000000" w:rsidDel="00000000" w:rsidP="00000000" w:rsidRDefault="00000000" w:rsidRPr="00000000" w14:paraId="00000022">
      <w:pPr>
        <w:keepNext w:val="0"/>
        <w:keepLines w:val="0"/>
        <w:widowControl w:val="1"/>
        <w:spacing w:after="0" w:before="0" w:lineRule="auto"/>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DER:</w:t>
      </w:r>
      <w:r w:rsidDel="00000000" w:rsidR="00000000" w:rsidRPr="00000000">
        <w:rPr>
          <w:rFonts w:ascii="Times New Roman" w:cs="Times New Roman" w:eastAsia="Times New Roman" w:hAnsi="Times New Roman"/>
          <w:sz w:val="24"/>
          <w:szCs w:val="24"/>
          <w:vertAlign w:val="baseline"/>
          <w:rtl w:val="0"/>
        </w:rPr>
        <w:t xml:space="preserve"> Distinguished Encoding Rules</w:t>
      </w:r>
    </w:p>
    <w:p w:rsidR="00000000" w:rsidDel="00000000" w:rsidP="00000000" w:rsidRDefault="00000000" w:rsidRPr="00000000" w14:paraId="00000023">
      <w:pPr>
        <w:keepNext w:val="0"/>
        <w:keepLines w:val="0"/>
        <w:widowControl w:val="1"/>
        <w:spacing w:after="0" w:before="0" w:lineRule="auto"/>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PEM:</w:t>
      </w:r>
      <w:r w:rsidDel="00000000" w:rsidR="00000000" w:rsidRPr="00000000">
        <w:rPr>
          <w:rFonts w:ascii="Times New Roman" w:cs="Times New Roman" w:eastAsia="Times New Roman" w:hAnsi="Times New Roman"/>
          <w:sz w:val="24"/>
          <w:szCs w:val="24"/>
          <w:vertAlign w:val="baseline"/>
          <w:rtl w:val="0"/>
        </w:rPr>
        <w:t xml:space="preserve"> Privacy Enhanced Mail</w:t>
      </w:r>
    </w:p>
    <w:p w:rsidR="00000000" w:rsidDel="00000000" w:rsidP="00000000" w:rsidRDefault="00000000" w:rsidRPr="00000000" w14:paraId="00000024">
      <w:pPr>
        <w:keepNext w:val="0"/>
        <w:keepLines w:val="0"/>
        <w:widowControl w:val="1"/>
        <w:spacing w:after="0" w:before="0" w:lineRule="auto"/>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PKCS:</w:t>
      </w:r>
      <w:r w:rsidDel="00000000" w:rsidR="00000000" w:rsidRPr="00000000">
        <w:rPr>
          <w:rFonts w:ascii="Times New Roman" w:cs="Times New Roman" w:eastAsia="Times New Roman" w:hAnsi="Times New Roman"/>
          <w:sz w:val="24"/>
          <w:szCs w:val="24"/>
          <w:vertAlign w:val="baseline"/>
          <w:rtl w:val="0"/>
        </w:rPr>
        <w:t xml:space="preserve"> Public-Key Cryptography Standards</w:t>
      </w:r>
    </w:p>
    <w:p w:rsidR="00000000" w:rsidDel="00000000" w:rsidP="00000000" w:rsidRDefault="00000000" w:rsidRPr="00000000" w14:paraId="00000025">
      <w:pPr>
        <w:keepNext w:val="0"/>
        <w:keepLines w:val="0"/>
        <w:widowControl w:val="1"/>
        <w:spacing w:after="0" w:before="0" w:lineRule="auto"/>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SHA:</w:t>
      </w:r>
      <w:r w:rsidDel="00000000" w:rsidR="00000000" w:rsidRPr="00000000">
        <w:rPr>
          <w:rFonts w:ascii="Times New Roman" w:cs="Times New Roman" w:eastAsia="Times New Roman" w:hAnsi="Times New Roman"/>
          <w:sz w:val="24"/>
          <w:szCs w:val="24"/>
          <w:vertAlign w:val="baseline"/>
          <w:rtl w:val="0"/>
        </w:rPr>
        <w:t xml:space="preserve"> Secure Hash Algorithm</w:t>
      </w:r>
    </w:p>
    <w:p w:rsidR="00000000" w:rsidDel="00000000" w:rsidP="00000000" w:rsidRDefault="00000000" w:rsidRPr="00000000" w14:paraId="00000026">
      <w:pPr>
        <w:keepNext w:val="0"/>
        <w:keepLines w:val="0"/>
        <w:widowControl w:val="1"/>
        <w:spacing w:after="0" w:before="0" w:lineRule="auto"/>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SSL:</w:t>
      </w:r>
      <w:r w:rsidDel="00000000" w:rsidR="00000000" w:rsidRPr="00000000">
        <w:rPr>
          <w:rFonts w:ascii="Times New Roman" w:cs="Times New Roman" w:eastAsia="Times New Roman" w:hAnsi="Times New Roman"/>
          <w:sz w:val="24"/>
          <w:szCs w:val="24"/>
          <w:vertAlign w:val="baseline"/>
          <w:rtl w:val="0"/>
        </w:rPr>
        <w:t xml:space="preserve"> Secure Socket Layer</w:t>
      </w:r>
    </w:p>
    <w:p w:rsidR="00000000" w:rsidDel="00000000" w:rsidP="00000000" w:rsidRDefault="00000000" w:rsidRPr="00000000" w14:paraId="00000027">
      <w:pPr>
        <w:keepNext w:val="0"/>
        <w:keepLines w:val="0"/>
        <w:widowControl w:val="1"/>
        <w:spacing w:after="280" w:before="0" w:lineRule="auto"/>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TLS:</w:t>
      </w:r>
      <w:r w:rsidDel="00000000" w:rsidR="00000000" w:rsidRPr="00000000">
        <w:rPr>
          <w:rFonts w:ascii="Times New Roman" w:cs="Times New Roman" w:eastAsia="Times New Roman" w:hAnsi="Times New Roman"/>
          <w:sz w:val="24"/>
          <w:szCs w:val="24"/>
          <w:vertAlign w:val="baseline"/>
          <w:rtl w:val="0"/>
        </w:rPr>
        <w:t xml:space="preserve"> Transport Layer Security</w:t>
      </w:r>
    </w:p>
    <w:p w:rsidR="00000000" w:rsidDel="00000000" w:rsidP="00000000" w:rsidRDefault="00000000" w:rsidRPr="00000000" w14:paraId="00000028">
      <w:pPr>
        <w:keepNext w:val="0"/>
        <w:keepLines w:val="0"/>
        <w:widowControl w:val="1"/>
        <w:jc w:val="both"/>
        <w:rPr>
          <w:rFonts w:ascii="Times New Roman" w:cs="Times New Roman" w:eastAsia="Times New Roman" w:hAnsi="Times New Roman"/>
          <w:b w:val="1"/>
          <w:color w:val="000000"/>
          <w:sz w:val="24"/>
          <w:szCs w:val="24"/>
          <w:u w:val="none"/>
          <w:vertAlign w:val="baseline"/>
        </w:rPr>
      </w:pPr>
      <w:r w:rsidDel="00000000" w:rsidR="00000000" w:rsidRPr="00000000">
        <w:rPr>
          <w:rFonts w:ascii="Times New Roman" w:cs="Times New Roman" w:eastAsia="Times New Roman" w:hAnsi="Times New Roman"/>
          <w:b w:val="1"/>
          <w:color w:val="000000"/>
          <w:sz w:val="24"/>
          <w:szCs w:val="24"/>
          <w:u w:val="none"/>
          <w:vertAlign w:val="baseline"/>
          <w:rtl w:val="0"/>
        </w:rPr>
        <w:t xml:space="preserve">Procedure:</w:t>
      </w:r>
    </w:p>
    <w:p w:rsidR="00000000" w:rsidDel="00000000" w:rsidP="00000000" w:rsidRDefault="00000000" w:rsidRPr="00000000" w14:paraId="00000029">
      <w:pPr>
        <w:keepNext w:val="0"/>
        <w:keepLines w:val="0"/>
        <w:widowControl w:val="1"/>
        <w:jc w:val="both"/>
        <w:rPr>
          <w:rFonts w:ascii="Times New Roman" w:cs="Times New Roman" w:eastAsia="Times New Roman" w:hAnsi="Times New Roman"/>
          <w:b w:val="0"/>
          <w:color w:val="000000"/>
          <w:sz w:val="24"/>
          <w:szCs w:val="24"/>
          <w:u w:val="none"/>
          <w:vertAlign w:val="baseline"/>
        </w:rPr>
      </w:pPr>
      <w:r w:rsidDel="00000000" w:rsidR="00000000" w:rsidRPr="00000000">
        <w:rPr>
          <w:rFonts w:ascii="Times New Roman" w:cs="Times New Roman" w:eastAsia="Times New Roman" w:hAnsi="Times New Roman"/>
          <w:b w:val="0"/>
          <w:color w:val="000000"/>
          <w:sz w:val="24"/>
          <w:szCs w:val="24"/>
          <w:u w:val="none"/>
          <w:vertAlign w:val="baseline"/>
          <w:rtl w:val="0"/>
        </w:rPr>
        <w:t xml:space="preserve">Open terminal in Linux (CTRL+ALT + T)</w:t>
      </w:r>
    </w:p>
    <w:p w:rsidR="00000000" w:rsidDel="00000000" w:rsidP="00000000" w:rsidRDefault="00000000" w:rsidRPr="00000000" w14:paraId="0000002A">
      <w:pPr>
        <w:keepNext w:val="0"/>
        <w:keepLines w:val="0"/>
        <w:widowControl w:val="1"/>
        <w:jc w:val="both"/>
        <w:rPr>
          <w:rFonts w:ascii="Times New Roman" w:cs="Times New Roman" w:eastAsia="Times New Roman" w:hAnsi="Times New Roman"/>
          <w:b w:val="1"/>
          <w:color w:val="000000"/>
          <w:sz w:val="24"/>
          <w:szCs w:val="24"/>
          <w:u w:val="none"/>
          <w:vertAlign w:val="baseline"/>
        </w:rPr>
      </w:pPr>
      <w:r w:rsidDel="00000000" w:rsidR="00000000" w:rsidRPr="00000000">
        <w:rPr>
          <w:rFonts w:ascii="Times New Roman" w:cs="Times New Roman" w:eastAsia="Times New Roman" w:hAnsi="Times New Roman"/>
          <w:b w:val="1"/>
          <w:color w:val="000000"/>
          <w:sz w:val="24"/>
          <w:szCs w:val="24"/>
          <w:u w:val="none"/>
          <w:vertAlign w:val="baseline"/>
          <w:rtl w:val="0"/>
        </w:rPr>
        <w:t xml:space="preserve">Read help pages of openssl and gpg</w:t>
      </w:r>
    </w:p>
    <w:p w:rsidR="00000000" w:rsidDel="00000000" w:rsidP="00000000" w:rsidRDefault="00000000" w:rsidRPr="00000000" w14:paraId="0000002B">
      <w:pPr>
        <w:keepNext w:val="0"/>
        <w:keepLines w:val="0"/>
        <w:widowControl w:val="1"/>
        <w:jc w:val="both"/>
        <w:rPr>
          <w:rFonts w:ascii="Times New Roman" w:cs="Times New Roman" w:eastAsia="Times New Roman" w:hAnsi="Times New Roman"/>
          <w:b w:val="0"/>
          <w:color w:val="000000"/>
          <w:sz w:val="24"/>
          <w:szCs w:val="24"/>
          <w:u w:val="none"/>
          <w:vertAlign w:val="baseline"/>
        </w:rPr>
      </w:pPr>
      <w:r w:rsidDel="00000000" w:rsidR="00000000" w:rsidRPr="00000000">
        <w:rPr>
          <w:rFonts w:ascii="Times New Roman" w:cs="Times New Roman" w:eastAsia="Times New Roman" w:hAnsi="Times New Roman"/>
          <w:b w:val="0"/>
          <w:color w:val="000000"/>
          <w:sz w:val="24"/>
          <w:szCs w:val="24"/>
          <w:u w:val="none"/>
          <w:vertAlign w:val="baseline"/>
          <w:rtl w:val="0"/>
        </w:rPr>
        <w:t xml:space="preserve">$man openssl</w:t>
      </w:r>
    </w:p>
    <w:p w:rsidR="00000000" w:rsidDel="00000000" w:rsidP="00000000" w:rsidRDefault="00000000" w:rsidRPr="00000000" w14:paraId="0000002C">
      <w:pPr>
        <w:keepNext w:val="0"/>
        <w:keepLines w:val="0"/>
        <w:widowControl w:val="1"/>
        <w:jc w:val="both"/>
        <w:rPr>
          <w:rFonts w:ascii="Times New Roman" w:cs="Times New Roman" w:eastAsia="Times New Roman" w:hAnsi="Times New Roman"/>
          <w:b w:val="0"/>
          <w:color w:val="000000"/>
          <w:sz w:val="24"/>
          <w:szCs w:val="24"/>
          <w:u w:val="none"/>
          <w:vertAlign w:val="baseline"/>
        </w:rPr>
      </w:pPr>
      <w:r w:rsidDel="00000000" w:rsidR="00000000" w:rsidRPr="00000000">
        <w:rPr>
          <w:rFonts w:ascii="Times New Roman" w:cs="Times New Roman" w:eastAsia="Times New Roman" w:hAnsi="Times New Roman"/>
          <w:b w:val="0"/>
          <w:color w:val="000000"/>
          <w:sz w:val="24"/>
          <w:szCs w:val="24"/>
          <w:u w:val="none"/>
          <w:vertAlign w:val="baseline"/>
          <w:rtl w:val="0"/>
        </w:rPr>
        <w:t xml:space="preserve">$man gpg</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OpenSSL Cryptography toolkit</w:t>
      </w:r>
    </w:p>
    <w:p w:rsidR="00000000" w:rsidDel="00000000" w:rsidP="00000000" w:rsidRDefault="00000000" w:rsidRPr="00000000" w14:paraId="0000002E">
      <w:pPr>
        <w:keepNext w:val="0"/>
        <w:keepLines w:val="0"/>
        <w:widowControl w:val="1"/>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 1) Getting Started</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version -a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a full list of the standard commands, enter the following:</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list-standard-commands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out the official </w:t>
      </w:r>
      <w:hyperlink r:id="rId7">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OpenSSL docs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explanations of the standard commands. To view the many secret key algorithms available in OpenSSL, use: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$openssl list-cipher-commands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let’s try some encryption. If you wanted to encrypt the text “Hello World!” with the AES algorithm using CBC mode and a 256-bit key, you would do as follows: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$touch plain.txt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$echo "Hello World!" &gt; plain.txt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enc -aes-256-cbc -in plain.txt -out encrypted.bin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aes-256-cbc encryption password: example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//Verifying - enter aes-256-cbc encryption password: example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pPr>
      <w:r w:rsidDel="00000000" w:rsidR="00000000" w:rsidRPr="00000000">
        <w:rPr/>
        <w:drawing>
          <wp:inline distB="114300" distT="114300" distL="114300" distR="114300">
            <wp:extent cx="5731200" cy="14478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You’ll be prompted to enter a password from which the 256-bit secret key will be computed. In the above example, the password “example” is used, but you should have stronger passwords. You should now have a binary file called encrypted.bin that you can decrypt as follows: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enc -aes-256-cbc -d -in encrypted.bin -pass pass:example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Hello World!</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pPr>
      <w:r w:rsidDel="00000000" w:rsidR="00000000" w:rsidRPr="00000000">
        <w:rPr/>
        <w:drawing>
          <wp:inline distB="114300" distT="114300" distL="114300" distR="114300">
            <wp:extent cx="5731200" cy="647700"/>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 2) Public and Private Keys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sake of example, we can demonstrate how OpenSSL manages public keys using the </w:t>
      </w:r>
      <w:hyperlink r:id="rId10">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RSA 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use other algorithms of course, and the same principles will apply. The first step is to generate public and private pairs of keys. Enter the following command to create an RSA key of 1024 bits: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genrsa -out key.pem 1024</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now have a file called key.pem containing a public key and private key. As the file’s name suggests, the private key is coded using the Privacy Enhanced Email, or PEM, standard. Use the following code to display it: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$cat key.pem</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see a long combination of characters. For detailed information about how your key was generated, enter: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drawing>
          <wp:inline distB="114300" distT="114300" distL="114300" distR="114300">
            <wp:extent cx="5731200" cy="29210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rsa -in key.pem -text -noout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should return information about the public and private exponents, the modulus and the other methods and numbers used to optimize the algorithm. In this context, the -noout option prevents display of the key in base 64 format, which means that only hexadecimal numbers are visible. The public exponent is an exception, of course, since it is always 65537 for 1024 bit keys.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encrypt our private key, we use the following code: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drawing>
          <wp:inline distB="114300" distT="114300" distL="114300" distR="114300">
            <wp:extent cx="5731200" cy="6350000"/>
            <wp:effectExtent b="0" l="0" r="0" t="0"/>
            <wp:docPr id="2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drawing>
          <wp:inline distB="114300" distT="114300" distL="114300" distR="114300">
            <wp:extent cx="4410075" cy="7019925"/>
            <wp:effectExtent b="0" l="0" r="0" t="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410075" cy="70199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rsa -in key.pem -des3 -out enc-key.pem</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key file has been encrypted, you will then be prompted to create a password. Next, we can extract the public key from the file key.pem with this command: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rsa -in key.pem -pubout -out pub-key.pem</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b w:val="1"/>
          <w:i w:val="1"/>
        </w:rPr>
      </w:pPr>
      <w:r w:rsidDel="00000000" w:rsidR="00000000" w:rsidRPr="00000000">
        <w:rPr>
          <w:b w:val="1"/>
          <w:i w:val="1"/>
        </w:rPr>
        <w:drawing>
          <wp:inline distB="114300" distT="114300" distL="114300" distR="114300">
            <wp:extent cx="5731200" cy="825500"/>
            <wp:effectExtent b="0" l="0" r="0" t="0"/>
            <wp:docPr id="1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are ready to encrypt a file using our keys. Use the following format: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openssl pkeyutl -encrypt -in &lt;input_file&gt; -inkey &lt;key.pem&gt; -out &lt;output_file&gt;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pPr>
      <w:r w:rsidDel="00000000" w:rsidR="00000000" w:rsidRPr="00000000">
        <w:rPr/>
        <w:drawing>
          <wp:inline distB="114300" distT="114300" distL="114300" distR="114300">
            <wp:extent cx="5731200" cy="241300"/>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context, &lt;input_file&gt; is the file you want to encrypt. Since we’re using RSA, keep in mind that the file can’t exceed 116 bytes. The &lt;key.pem&gt; is the file containing the public key. If that file doesn’t also include the private key, you must indicate so using -pubin. The &lt;output_file&gt; is the encrypted file name.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to decrypt the file, you can simply flip the equation: Change -encrypt to -decrypt, and switch the input and output files.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drawing>
          <wp:inline distB="114300" distT="114300" distL="114300" distR="114300">
            <wp:extent cx="5731200" cy="165100"/>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 3) Creating Digital Signatures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last, we can produce a digital signature and verify it. Signing a large file directly with a public key algorithm is inefficient, so we should first compute the digest value of the information to be signed. This can be accomplished using the following command:</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openssl dgst -&lt;hash_algorithm&gt; -out &lt;digest&gt; &lt;input_file&gt;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pPr>
      <w:r w:rsidDel="00000000" w:rsidR="00000000" w:rsidRPr="00000000">
        <w:rPr/>
        <w:drawing>
          <wp:inline distB="114300" distT="114300" distL="114300" distR="114300">
            <wp:extent cx="5731200" cy="1651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example, &lt;hash_algorithm&gt; is whichever algorithm you choose to compute the digest value. The &lt;input_file&gt; is the file containing the data you want to hash while “digest” is the file that will contain the results of the hash application.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step is to compute the signature of the digest value as follows: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openssl pkeyutl -sign -in &lt;digest&gt; -out &lt;signature&gt; -inkey &lt;key&gt;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pPr>
      <w:r w:rsidDel="00000000" w:rsidR="00000000" w:rsidRPr="00000000">
        <w:rPr/>
        <w:drawing>
          <wp:inline distB="114300" distT="114300" distL="114300" distR="114300">
            <wp:extent cx="5731200" cy="1778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you can check the validity of a signature like so: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openssl pkeyutl -verify -in &lt;signature&gt; -out &lt;digest&gt; -inkey &lt;key&gt; -pubin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pPr>
      <w:r w:rsidDel="00000000" w:rsidR="00000000" w:rsidRPr="00000000">
        <w:rPr/>
        <w:drawing>
          <wp:inline distB="114300" distT="114300" distL="114300" distR="114300">
            <wp:extent cx="5731200" cy="266700"/>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“signature” is the filename of your signature, and “key.pem” is the file with the public key. To confirm the verification for yourself, you can compute the digest value of the input file and compare it to the digest value produced from the verification of the digital signature.</w:t>
      </w:r>
    </w:p>
    <w:p w:rsidR="00000000" w:rsidDel="00000000" w:rsidP="00000000" w:rsidRDefault="00000000" w:rsidRPr="00000000" w14:paraId="00000063">
      <w:pPr>
        <w:keepNext w:val="0"/>
        <w:keepLines w:val="0"/>
        <w:widowControl w:val="1"/>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 4) Certificate Signing Requests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say that you want to create digital certificates signed by your own certificate authority. Before you can get an SSL certificate from a certificate authority, or CA, you must first generate a certificate signing request or a CSR. A CSR includes a public key as well as some extra information that gets inserted into the certificate when signed.</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first create a CSR, you’ll be asked to supply some information about yourself or your organization. In the field “Common Name,” or CN, you must provide the fully qualified domain name of the host for which the certificate is intended. If you’re actually purchasing an SSL certificate from a CA, then the information you provide should be factual and accurate! Imagine you want to secure an Apache HTTP or Nginx web server with HTTPS. You can use the following snippet to create a new 2048-bit private key along with a CSR from scratch:</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Imagine you want to secure an Apache HTTP or Nginx web server with HTTPS. You can use the following snippet to create a new 2048-bit private key along with a CSR from scratch:</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req -newkey rsa:2048 -nodes -keyout domain.key -out domain.csr</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b w:val="1"/>
          <w:i w:val="1"/>
        </w:rPr>
      </w:pPr>
      <w:r w:rsidDel="00000000" w:rsidR="00000000" w:rsidRPr="00000000">
        <w:rPr>
          <w:b w:val="1"/>
          <w:i w:val="1"/>
        </w:rPr>
        <w:drawing>
          <wp:inline distB="114300" distT="114300" distL="114300" distR="114300">
            <wp:extent cx="5731200" cy="2819400"/>
            <wp:effectExtent b="0" l="0" r="0" t="0"/>
            <wp:docPr id="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 replace “domain” with your domain name. Here, the -newkey rsa:2048 option tells OpenSSL that it should use the RSA algorithm to create a 2048-bit key, and the -nodes option indicates that the key shouldn’t be password protected.</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you’ve provided all of the necessary information, your CSR will be generated. Now, you can send it to a CA and request an SSL certificate. If your CA supports SHA-2, be sure to add the -sha256 option if you want your CSR to be signable with SHA-2.</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 CSR for a private key that already exists, you would use this format: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t>
      </w:r>
      <w:r w:rsidDel="00000000" w:rsidR="00000000" w:rsidRPr="00000000">
        <w:rPr>
          <w:vertAlign w:val="baseline"/>
          <w:rtl w:val="0"/>
        </w:rPr>
        <w:t xml:space="preserve">openssl req -key domain.key -new -out domain.csr</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pPr>
      <w:r w:rsidDel="00000000" w:rsidR="00000000" w:rsidRPr="00000000">
        <w:rPr/>
        <w:drawing>
          <wp:inline distB="114300" distT="114300" distL="114300" distR="114300">
            <wp:extent cx="5731200" cy="2641600"/>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Again, replace “domain” with your domain name. The -key option here indicates that you’re using an existing private key while -new indicates that you’re creating a new CSR. In the prior example, -new was implied because you were making a new key.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say you already have a certificate that you want to renew, yet you somehow lost the original CSR. Don’t panic; you can generate a new one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based on information from your certificate and the private key.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example, if you were using an X509 certificate, you’d use the following code: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x509  -in domain.crt  -signkey domain.key  -x509toreq -out domain.csr</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b w:val="1"/>
          <w:i w:val="1"/>
        </w:rPr>
      </w:pPr>
      <w:r w:rsidDel="00000000" w:rsidR="00000000" w:rsidRPr="00000000">
        <w:rPr>
          <w:b w:val="1"/>
          <w:i w:val="1"/>
        </w:rPr>
        <w:drawing>
          <wp:inline distB="114300" distT="114300" distL="114300" distR="114300">
            <wp:extent cx="5731200" cy="1689100"/>
            <wp:effectExtent b="0" l="0" r="0" t="0"/>
            <wp:docPr id="1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-x509toreq option is needed to let OpenSSL know the certificate type.</w:t>
      </w:r>
    </w:p>
    <w:p w:rsidR="00000000" w:rsidDel="00000000" w:rsidP="00000000" w:rsidRDefault="00000000" w:rsidRPr="00000000" w14:paraId="00000073">
      <w:pPr>
        <w:keepNext w:val="0"/>
        <w:keepLines w:val="0"/>
        <w:widowControl w:val="1"/>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 5) Generating SSL Certificates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desire the extra security of an SSL certificate, but you can’t afford or don’t want to be bothered with a CA, a less expensive alternative is to sign your own certificates. Self-signed certificates are signed with their own private keys, and they are just as effective at encrypting data as CA-signed certificates; however, users might receive an alert from their browser indicating that the connection is not secure, so self-signed certificates are really only recommended in environments where you’re not required to prove your service’s identity such as on a non-public server.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Again, assume that you’re using HTTPS to secure an Apache HTTP or Nginx web server. The following command will create a 2048-bit private key along with a self-signed certificate: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req  -newkey rsa:2048 -nodes -keyout domain.key  -x509 -days 365 -out domain.crt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b w:val="1"/>
          <w:i w:val="1"/>
        </w:rPr>
      </w:pPr>
      <w:r w:rsidDel="00000000" w:rsidR="00000000" w:rsidRPr="00000000">
        <w:rPr>
          <w:b w:val="1"/>
          <w:i w:val="1"/>
        </w:rPr>
        <w:drawing>
          <wp:inline distB="114300" distT="114300" distL="114300" distR="114300">
            <wp:extent cx="5731200" cy="1600200"/>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-x509 option tells OpenSSL that you want a self-signed certificate, while -days 365 indicates that the certificate should be valid for a year. OpenSSL will generate a temporary CSR for the purpose of gathering information to associate with the certificate, so you will have to answer the prompts per usual.</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already have a private key that you want to associate with a self-signed certificate, just change the code slightly:</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req  -key domain.key  -new  -x509 -days 365 -out domain.crt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b w:val="1"/>
          <w:i w:val="1"/>
        </w:rPr>
      </w:pPr>
      <w:r w:rsidDel="00000000" w:rsidR="00000000" w:rsidRPr="00000000">
        <w:rPr>
          <w:b w:val="1"/>
          <w:i w:val="1"/>
        </w:rPr>
        <w:drawing>
          <wp:inline distB="114300" distT="114300" distL="114300" distR="114300">
            <wp:extent cx="5731200" cy="1143000"/>
            <wp:effectExtent b="0" l="0" r="0" t="0"/>
            <wp:docPr id="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Remember that inclusion of the -new option is necessary since you are creating a new CSR from an existing key.</w:t>
      </w:r>
    </w:p>
    <w:p w:rsidR="00000000" w:rsidDel="00000000" w:rsidP="00000000" w:rsidRDefault="00000000" w:rsidRPr="00000000" w14:paraId="0000007D">
      <w:pPr>
        <w:keepNext w:val="0"/>
        <w:keepLines w:val="0"/>
        <w:widowControl w:val="1"/>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 6) Viewing Certificates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view certificates and CSR files, you must decode them from the PEM format. Use the following command to view the contents of a CSR in plain text: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req -text -noout -verify -in domain.csr</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b w:val="1"/>
          <w:i w:val="1"/>
        </w:rPr>
      </w:pPr>
      <w:r w:rsidDel="00000000" w:rsidR="00000000" w:rsidRPr="00000000">
        <w:rPr>
          <w:b w:val="1"/>
          <w:i w:val="1"/>
        </w:rPr>
        <w:drawing>
          <wp:inline distB="114300" distT="114300" distL="114300" distR="114300">
            <wp:extent cx="5731200" cy="3441700"/>
            <wp:effectExtent b="0" l="0" r="0" 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view a certificate’s content in plain text, use: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x509 -text -noout -in domain.crt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b w:val="1"/>
          <w:i w:val="1"/>
        </w:rPr>
      </w:pPr>
      <w:r w:rsidDel="00000000" w:rsidR="00000000" w:rsidRPr="00000000">
        <w:rPr>
          <w:b w:val="1"/>
          <w:i w:val="1"/>
        </w:rPr>
        <w:drawing>
          <wp:inline distB="114300" distT="114300" distL="114300" distR="114300">
            <wp:extent cx="5731200" cy="6273800"/>
            <wp:effectExtent b="0" l="0" r="0" t="0"/>
            <wp:docPr id="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verify that a certificate was signed by a specific CA by plugging its name into the following code: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$openssl verify -verbose -CAFile ca.crt domain.crt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b w:val="1"/>
          <w:i w:val="1"/>
        </w:rPr>
      </w:pPr>
      <w:r w:rsidDel="00000000" w:rsidR="00000000" w:rsidRPr="00000000">
        <w:rPr>
          <w:b w:val="1"/>
          <w:i w:val="1"/>
        </w:rPr>
        <w:drawing>
          <wp:inline distB="114300" distT="114300" distL="114300" distR="114300">
            <wp:extent cx="5731200" cy="406400"/>
            <wp:effectExtent b="0" l="0" r="0" t="0"/>
            <wp:docPr id="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jc w:val="left"/>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OpenSSL</w:t>
      </w:r>
      <w:r w:rsidDel="00000000" w:rsidR="00000000" w:rsidRPr="00000000">
        <w:rPr>
          <w:b w:val="1"/>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Summary</w:t>
      </w:r>
      <w:r w:rsidDel="00000000" w:rsidR="00000000" w:rsidRPr="00000000">
        <w:rPr>
          <w:b w:val="1"/>
          <w:sz w:val="24"/>
          <w:szCs w:val="24"/>
          <w:vertAlign w:val="baseline"/>
          <w:rtl w:val="0"/>
        </w:rPr>
        <w:t xml:space="preserve">:</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today’s increasingly digital world, improving internet security is imperative to protect our own security. Many website databases contain treasure troves of information about visitors, and hackers are always learning new ways to navigate system vulnerabilities and exploit such data. That’s why security protocols must continue to evolve. Stay informed to make sure you’re providing adequate protection for your users.</w:t>
      </w:r>
    </w:p>
    <w:p w:rsidR="00000000" w:rsidDel="00000000" w:rsidP="00000000" w:rsidRDefault="00000000" w:rsidRPr="00000000" w14:paraId="0000008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08F">
      <w:pPr>
        <w:rPr>
          <w:rFonts w:ascii="Times New Roman" w:cs="Times New Roman" w:eastAsia="Times New Roman" w:hAnsi="Times New Roman"/>
          <w:sz w:val="24"/>
          <w:szCs w:val="24"/>
          <w:vertAlign w:val="baseline"/>
        </w:rPr>
      </w:pPr>
      <w:r w:rsidDel="00000000" w:rsidR="00000000" w:rsidRPr="00000000">
        <w:rPr>
          <w:rtl w:val="0"/>
        </w:rPr>
        <w:t xml:space="preserve">The experiment focused on exploring various aspects of cryptography, including the creation and management of private keys, public keys, and parameters, public key cryptographic operations, creation of X.509 certificates, Certificate Signing Requests (CSRs), and Certificate Revocation Lists (CRLs). Additionally, the experiment involved the calculation of message digests, encryption and decryption with ciphers, SSL/TLS client and server tests, handling of S/MIME signed or encrypted mail, and time stamp requests, generation, and verification.</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References:</w:t>
      </w:r>
    </w:p>
    <w:p w:rsidR="00000000" w:rsidDel="00000000" w:rsidP="00000000" w:rsidRDefault="00000000" w:rsidRPr="00000000" w14:paraId="00000093">
      <w:pPr>
        <w:rPr>
          <w:rFonts w:ascii="Times New Roman" w:cs="Times New Roman" w:eastAsia="Times New Roman" w:hAnsi="Times New Roman"/>
          <w:sz w:val="24"/>
          <w:szCs w:val="24"/>
          <w:vertAlign w:val="baseline"/>
        </w:rPr>
      </w:pPr>
      <w:hyperlink r:id="rId28">
        <w:r w:rsidDel="00000000" w:rsidR="00000000" w:rsidRPr="00000000">
          <w:rPr>
            <w:rFonts w:ascii="Times New Roman" w:cs="Times New Roman" w:eastAsia="Times New Roman" w:hAnsi="Times New Roman"/>
            <w:color w:val="0000ff"/>
            <w:sz w:val="24"/>
            <w:szCs w:val="24"/>
            <w:vertAlign w:val="baseline"/>
            <w:rtl w:val="0"/>
          </w:rPr>
          <w:t xml:space="preserve">https://www.keycdn.com/blog/openssl-tutorial#part-3-creating-digital-signatures</w:t>
        </w:r>
      </w:hyperlink>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vertAlign w:val="baseline"/>
        </w:rPr>
      </w:pPr>
      <w:hyperlink r:id="rId29">
        <w:r w:rsidDel="00000000" w:rsidR="00000000" w:rsidRPr="00000000">
          <w:rPr>
            <w:rFonts w:ascii="Times New Roman" w:cs="Times New Roman" w:eastAsia="Times New Roman" w:hAnsi="Times New Roman"/>
            <w:color w:val="0000ff"/>
            <w:sz w:val="24"/>
            <w:szCs w:val="24"/>
            <w:vertAlign w:val="baseline"/>
            <w:rtl w:val="0"/>
          </w:rPr>
          <w:t xml:space="preserve">https://www.madboa.com/geek/openssl/</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ectPr>
      <w:headerReference r:id="rId30" w:type="default"/>
      <w:headerReference r:id="rId31" w:type="first"/>
      <w:footerReference r:id="rId32" w:type="default"/>
      <w:footerReference r:id="rId33" w:type="first"/>
      <w:pgSz w:h="16838" w:w="11906" w:orient="portrait"/>
      <w:pgMar w:bottom="1296" w:top="129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pageBreakBefore w:val="0"/>
      <w:widowControl w:val="1"/>
      <w:pBdr>
        <w:top w:color="000000" w:space="1" w:sz="4" w:val="single"/>
        <w:left w:color="000000" w:space="0" w:sz="0" w:val="none"/>
        <w:bottom w:color="000000" w:space="0" w:sz="0" w:val="none"/>
        <w:right w:color="000000" w:space="0" w:sz="0" w:val="none"/>
        <w:between w:space="0" w:sz="0" w:val="nil"/>
      </w:pBdr>
      <w:shd w:fill="auto" w:val="clear"/>
      <w:tabs>
        <w:tab w:val="center" w:leader="none" w:pos="4320"/>
        <w:tab w:val="right" w:leader="none" w:pos="8640"/>
        <w:tab w:val="center" w:leader="none" w:pos="4320"/>
        <w:tab w:val="right" w:leader="none" w:pos="8640"/>
        <w:tab w:val="right" w:leader="none" w:pos="897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rtl w:val="0"/>
      </w:rPr>
      <w:t xml:space="preserve">MC581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sz w:val="20"/>
        <w:szCs w:val="20"/>
        <w:rtl w:val="0"/>
      </w:rPr>
      <w:t xml:space="preserve">EH</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Style w:val="Heading1"/>
      <w:tabs>
        <w:tab w:val="left" w:leader="none" w:pos="0"/>
        <w:tab w:val="left" w:leader="none" w:pos="0"/>
      </w:tabs>
      <w:spacing w:after="240" w:before="240" w:lineRule="auto"/>
      <w:ind w:left="0" w:right="720" w:firstLine="0"/>
      <w:jc w:val="center"/>
      <w:rPr>
        <w:sz w:val="28"/>
        <w:szCs w:val="28"/>
        <w:vertAlign w:val="baseline"/>
      </w:rPr>
    </w:pPr>
    <w:r w:rsidDel="00000000" w:rsidR="00000000" w:rsidRPr="00000000">
      <w:rPr>
        <w:sz w:val="28"/>
        <w:szCs w:val="28"/>
      </w:rPr>
      <w:drawing>
        <wp:inline distB="114300" distT="114300" distL="114300" distR="114300">
          <wp:extent cx="892012" cy="884579"/>
          <wp:effectExtent b="0" l="0" r="0" t="0"/>
          <wp:docPr id="7" name="image11.jpg"/>
          <a:graphic>
            <a:graphicData uri="http://schemas.openxmlformats.org/drawingml/2006/picture">
              <pic:pic>
                <pic:nvPicPr>
                  <pic:cNvPr id="0" name="image11.jpg"/>
                  <pic:cNvPicPr preferRelativeResize="0"/>
                </pic:nvPicPr>
                <pic:blipFill>
                  <a:blip r:embed="rId1"/>
                  <a:srcRect b="0" l="0" r="0" t="0"/>
                  <a:stretch>
                    <a:fillRect/>
                  </a:stretch>
                </pic:blipFill>
                <pic:spPr>
                  <a:xfrm>
                    <a:off x="0" y="0"/>
                    <a:ext cx="892012" cy="88457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tabs>
        <w:tab w:val="left" w:leader="none" w:pos="0"/>
        <w:tab w:val="left" w:leader="none" w:pos="0"/>
        <w:tab w:val="left" w:leader="none" w:pos="8602"/>
      </w:tabs>
      <w:spacing w:after="240" w:before="240" w:lineRule="auto"/>
      <w:ind w:left="0" w:right="72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OEIT1-Blockchain Technology &amp; Applications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1"/>
      <w:tabs>
        <w:tab w:val="left" w:leader="none" w:pos="0"/>
      </w:tabs>
      <w:spacing w:after="60" w:before="240" w:lineRule="auto"/>
    </w:pPr>
    <w:rPr>
      <w:rFonts w:ascii="Arial" w:cs="Arial" w:eastAsia="Arial" w:hAnsi="Arial"/>
      <w:b w:val="1"/>
      <w:color w:val="000000"/>
      <w:sz w:val="32"/>
      <w:szCs w:val="32"/>
      <w:vertAlign w:val="baseline"/>
    </w:rPr>
  </w:style>
  <w:style w:type="paragraph" w:styleId="Heading2">
    <w:name w:val="heading 2"/>
    <w:basedOn w:val="Normal"/>
    <w:next w:val="Normal"/>
    <w:pPr>
      <w:keepNext w:val="1"/>
      <w:widowControl w:val="1"/>
      <w:tabs>
        <w:tab w:val="left" w:leader="none" w:pos="0"/>
      </w:tabs>
      <w:spacing w:after="60" w:before="240" w:lineRule="auto"/>
    </w:pPr>
    <w:rPr>
      <w:rFonts w:ascii="Arial" w:cs="Arial" w:eastAsia="Arial" w:hAnsi="Arial"/>
      <w:b w:val="1"/>
      <w:i w:val="1"/>
      <w:color w:val="000000"/>
      <w:sz w:val="28"/>
      <w:szCs w:val="28"/>
      <w:vertAlign w:val="baseline"/>
    </w:rPr>
  </w:style>
  <w:style w:type="paragraph" w:styleId="Heading3">
    <w:name w:val="heading 3"/>
    <w:basedOn w:val="Normal"/>
    <w:next w:val="Normal"/>
    <w:pPr>
      <w:keepNext w:val="1"/>
      <w:widowControl w:val="1"/>
      <w:tabs>
        <w:tab w:val="left" w:leader="none" w:pos="0"/>
      </w:tabs>
      <w:spacing w:after="60" w:before="240" w:lineRule="auto"/>
    </w:pPr>
    <w:rPr>
      <w:rFonts w:ascii="Arial" w:cs="Arial" w:eastAsia="Arial" w:hAnsi="Arial"/>
      <w:b w:val="1"/>
      <w:color w:val="000000"/>
      <w:sz w:val="26"/>
      <w:szCs w:val="26"/>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0.png"/><Relationship Id="rId24" Type="http://schemas.openxmlformats.org/officeDocument/2006/relationships/image" Target="media/image1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8.png"/><Relationship Id="rId25" Type="http://schemas.openxmlformats.org/officeDocument/2006/relationships/image" Target="media/image9.png"/><Relationship Id="rId28" Type="http://schemas.openxmlformats.org/officeDocument/2006/relationships/hyperlink" Target="https://www.keycdn.com/blog/openssl-tutorial#part-3-creating-digital-signatures" TargetMode="External"/><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www.keycdn.com/support/what-is-ssl-tls" TargetMode="External"/><Relationship Id="rId29" Type="http://schemas.openxmlformats.org/officeDocument/2006/relationships/hyperlink" Target="https://www.madboa.com/geek/openssl/" TargetMode="External"/><Relationship Id="rId7" Type="http://schemas.openxmlformats.org/officeDocument/2006/relationships/hyperlink" Target="https://www.openssl.org/docs/man1.0.2/apps/openssl.html" TargetMode="External"/><Relationship Id="rId8" Type="http://schemas.openxmlformats.org/officeDocument/2006/relationships/image" Target="media/image3.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5.png"/><Relationship Id="rId33" Type="http://schemas.openxmlformats.org/officeDocument/2006/relationships/footer" Target="footer2.xml"/><Relationship Id="rId10" Type="http://schemas.openxmlformats.org/officeDocument/2006/relationships/hyperlink" Target="https://simple.wikipedia.org/wiki/RSA_(algorithm)" TargetMode="External"/><Relationship Id="rId32" Type="http://schemas.openxmlformats.org/officeDocument/2006/relationships/footer" Target="footer1.xml"/><Relationship Id="rId13" Type="http://schemas.openxmlformats.org/officeDocument/2006/relationships/image" Target="media/image17.png"/><Relationship Id="rId12"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