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368"/>
        <w:gridCol w:w="1368"/>
        <w:gridCol w:w="1674"/>
        <w:gridCol w:w="1062"/>
        <w:gridCol w:w="1548"/>
      </w:tblGrid>
      <w:tr w:rsidR="00A42188" w:rsidTr="00962A77">
        <w:tc>
          <w:tcPr>
            <w:tcW w:w="1908" w:type="dxa"/>
          </w:tcPr>
          <w:p w:rsidR="00A42188" w:rsidRDefault="003310D2">
            <w:r>
              <w:t>*</w:t>
            </w:r>
          </w:p>
        </w:tc>
        <w:tc>
          <w:tcPr>
            <w:tcW w:w="1368" w:type="dxa"/>
          </w:tcPr>
          <w:p w:rsidR="00A42188" w:rsidRDefault="00A42188">
            <w:r>
              <w:t>BION</w:t>
            </w:r>
          </w:p>
        </w:tc>
        <w:tc>
          <w:tcPr>
            <w:tcW w:w="1368" w:type="dxa"/>
          </w:tcPr>
          <w:p w:rsidR="00A42188" w:rsidRDefault="00A42188">
            <w:r>
              <w:t>BSON</w:t>
            </w:r>
          </w:p>
        </w:tc>
        <w:tc>
          <w:tcPr>
            <w:tcW w:w="1674" w:type="dxa"/>
          </w:tcPr>
          <w:p w:rsidR="00A42188" w:rsidRDefault="00A42188">
            <w:r w:rsidRPr="00A42188">
              <w:t>Protocol Buffers</w:t>
            </w:r>
          </w:p>
        </w:tc>
        <w:tc>
          <w:tcPr>
            <w:tcW w:w="1062" w:type="dxa"/>
          </w:tcPr>
          <w:p w:rsidR="00A42188" w:rsidRDefault="00A42188">
            <w:r>
              <w:t>JSON</w:t>
            </w:r>
          </w:p>
        </w:tc>
        <w:tc>
          <w:tcPr>
            <w:tcW w:w="1548" w:type="dxa"/>
          </w:tcPr>
          <w:p w:rsidR="00A42188" w:rsidRDefault="00EA7157" w:rsidP="00CD0557">
            <w:r>
              <w:t>Xml</w:t>
            </w:r>
            <w:bookmarkStart w:id="0" w:name="_GoBack"/>
            <w:bookmarkEnd w:id="0"/>
          </w:p>
        </w:tc>
      </w:tr>
      <w:tr w:rsidR="00A42188" w:rsidTr="00962A77">
        <w:tc>
          <w:tcPr>
            <w:tcW w:w="1908" w:type="dxa"/>
          </w:tcPr>
          <w:p w:rsidR="00A42188" w:rsidRDefault="00A42188">
            <w:r>
              <w:t>Basic Types</w:t>
            </w:r>
          </w:p>
        </w:tc>
        <w:tc>
          <w:tcPr>
            <w:tcW w:w="1368" w:type="dxa"/>
          </w:tcPr>
          <w:p w:rsidR="00A42188" w:rsidRDefault="001C0AA6">
            <w:r>
              <w:sym w:font="Wingdings" w:char="F0FC"/>
            </w:r>
          </w:p>
        </w:tc>
        <w:tc>
          <w:tcPr>
            <w:tcW w:w="1368" w:type="dxa"/>
          </w:tcPr>
          <w:p w:rsidR="00A42188" w:rsidRDefault="001C0AA6">
            <w:r>
              <w:sym w:font="Wingdings" w:char="F0FC"/>
            </w:r>
          </w:p>
        </w:tc>
        <w:tc>
          <w:tcPr>
            <w:tcW w:w="1674" w:type="dxa"/>
          </w:tcPr>
          <w:p w:rsidR="00A42188" w:rsidRDefault="001C0AA6">
            <w:r>
              <w:sym w:font="Wingdings" w:char="F0FC"/>
            </w:r>
          </w:p>
        </w:tc>
        <w:tc>
          <w:tcPr>
            <w:tcW w:w="1062" w:type="dxa"/>
          </w:tcPr>
          <w:p w:rsidR="00A42188" w:rsidRDefault="001C0AA6">
            <w:r>
              <w:sym w:font="Wingdings" w:char="F0FC"/>
            </w:r>
          </w:p>
        </w:tc>
        <w:tc>
          <w:tcPr>
            <w:tcW w:w="1548" w:type="dxa"/>
          </w:tcPr>
          <w:p w:rsidR="00A42188" w:rsidRDefault="001C0AA6">
            <w:r>
              <w:sym w:font="Wingdings" w:char="F0FC"/>
            </w:r>
          </w:p>
        </w:tc>
      </w:tr>
      <w:tr w:rsidR="00A42188" w:rsidTr="00962A77">
        <w:tc>
          <w:tcPr>
            <w:tcW w:w="1908" w:type="dxa"/>
          </w:tcPr>
          <w:p w:rsidR="00A42188" w:rsidRDefault="001C0AA6">
            <w:r>
              <w:t>Complex Types</w:t>
            </w:r>
          </w:p>
        </w:tc>
        <w:tc>
          <w:tcPr>
            <w:tcW w:w="1368" w:type="dxa"/>
          </w:tcPr>
          <w:p w:rsidR="00A42188" w:rsidRDefault="001C0AA6">
            <w:r>
              <w:sym w:font="Wingdings" w:char="F0FC"/>
            </w:r>
          </w:p>
        </w:tc>
        <w:tc>
          <w:tcPr>
            <w:tcW w:w="1368" w:type="dxa"/>
          </w:tcPr>
          <w:p w:rsidR="00A42188" w:rsidRDefault="003310D2">
            <w:r>
              <w:sym w:font="Wingdings" w:char="F0FC"/>
            </w:r>
          </w:p>
        </w:tc>
        <w:tc>
          <w:tcPr>
            <w:tcW w:w="1674" w:type="dxa"/>
          </w:tcPr>
          <w:p w:rsidR="00A42188" w:rsidRDefault="00CF283A">
            <w:r>
              <w:t>Extension</w:t>
            </w:r>
            <w:r w:rsidR="005D597A">
              <w:t>[1]</w:t>
            </w:r>
          </w:p>
        </w:tc>
        <w:tc>
          <w:tcPr>
            <w:tcW w:w="1062" w:type="dxa"/>
          </w:tcPr>
          <w:p w:rsidR="00A42188" w:rsidRDefault="001C0AA6">
            <w:r>
              <w:sym w:font="Wingdings" w:char="F0FC"/>
            </w:r>
          </w:p>
        </w:tc>
        <w:tc>
          <w:tcPr>
            <w:tcW w:w="1548" w:type="dxa"/>
          </w:tcPr>
          <w:p w:rsidR="00A42188" w:rsidRDefault="001C0AA6">
            <w:r>
              <w:sym w:font="Wingdings" w:char="F0FC"/>
            </w:r>
          </w:p>
        </w:tc>
      </w:tr>
      <w:tr w:rsidR="00757E9A" w:rsidTr="00962A77">
        <w:tc>
          <w:tcPr>
            <w:tcW w:w="1908" w:type="dxa"/>
          </w:tcPr>
          <w:p w:rsidR="00757E9A" w:rsidRDefault="00757E9A">
            <w:r>
              <w:t>Anonymous Types</w:t>
            </w:r>
          </w:p>
        </w:tc>
        <w:tc>
          <w:tcPr>
            <w:tcW w:w="1368" w:type="dxa"/>
          </w:tcPr>
          <w:p w:rsidR="00757E9A" w:rsidRDefault="00757E9A">
            <w:r>
              <w:sym w:font="Wingdings" w:char="F0FC"/>
            </w:r>
          </w:p>
        </w:tc>
        <w:tc>
          <w:tcPr>
            <w:tcW w:w="1368" w:type="dxa"/>
          </w:tcPr>
          <w:p w:rsidR="00757E9A" w:rsidRDefault="00757E9A">
            <w:r>
              <w:sym w:font="Wingdings" w:char="F0FC"/>
            </w:r>
          </w:p>
        </w:tc>
        <w:tc>
          <w:tcPr>
            <w:tcW w:w="1674" w:type="dxa"/>
          </w:tcPr>
          <w:p w:rsidR="00757E9A" w:rsidRDefault="00757E9A">
            <w:r>
              <w:sym w:font="Wingdings" w:char="F0FB"/>
            </w:r>
          </w:p>
        </w:tc>
        <w:tc>
          <w:tcPr>
            <w:tcW w:w="1062" w:type="dxa"/>
          </w:tcPr>
          <w:p w:rsidR="00757E9A" w:rsidRDefault="00865A2F">
            <w:r>
              <w:sym w:font="Wingdings" w:char="F0FC"/>
            </w:r>
          </w:p>
        </w:tc>
        <w:tc>
          <w:tcPr>
            <w:tcW w:w="1548" w:type="dxa"/>
          </w:tcPr>
          <w:p w:rsidR="00757E9A" w:rsidRDefault="00757E9A">
            <w:r>
              <w:sym w:font="Wingdings" w:char="F0FC"/>
            </w:r>
          </w:p>
        </w:tc>
      </w:tr>
      <w:tr w:rsidR="00A42188" w:rsidTr="00962A77">
        <w:tc>
          <w:tcPr>
            <w:tcW w:w="1908" w:type="dxa"/>
          </w:tcPr>
          <w:p w:rsidR="00A42188" w:rsidRDefault="001C0AA6">
            <w:r>
              <w:t>Small Size</w:t>
            </w:r>
          </w:p>
        </w:tc>
        <w:tc>
          <w:tcPr>
            <w:tcW w:w="1368" w:type="dxa"/>
          </w:tcPr>
          <w:p w:rsidR="00A42188" w:rsidRDefault="001C0AA6">
            <w:r>
              <w:sym w:font="Wingdings" w:char="F0FC"/>
            </w:r>
          </w:p>
        </w:tc>
        <w:tc>
          <w:tcPr>
            <w:tcW w:w="1368" w:type="dxa"/>
          </w:tcPr>
          <w:p w:rsidR="00A42188" w:rsidRDefault="00243E87">
            <w:r>
              <w:t>Partial</w:t>
            </w:r>
            <w:r w:rsidR="005D597A">
              <w:t>[2]</w:t>
            </w:r>
          </w:p>
        </w:tc>
        <w:tc>
          <w:tcPr>
            <w:tcW w:w="1674" w:type="dxa"/>
          </w:tcPr>
          <w:p w:rsidR="00A42188" w:rsidRDefault="001C0AA6">
            <w:r>
              <w:sym w:font="Wingdings" w:char="F0FC"/>
            </w:r>
          </w:p>
        </w:tc>
        <w:tc>
          <w:tcPr>
            <w:tcW w:w="1062" w:type="dxa"/>
          </w:tcPr>
          <w:p w:rsidR="00A42188" w:rsidRDefault="001C0AA6">
            <w:r>
              <w:sym w:font="Wingdings" w:char="F0FB"/>
            </w:r>
          </w:p>
        </w:tc>
        <w:tc>
          <w:tcPr>
            <w:tcW w:w="1548" w:type="dxa"/>
          </w:tcPr>
          <w:p w:rsidR="00A42188" w:rsidRDefault="001C0AA6">
            <w:r>
              <w:sym w:font="Wingdings" w:char="F0FB"/>
            </w:r>
          </w:p>
        </w:tc>
      </w:tr>
      <w:tr w:rsidR="00A42188" w:rsidTr="00962A77">
        <w:tc>
          <w:tcPr>
            <w:tcW w:w="1908" w:type="dxa"/>
          </w:tcPr>
          <w:p w:rsidR="00A42188" w:rsidRDefault="00CC24E5">
            <w:r>
              <w:t xml:space="preserve">Very </w:t>
            </w:r>
            <w:r w:rsidR="001C0AA6">
              <w:t>Fast</w:t>
            </w:r>
          </w:p>
        </w:tc>
        <w:tc>
          <w:tcPr>
            <w:tcW w:w="1368" w:type="dxa"/>
          </w:tcPr>
          <w:p w:rsidR="00A42188" w:rsidRDefault="001C0AA6">
            <w:r>
              <w:sym w:font="Wingdings" w:char="F0FC"/>
            </w:r>
          </w:p>
        </w:tc>
        <w:tc>
          <w:tcPr>
            <w:tcW w:w="1368" w:type="dxa"/>
          </w:tcPr>
          <w:p w:rsidR="00A42188" w:rsidRDefault="00CC24E5">
            <w:r>
              <w:sym w:font="Wingdings" w:char="F0FB"/>
            </w:r>
          </w:p>
        </w:tc>
        <w:tc>
          <w:tcPr>
            <w:tcW w:w="1674" w:type="dxa"/>
          </w:tcPr>
          <w:p w:rsidR="00A42188" w:rsidRDefault="001C0AA6">
            <w:r>
              <w:sym w:font="Wingdings" w:char="F0FC"/>
            </w:r>
          </w:p>
        </w:tc>
        <w:tc>
          <w:tcPr>
            <w:tcW w:w="1062" w:type="dxa"/>
          </w:tcPr>
          <w:p w:rsidR="00A42188" w:rsidRDefault="00CC24E5">
            <w:r>
              <w:sym w:font="Wingdings" w:char="F0FB"/>
            </w:r>
          </w:p>
        </w:tc>
        <w:tc>
          <w:tcPr>
            <w:tcW w:w="1548" w:type="dxa"/>
          </w:tcPr>
          <w:p w:rsidR="00A42188" w:rsidRDefault="001C0AA6">
            <w:r>
              <w:sym w:font="Wingdings" w:char="F0FB"/>
            </w:r>
          </w:p>
        </w:tc>
      </w:tr>
      <w:tr w:rsidR="00DB4546" w:rsidTr="00F81D2D">
        <w:tc>
          <w:tcPr>
            <w:tcW w:w="1908" w:type="dxa"/>
          </w:tcPr>
          <w:p w:rsidR="00DB4546" w:rsidRDefault="00DB4546" w:rsidP="00F81D2D">
            <w:r>
              <w:t>Dictionary Support</w:t>
            </w:r>
          </w:p>
        </w:tc>
        <w:tc>
          <w:tcPr>
            <w:tcW w:w="1368" w:type="dxa"/>
          </w:tcPr>
          <w:p w:rsidR="00DB4546" w:rsidRDefault="00DB4546" w:rsidP="00F81D2D">
            <w:r>
              <w:sym w:font="Wingdings" w:char="F0FC"/>
            </w:r>
          </w:p>
        </w:tc>
        <w:tc>
          <w:tcPr>
            <w:tcW w:w="1368" w:type="dxa"/>
          </w:tcPr>
          <w:p w:rsidR="00DB4546" w:rsidRDefault="00DB4546" w:rsidP="00F81D2D">
            <w:r>
              <w:sym w:font="Wingdings" w:char="F0FC"/>
            </w:r>
          </w:p>
        </w:tc>
        <w:tc>
          <w:tcPr>
            <w:tcW w:w="1674" w:type="dxa"/>
          </w:tcPr>
          <w:p w:rsidR="00DB4546" w:rsidRDefault="00DB4546" w:rsidP="00F81D2D">
            <w:r>
              <w:sym w:font="Wingdings" w:char="F0FB"/>
            </w:r>
          </w:p>
        </w:tc>
        <w:tc>
          <w:tcPr>
            <w:tcW w:w="1062" w:type="dxa"/>
          </w:tcPr>
          <w:p w:rsidR="00DB4546" w:rsidRDefault="00DB4546" w:rsidP="00F81D2D">
            <w:r>
              <w:sym w:font="Wingdings" w:char="F0FC"/>
            </w:r>
          </w:p>
        </w:tc>
        <w:tc>
          <w:tcPr>
            <w:tcW w:w="1548" w:type="dxa"/>
          </w:tcPr>
          <w:p w:rsidR="00DB4546" w:rsidRDefault="00DB4546" w:rsidP="00F81D2D">
            <w:r>
              <w:sym w:font="Wingdings" w:char="F0FB"/>
            </w:r>
          </w:p>
        </w:tc>
      </w:tr>
      <w:tr w:rsidR="00A42188" w:rsidTr="00962A77">
        <w:tc>
          <w:tcPr>
            <w:tcW w:w="1908" w:type="dxa"/>
          </w:tcPr>
          <w:p w:rsidR="00A42188" w:rsidRDefault="00BC68B9">
            <w:r>
              <w:t>Self-Descriptive</w:t>
            </w:r>
          </w:p>
        </w:tc>
        <w:tc>
          <w:tcPr>
            <w:tcW w:w="1368" w:type="dxa"/>
          </w:tcPr>
          <w:p w:rsidR="00A42188" w:rsidRDefault="00BC68B9">
            <w:r>
              <w:sym w:font="Wingdings" w:char="F0FB"/>
            </w:r>
          </w:p>
        </w:tc>
        <w:tc>
          <w:tcPr>
            <w:tcW w:w="1368" w:type="dxa"/>
          </w:tcPr>
          <w:p w:rsidR="00A42188" w:rsidRDefault="00BC68B9">
            <w:r>
              <w:sym w:font="Wingdings" w:char="F0FC"/>
            </w:r>
          </w:p>
        </w:tc>
        <w:tc>
          <w:tcPr>
            <w:tcW w:w="1674" w:type="dxa"/>
          </w:tcPr>
          <w:p w:rsidR="00A42188" w:rsidRDefault="00962A77">
            <w:r>
              <w:sym w:font="Wingdings" w:char="F0FB"/>
            </w:r>
          </w:p>
        </w:tc>
        <w:tc>
          <w:tcPr>
            <w:tcW w:w="1062" w:type="dxa"/>
          </w:tcPr>
          <w:p w:rsidR="00A42188" w:rsidRDefault="00BC68B9">
            <w:r>
              <w:sym w:font="Wingdings" w:char="F0FC"/>
            </w:r>
          </w:p>
        </w:tc>
        <w:tc>
          <w:tcPr>
            <w:tcW w:w="1548" w:type="dxa"/>
          </w:tcPr>
          <w:p w:rsidR="00A42188" w:rsidRDefault="00BC68B9">
            <w:r>
              <w:sym w:font="Wingdings" w:char="F0FC"/>
            </w:r>
          </w:p>
        </w:tc>
      </w:tr>
      <w:tr w:rsidR="001C0AA6" w:rsidTr="00962A77">
        <w:tc>
          <w:tcPr>
            <w:tcW w:w="1908" w:type="dxa"/>
          </w:tcPr>
          <w:p w:rsidR="001C0AA6" w:rsidRDefault="00723CD7">
            <w:r>
              <w:t>Flexible</w:t>
            </w:r>
          </w:p>
        </w:tc>
        <w:tc>
          <w:tcPr>
            <w:tcW w:w="1368" w:type="dxa"/>
          </w:tcPr>
          <w:p w:rsidR="001C0AA6" w:rsidRDefault="005D597A" w:rsidP="005D597A">
            <w:pPr>
              <w:rPr>
                <w:rtl/>
                <w:lang w:bidi="fa-IR"/>
              </w:rPr>
            </w:pPr>
            <w:r>
              <w:sym w:font="Wingdings" w:char="F0FB"/>
            </w:r>
            <w:r>
              <w:t xml:space="preserve"> </w:t>
            </w:r>
            <w:r w:rsidR="003310D2">
              <w:t>[</w:t>
            </w:r>
            <w:r>
              <w:t>3</w:t>
            </w:r>
            <w:r w:rsidR="003310D2">
              <w:t>]</w:t>
            </w:r>
          </w:p>
        </w:tc>
        <w:tc>
          <w:tcPr>
            <w:tcW w:w="1368" w:type="dxa"/>
          </w:tcPr>
          <w:p w:rsidR="001C0AA6" w:rsidRDefault="00723CD7">
            <w:r>
              <w:sym w:font="Wingdings" w:char="F0FC"/>
            </w:r>
          </w:p>
        </w:tc>
        <w:tc>
          <w:tcPr>
            <w:tcW w:w="1674" w:type="dxa"/>
          </w:tcPr>
          <w:p w:rsidR="001C0AA6" w:rsidRDefault="00E20142">
            <w:r>
              <w:t>Partial</w:t>
            </w:r>
          </w:p>
        </w:tc>
        <w:tc>
          <w:tcPr>
            <w:tcW w:w="1062" w:type="dxa"/>
          </w:tcPr>
          <w:p w:rsidR="001C0AA6" w:rsidRDefault="00723CD7">
            <w:r>
              <w:sym w:font="Wingdings" w:char="F0FC"/>
            </w:r>
          </w:p>
        </w:tc>
        <w:tc>
          <w:tcPr>
            <w:tcW w:w="1548" w:type="dxa"/>
          </w:tcPr>
          <w:p w:rsidR="001C0AA6" w:rsidRDefault="00723CD7">
            <w:r>
              <w:sym w:font="Wingdings" w:char="F0FC"/>
            </w:r>
          </w:p>
        </w:tc>
      </w:tr>
      <w:tr w:rsidR="001C0AA6" w:rsidTr="00962A77">
        <w:tc>
          <w:tcPr>
            <w:tcW w:w="1908" w:type="dxa"/>
          </w:tcPr>
          <w:p w:rsidR="001C0AA6" w:rsidRDefault="00A5521B">
            <w:r>
              <w:t>Text/Binary</w:t>
            </w:r>
          </w:p>
        </w:tc>
        <w:tc>
          <w:tcPr>
            <w:tcW w:w="1368" w:type="dxa"/>
          </w:tcPr>
          <w:p w:rsidR="001C0AA6" w:rsidRDefault="00A5521B">
            <w:r>
              <w:t>Binary</w:t>
            </w:r>
          </w:p>
        </w:tc>
        <w:tc>
          <w:tcPr>
            <w:tcW w:w="1368" w:type="dxa"/>
          </w:tcPr>
          <w:p w:rsidR="001C0AA6" w:rsidRDefault="00A5521B">
            <w:r>
              <w:t>Binary</w:t>
            </w:r>
          </w:p>
        </w:tc>
        <w:tc>
          <w:tcPr>
            <w:tcW w:w="1674" w:type="dxa"/>
          </w:tcPr>
          <w:p w:rsidR="001C0AA6" w:rsidRDefault="00A5521B">
            <w:r>
              <w:t>Binary</w:t>
            </w:r>
          </w:p>
        </w:tc>
        <w:tc>
          <w:tcPr>
            <w:tcW w:w="1062" w:type="dxa"/>
          </w:tcPr>
          <w:p w:rsidR="001C0AA6" w:rsidRDefault="00A5521B">
            <w:r>
              <w:t>Text</w:t>
            </w:r>
          </w:p>
        </w:tc>
        <w:tc>
          <w:tcPr>
            <w:tcW w:w="1548" w:type="dxa"/>
          </w:tcPr>
          <w:p w:rsidR="001C0AA6" w:rsidRDefault="00A5521B">
            <w:r>
              <w:t>Text</w:t>
            </w:r>
          </w:p>
        </w:tc>
      </w:tr>
      <w:tr w:rsidR="001C0AA6" w:rsidTr="00962A77">
        <w:tc>
          <w:tcPr>
            <w:tcW w:w="1908" w:type="dxa"/>
          </w:tcPr>
          <w:p w:rsidR="001C0AA6" w:rsidRDefault="001C0AA6"/>
        </w:tc>
        <w:tc>
          <w:tcPr>
            <w:tcW w:w="1368" w:type="dxa"/>
          </w:tcPr>
          <w:p w:rsidR="001C0AA6" w:rsidRDefault="001C0AA6"/>
        </w:tc>
        <w:tc>
          <w:tcPr>
            <w:tcW w:w="1368" w:type="dxa"/>
          </w:tcPr>
          <w:p w:rsidR="001C0AA6" w:rsidRDefault="001C0AA6"/>
        </w:tc>
        <w:tc>
          <w:tcPr>
            <w:tcW w:w="1674" w:type="dxa"/>
          </w:tcPr>
          <w:p w:rsidR="001C0AA6" w:rsidRDefault="001C0AA6"/>
        </w:tc>
        <w:tc>
          <w:tcPr>
            <w:tcW w:w="1062" w:type="dxa"/>
          </w:tcPr>
          <w:p w:rsidR="001C0AA6" w:rsidRDefault="001C0AA6"/>
        </w:tc>
        <w:tc>
          <w:tcPr>
            <w:tcW w:w="1548" w:type="dxa"/>
          </w:tcPr>
          <w:p w:rsidR="001C0AA6" w:rsidRDefault="001C0AA6"/>
        </w:tc>
      </w:tr>
    </w:tbl>
    <w:p w:rsidR="005D597A" w:rsidRDefault="005D597A" w:rsidP="005D597A"/>
    <w:p w:rsidR="005D597A" w:rsidRDefault="005D597A" w:rsidP="005D597A">
      <w:r>
        <w:t>* This table is based on supported features in .NET implementation of the protocols.</w:t>
      </w:r>
    </w:p>
    <w:p w:rsidR="005D597A" w:rsidRDefault="005D597A" w:rsidP="005D597A">
      <w:r>
        <w:t xml:space="preserve">[1] </w:t>
      </w:r>
      <w:r w:rsidRPr="00A42188">
        <w:t>Protocol Buffers</w:t>
      </w:r>
      <w:r>
        <w:t xml:space="preserve"> doesn’t support complex types, but .NET implementation has limited support.</w:t>
      </w:r>
    </w:p>
    <w:p w:rsidR="005D597A" w:rsidRDefault="005D597A" w:rsidP="005D597A">
      <w:r>
        <w:t>[2] BSON size is smaller than JSON but still object names are serialized, which consumes more space.</w:t>
      </w:r>
    </w:p>
    <w:p w:rsidR="005D597A" w:rsidRDefault="005D597A" w:rsidP="005D597A">
      <w:r>
        <w:t>[3] BION doesn’t support any change in serialized data, but the target object type can have more properties than source object.</w:t>
      </w:r>
    </w:p>
    <w:p w:rsidR="005D597A" w:rsidRDefault="005D597A" w:rsidP="005D597A"/>
    <w:sectPr w:rsidR="005D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88"/>
    <w:rsid w:val="00016A67"/>
    <w:rsid w:val="00061563"/>
    <w:rsid w:val="000D6873"/>
    <w:rsid w:val="001C0AA6"/>
    <w:rsid w:val="00243E87"/>
    <w:rsid w:val="003310D2"/>
    <w:rsid w:val="003757AE"/>
    <w:rsid w:val="003A2485"/>
    <w:rsid w:val="00420523"/>
    <w:rsid w:val="004431FA"/>
    <w:rsid w:val="004508FC"/>
    <w:rsid w:val="005649D5"/>
    <w:rsid w:val="005D597A"/>
    <w:rsid w:val="00723CD7"/>
    <w:rsid w:val="00757E9A"/>
    <w:rsid w:val="00865A2F"/>
    <w:rsid w:val="00891C72"/>
    <w:rsid w:val="00943BC8"/>
    <w:rsid w:val="00962A77"/>
    <w:rsid w:val="00A42188"/>
    <w:rsid w:val="00A5521B"/>
    <w:rsid w:val="00B22710"/>
    <w:rsid w:val="00B35F91"/>
    <w:rsid w:val="00B46FBE"/>
    <w:rsid w:val="00BC68B9"/>
    <w:rsid w:val="00BF2B96"/>
    <w:rsid w:val="00CC24E5"/>
    <w:rsid w:val="00CD0557"/>
    <w:rsid w:val="00CF283A"/>
    <w:rsid w:val="00DB4546"/>
    <w:rsid w:val="00E20142"/>
    <w:rsid w:val="00E530BC"/>
    <w:rsid w:val="00EA7157"/>
    <w:rsid w:val="00EF542F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Salar</dc:creator>
  <cp:lastModifiedBy>Salar</cp:lastModifiedBy>
  <cp:revision>25</cp:revision>
  <dcterms:created xsi:type="dcterms:W3CDTF">2012-11-25T07:05:00Z</dcterms:created>
  <dcterms:modified xsi:type="dcterms:W3CDTF">2012-11-25T08:08:00Z</dcterms:modified>
</cp:coreProperties>
</file>