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/>
          <w:lang w:val="es-ES" w:eastAsia="en-US" w:bidi="ar-SA"/>
        </w:rPr>
      </w:pPr>
      <w:r>
        <w:rPr>
          <w:rFonts w:ascii="Times New Roman" w:hAnsi="Times New Roman"/>
          <w:lang w:val="es-ES" w:eastAsia="en-US" w:bidi="ar-SA"/>
        </w:rPr>
        <w:t>Sistemas de Big Data</w:t>
      </w:r>
    </w:p>
    <w:p>
      <w:pPr>
        <w:pStyle w:val="BodyTextStyle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  <w:br/>
        <w:br/>
        <w:t>Nombre del alumno: Darel Martínez Caballero</w:t>
      </w:r>
    </w:p>
    <w:p>
      <w:pPr>
        <w:pStyle w:val="BodyTextStyle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  <w:t>Módulo: SBD</w:t>
      </w:r>
    </w:p>
    <w:p>
      <w:pPr>
        <w:pStyle w:val="BodyTextStyle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  <w:t>Curso académico: 2025/26</w:t>
      </w:r>
    </w:p>
    <w:p>
      <w:pPr>
        <w:pStyle w:val="Normal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</w:r>
      <w:r>
        <w:br w:type="page"/>
      </w:r>
    </w:p>
    <w:p>
      <w:pPr>
        <w:pStyle w:val="Normal"/>
        <w:spacing w:before="0" w:after="200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índice</w:t>
          </w:r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506_148639781">
            <w:r>
              <w:rPr>
                <w:rStyle w:val="IndexLink"/>
              </w:rPr>
              <w:t>1. Objetivo del documento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508_148639781">
            <w:r>
              <w:rPr>
                <w:rStyle w:val="IndexLink"/>
              </w:rPr>
              <w:t>2. Problemas planteados, razonamientos y soluciones aportadas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516_148639781">
            <w:r>
              <w:rPr>
                <w:rStyle w:val="IndexLink"/>
              </w:rPr>
              <w:t>3. Conclusiones</w:t>
              <w:tab/>
              <w:t>8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518_148639781">
            <w:r>
              <w:rPr>
                <w:rStyle w:val="IndexLink"/>
              </w:rPr>
              <w:t>4. Bibliografía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</w:r>
      <w:r>
        <w:br w:type="page"/>
      </w:r>
    </w:p>
    <w:p>
      <w:pPr>
        <w:pStyle w:val="Heading1"/>
        <w:spacing w:before="0" w:after="0"/>
        <w:ind w:hanging="0" w:left="0"/>
        <w:rPr>
          <w:rFonts w:ascii="Times New Roman" w:hAnsi="Times New Roman"/>
          <w:lang w:val="es-ES" w:eastAsia="en-US" w:bidi="ar-SA"/>
        </w:rPr>
      </w:pPr>
      <w:bookmarkStart w:id="0" w:name="__RefHeading___Toc506_148639781"/>
      <w:bookmarkEnd w:id="0"/>
      <w:r>
        <w:rPr>
          <w:rFonts w:ascii="Times New Roman" w:hAnsi="Times New Roman"/>
          <w:lang w:val="es-ES" w:eastAsia="en-US" w:bidi="ar-SA"/>
        </w:rPr>
        <w:t>1. Objetivo del documento</w:t>
      </w:r>
    </w:p>
    <w:p>
      <w:pPr>
        <w:pStyle w:val="BodyTextStyle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  <w:t>El objetivo de esta práctica es montar un clúster sencillo de Apache Pinot usando Docker, cargar en él datos procedentes de archivos CSV y finalmente consultarlos mediante SQL desde la interfaz del clúster.</w:t>
      </w:r>
    </w:p>
    <w:p>
      <w:pPr>
        <w:pStyle w:val="Heading1"/>
        <w:ind w:hanging="0" w:left="0"/>
        <w:rPr>
          <w:rFonts w:ascii="Times New Roman" w:hAnsi="Times New Roman"/>
          <w:lang w:val="es-ES" w:eastAsia="en-US" w:bidi="ar-SA"/>
        </w:rPr>
      </w:pPr>
      <w:bookmarkStart w:id="1" w:name="__RefHeading___Toc508_148639781"/>
      <w:bookmarkEnd w:id="1"/>
      <w:r>
        <w:rPr>
          <w:rFonts w:ascii="Times New Roman" w:hAnsi="Times New Roman"/>
          <w:lang w:val="es-ES" w:eastAsia="en-US" w:bidi="ar-SA"/>
        </w:rPr>
        <w:t>2. Problemas planteados, razonamientos y soluciones aportadas</w:t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/>
        <w:drawing>
          <wp:inline distT="0" distB="0" distL="0" distR="0">
            <wp:extent cx="5486400" cy="3429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  <w:t xml:space="preserve">He realizado el </w:t>
      </w:r>
      <w:r>
        <w:rPr>
          <w:b/>
          <w:bCs/>
          <w:lang w:val="es-ES" w:eastAsia="en-US" w:bidi="ar-SA"/>
        </w:rPr>
        <w:t>fork</w:t>
      </w:r>
      <w:r>
        <w:rPr>
          <w:lang w:val="es-ES" w:eastAsia="en-US" w:bidi="ar-SA"/>
        </w:rPr>
        <w:t xml:space="preserve"> del repositorio y he levantado el proyecto con </w:t>
      </w:r>
      <w:r>
        <w:rPr>
          <w:b/>
          <w:bCs/>
          <w:lang w:val="es-ES" w:eastAsia="en-US" w:bidi="ar-SA"/>
        </w:rPr>
        <w:t>docker compose.</w:t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/>
        <w:drawing>
          <wp:inline distT="0" distB="0" distL="0" distR="0">
            <wp:extent cx="5486400" cy="34290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  <w:t xml:space="preserve">He accedido a la interfaz gráfica de </w:t>
      </w:r>
      <w:r>
        <w:rPr>
          <w:b/>
          <w:bCs/>
          <w:lang w:val="es-ES" w:eastAsia="en-US" w:bidi="ar-SA"/>
        </w:rPr>
        <w:t>Pinot</w:t>
      </w:r>
      <w:r>
        <w:rPr>
          <w:lang w:val="es-ES" w:eastAsia="en-US" w:bidi="ar-SA"/>
        </w:rPr>
        <w:t xml:space="preserve"> en los puerto </w:t>
      </w:r>
      <w:r>
        <w:rPr>
          <w:b/>
          <w:bCs/>
          <w:lang w:val="es-ES" w:eastAsia="en-US" w:bidi="ar-SA"/>
        </w:rPr>
        <w:t>9001/9002</w:t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/>
        <w:drawing>
          <wp:inline distT="0" distB="0" distL="0" distR="0">
            <wp:extent cx="5486400" cy="34290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/>
        <w:drawing>
          <wp:inline distT="0" distB="0" distL="0" distR="0">
            <wp:extent cx="5486400" cy="34290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/>
        <w:drawing>
          <wp:inline distT="0" distB="0" distL="0" distR="0">
            <wp:extent cx="5486400" cy="34290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/>
        <w:drawing>
          <wp:inline distT="0" distB="0" distL="0" distR="0">
            <wp:extent cx="5486400" cy="34290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  <w:t xml:space="preserve">He creado directorios temporales dentro del contenedor y los respectivos ficheros. Por último se creo el esquema de la tabla </w:t>
      </w:r>
      <w:r>
        <w:rPr>
          <w:b/>
          <w:bCs/>
          <w:lang w:val="es-ES" w:eastAsia="en-US" w:bidi="ar-SA"/>
        </w:rPr>
        <w:t>transcript.</w:t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/>
        <w:drawing>
          <wp:inline distT="0" distB="0" distL="0" distR="0">
            <wp:extent cx="5486400" cy="34290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4290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b w:val="false"/>
          <w:bCs w:val="false"/>
          <w:lang w:val="es-ES" w:eastAsia="en-US" w:bidi="ar-SA"/>
        </w:rPr>
      </w:pPr>
      <w:r>
        <w:rPr>
          <w:b w:val="false"/>
          <w:bCs w:val="false"/>
          <w:lang w:val="es-ES" w:eastAsia="en-US" w:bidi="ar-SA"/>
        </w:rPr>
        <w:t xml:space="preserve">He hecho lo mismo con los otros archivos y carpetas en el otro contenedor para la tabla </w:t>
      </w:r>
      <w:r>
        <w:rPr>
          <w:b/>
          <w:bCs/>
          <w:lang w:val="es-ES" w:eastAsia="en-US" w:bidi="ar-SA"/>
        </w:rPr>
        <w:t>tracks.</w:t>
      </w:r>
    </w:p>
    <w:p>
      <w:pPr>
        <w:pStyle w:val="BodyText"/>
        <w:rPr>
          <w:rFonts w:ascii="Times New Roman" w:hAnsi="Times New Roman"/>
          <w:b w:val="false"/>
          <w:bCs w:val="false"/>
          <w:lang w:val="es-ES" w:eastAsia="en-US" w:bidi="ar-SA"/>
        </w:rPr>
      </w:pPr>
      <w:r>
        <w:rPr/>
        <w:drawing>
          <wp:inline distT="0" distB="0" distL="0" distR="0">
            <wp:extent cx="5486400" cy="342900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b w:val="false"/>
          <w:bCs w:val="false"/>
          <w:lang w:val="es-ES" w:eastAsia="en-US" w:bidi="ar-SA"/>
        </w:rPr>
      </w:pPr>
      <w:r>
        <w:rPr/>
        <w:drawing>
          <wp:inline distT="0" distB="0" distL="0" distR="0">
            <wp:extent cx="5486400" cy="342900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b w:val="false"/>
          <w:bCs w:val="false"/>
          <w:lang w:val="es-ES" w:eastAsia="en-US" w:bidi="ar-SA"/>
        </w:rPr>
      </w:pPr>
      <w:r>
        <w:rPr>
          <w:b w:val="false"/>
          <w:bCs w:val="false"/>
          <w:lang w:val="es-ES" w:eastAsia="en-US" w:bidi="ar-SA"/>
        </w:rPr>
        <w:t xml:space="preserve">Por último se han realiza peticiones desde la </w:t>
      </w:r>
      <w:r>
        <w:rPr>
          <w:b/>
          <w:bCs/>
          <w:lang w:val="es-ES" w:eastAsia="en-US" w:bidi="ar-SA"/>
        </w:rPr>
        <w:t>Query Console</w:t>
      </w:r>
      <w:r>
        <w:rPr>
          <w:b w:val="false"/>
          <w:bCs w:val="false"/>
          <w:lang w:val="es-ES" w:eastAsia="en-US" w:bidi="ar-SA"/>
        </w:rPr>
        <w:t xml:space="preserve"> haciendo consultas básicas con </w:t>
      </w:r>
      <w:r>
        <w:rPr>
          <w:b/>
          <w:bCs/>
          <w:lang w:val="es-ES" w:eastAsia="en-US" w:bidi="ar-SA"/>
        </w:rPr>
        <w:t>SQL</w:t>
      </w:r>
      <w:r>
        <w:rPr>
          <w:b w:val="false"/>
          <w:bCs w:val="false"/>
          <w:lang w:val="es-ES" w:eastAsia="en-US" w:bidi="ar-SA"/>
        </w:rPr>
        <w:t xml:space="preserve"> a las tablas de </w:t>
      </w:r>
      <w:r>
        <w:rPr>
          <w:b/>
          <w:bCs/>
          <w:lang w:val="es-ES" w:eastAsia="en-US" w:bidi="ar-SA"/>
        </w:rPr>
        <w:t>transcript</w:t>
      </w:r>
      <w:r>
        <w:rPr>
          <w:b w:val="false"/>
          <w:bCs w:val="false"/>
          <w:lang w:val="es-ES" w:eastAsia="en-US" w:bidi="ar-SA"/>
        </w:rPr>
        <w:t xml:space="preserve"> y  </w:t>
      </w:r>
      <w:r>
        <w:rPr>
          <w:b/>
          <w:bCs/>
          <w:lang w:val="es-ES" w:eastAsia="en-US" w:bidi="ar-SA"/>
        </w:rPr>
        <w:t>tracks</w:t>
      </w:r>
      <w:r>
        <w:rPr>
          <w:b w:val="false"/>
          <w:bCs w:val="false"/>
          <w:lang w:val="es-ES" w:eastAsia="en-US" w:bidi="ar-SA"/>
        </w:rPr>
        <w:t>.</w:t>
      </w:r>
    </w:p>
    <w:p>
      <w:pPr>
        <w:pStyle w:val="Heading1"/>
        <w:ind w:hanging="0" w:left="0"/>
        <w:rPr>
          <w:rFonts w:ascii="Times New Roman" w:hAnsi="Times New Roman"/>
          <w:lang w:val="es-ES" w:eastAsia="en-US" w:bidi="ar-SA"/>
        </w:rPr>
      </w:pPr>
      <w:bookmarkStart w:id="2" w:name="__RefHeading___Toc516_148639781"/>
      <w:bookmarkEnd w:id="2"/>
      <w:r>
        <w:rPr>
          <w:rFonts w:ascii="Times New Roman" w:hAnsi="Times New Roman"/>
          <w:lang w:val="es-ES" w:eastAsia="en-US" w:bidi="ar-SA"/>
        </w:rPr>
        <w:t>3. Conclusiones</w:t>
      </w:r>
    </w:p>
    <w:p>
      <w:pPr>
        <w:pStyle w:val="BodyText"/>
        <w:rPr>
          <w:rFonts w:ascii="Times New Roman" w:hAnsi="Times New Roman"/>
          <w:lang w:val="es-ES" w:eastAsia="en-US" w:bidi="ar-SA"/>
        </w:rPr>
      </w:pPr>
      <w:r>
        <w:rPr>
          <w:lang w:val="es-ES" w:eastAsia="en-US" w:bidi="ar-SA"/>
        </w:rPr>
        <w:t xml:space="preserve">La práctica me ha permitido montar un clúster sencillo de </w:t>
      </w:r>
      <w:r>
        <w:rPr>
          <w:b/>
          <w:bCs/>
          <w:lang w:val="es-ES" w:eastAsia="en-US" w:bidi="ar-SA"/>
        </w:rPr>
        <w:t xml:space="preserve">Apache Pinot </w:t>
      </w:r>
      <w:r>
        <w:rPr>
          <w:lang w:val="es-ES" w:eastAsia="en-US" w:bidi="ar-SA"/>
        </w:rPr>
        <w:t xml:space="preserve">con </w:t>
      </w:r>
      <w:r>
        <w:rPr>
          <w:b/>
          <w:bCs/>
          <w:lang w:val="es-ES" w:eastAsia="en-US" w:bidi="ar-SA"/>
        </w:rPr>
        <w:t>Docker</w:t>
      </w:r>
      <w:r>
        <w:rPr>
          <w:lang w:val="es-ES" w:eastAsia="en-US" w:bidi="ar-SA"/>
        </w:rPr>
        <w:t xml:space="preserve">, cargar datos desde archivos </w:t>
      </w:r>
      <w:r>
        <w:rPr>
          <w:b/>
          <w:bCs/>
          <w:lang w:val="es-ES" w:eastAsia="en-US" w:bidi="ar-SA"/>
        </w:rPr>
        <w:t>CSV</w:t>
      </w:r>
      <w:r>
        <w:rPr>
          <w:lang w:val="es-ES" w:eastAsia="en-US" w:bidi="ar-SA"/>
        </w:rPr>
        <w:t xml:space="preserve"> y consultarlos mendiante </w:t>
      </w:r>
      <w:r>
        <w:rPr>
          <w:b/>
          <w:bCs/>
          <w:lang w:val="es-ES" w:eastAsia="en-US" w:bidi="ar-SA"/>
        </w:rPr>
        <w:t>SQL</w:t>
      </w:r>
      <w:r>
        <w:rPr>
          <w:lang w:val="es-ES" w:eastAsia="en-US" w:bidi="ar-SA"/>
        </w:rPr>
        <w:t xml:space="preserve">. Con ello he entendido cómo funciona un sistema </w:t>
      </w:r>
      <w:r>
        <w:rPr>
          <w:b/>
          <w:bCs/>
          <w:lang w:val="es-ES" w:eastAsia="en-US" w:bidi="ar-SA"/>
        </w:rPr>
        <w:t>OLAP</w:t>
      </w:r>
      <w:r>
        <w:rPr>
          <w:lang w:val="es-ES" w:eastAsia="en-US" w:bidi="ar-SA"/>
        </w:rPr>
        <w:t xml:space="preserve"> distribuido, cómo se definen las tablas y como se ejecutan trabajos de gestión.</w:t>
      </w:r>
    </w:p>
    <w:p>
      <w:pPr>
        <w:pStyle w:val="Heading1"/>
        <w:ind w:hanging="0" w:left="0"/>
        <w:rPr>
          <w:rFonts w:ascii="Times New Roman" w:hAnsi="Times New Roman"/>
          <w:lang w:val="es-ES" w:eastAsia="en-US" w:bidi="ar-SA"/>
        </w:rPr>
      </w:pPr>
      <w:bookmarkStart w:id="3" w:name="__RefHeading___Toc518_148639781"/>
      <w:bookmarkEnd w:id="3"/>
      <w:r>
        <w:rPr>
          <w:rFonts w:ascii="Times New Roman" w:hAnsi="Times New Roman"/>
          <w:lang w:val="es-ES" w:eastAsia="en-US" w:bidi="ar-SA"/>
        </w:rPr>
        <w:t>4. Bibliografía</w:t>
      </w:r>
    </w:p>
    <w:p>
      <w:pPr>
        <w:pStyle w:val="Normal"/>
        <w:spacing w:before="0" w:after="200"/>
        <w:rPr/>
      </w:pPr>
      <w:r>
        <w:rPr>
          <w:lang w:val="es-ES" w:eastAsia="en-US" w:bidi="ar-SA"/>
        </w:rPr>
        <w:t xml:space="preserve">Ministerio de Educación, Formación Profesional y Deportes – CIDEAD. (s. f.). </w:t>
      </w:r>
      <w:r>
        <w:rPr>
          <w:rStyle w:val="Emphasis"/>
          <w:lang w:val="es-ES" w:eastAsia="en-US" w:bidi="ar-SA"/>
        </w:rPr>
        <w:t>Práctica voluntaria SBD01.a</w:t>
      </w:r>
      <w:r>
        <w:rPr>
          <w:lang w:val="es-ES" w:eastAsia="en-US" w:bidi="ar-SA"/>
        </w:rPr>
        <w:t xml:space="preserve">. Aula Virtual CIDEAD. </w:t>
      </w:r>
      <w:hyperlink r:id="rId12" w:tgtFrame="_new">
        <w:r>
          <w:rPr>
            <w:rStyle w:val="Hyperlink"/>
            <w:lang w:val="es-ES" w:eastAsia="en-US" w:bidi="ar-SA"/>
          </w:rPr>
          <w:t>https://www.mecd.es/cidead/aulavirtual/mod/assign/view.php?id=404381</w:t>
        </w:r>
      </w:hyperlink>
    </w:p>
    <w:sectPr>
      <w:footerReference w:type="even" r:id="rId13"/>
      <w:footerReference w:type="default" r:id="rId14"/>
      <w:footerReference w:type="first" r:id="rId15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Arabi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200"/>
      <w:jc w:val="left"/>
    </w:pPr>
    <w:rPr>
      <w:rFonts w:ascii="Times New Roman" w:hAnsi="Times New Roman" w:eastAsia="Times New Roman" w:cs="Noto Sans Arabic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Noto Sans Arabic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Noto Sans Arabic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Noto Sans Arabic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Noto Sans Arabic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Noto Sans Arabic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Noto Sans Arabic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Noto Sans Arabic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Noto Sans Arabic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Noto Sans Arabic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Noto Sans Arabic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Noto Sans Arabic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Noto Sans Arabic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Noto Sans Arabic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Noto Sans Arabic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Noto Sans Arabic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Noto Sans Arabic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Noto Sans Arabic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Noto Sans Arabic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Noto Sans Arabic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Noto Sans Arabic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Cambria" w:hAnsi="Cambria" w:eastAsia="ＭＳ 明朝" w:cs="Noto Sans Arabic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Arabic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Noto Sans Arabic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false"/>
      <w:bidi w:val="0"/>
      <w:spacing w:lineRule="auto" w:line="276" w:before="0" w:after="200"/>
      <w:jc w:val="left"/>
    </w:pPr>
    <w:rPr>
      <w:rFonts w:ascii="Courier" w:hAnsi="Courier" w:eastAsia="ＭＳ 明朝" w:cs="Noto Sans Arabic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itleStyle">
    <w:name w:val="TitleStyle"/>
    <w:qFormat/>
    <w:pPr>
      <w:widowControl/>
      <w:suppressAutoHyphens w:val="true"/>
      <w:overflowPunct w:val="false"/>
      <w:bidi w:val="0"/>
      <w:spacing w:lineRule="auto" w:line="276" w:before="0" w:after="200"/>
      <w:jc w:val="center"/>
    </w:pPr>
    <w:rPr>
      <w:rFonts w:ascii="Times New Roman" w:hAnsi="Times New Roman" w:eastAsia="Times New Roman" w:cs="Noto Sans Arabic"/>
      <w:b/>
      <w:color w:val="auto"/>
      <w:kern w:val="0"/>
      <w:sz w:val="40"/>
      <w:szCs w:val="22"/>
      <w:lang w:val="en-US" w:eastAsia="en-US" w:bidi="ar-SA"/>
    </w:rPr>
  </w:style>
  <w:style w:type="paragraph" w:styleId="Heading1Style">
    <w:name w:val="Heading1Style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Times New Roman" w:hAnsi="Times New Roman" w:eastAsia="Times New Roman" w:cs="Noto Sans Arabic"/>
      <w:b/>
      <w:color w:val="auto"/>
      <w:kern w:val="0"/>
      <w:sz w:val="32"/>
      <w:szCs w:val="22"/>
      <w:lang w:val="en-US" w:eastAsia="en-US" w:bidi="ar-SA"/>
    </w:rPr>
  </w:style>
  <w:style w:type="paragraph" w:styleId="Heading2Style">
    <w:name w:val="Heading2Style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Times New Roman" w:hAnsi="Times New Roman" w:eastAsia="Times New Roman" w:cs="Noto Sans Arabic"/>
      <w:b/>
      <w:color w:val="auto"/>
      <w:kern w:val="0"/>
      <w:sz w:val="28"/>
      <w:szCs w:val="22"/>
      <w:lang w:val="en-US" w:eastAsia="en-US" w:bidi="ar-SA"/>
    </w:rPr>
  </w:style>
  <w:style w:type="paragraph" w:styleId="BodyTextStyle">
    <w:name w:val="BodyTextStyle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Times New Roman" w:hAnsi="Times New Roman" w:eastAsia="Times New Roman" w:cs="Noto Sans Arabic"/>
      <w:b w:val="false"/>
      <w:color w:val="auto"/>
      <w:kern w:val="0"/>
      <w:sz w:val="24"/>
      <w:szCs w:val="22"/>
      <w:lang w:val="en-U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TOC1">
    <w:name w:val="toc 1"/>
    <w:basedOn w:val="ndice"/>
    <w:pPr>
      <w:tabs>
        <w:tab w:val="clear" w:pos="720"/>
        <w:tab w:val="right" w:pos="8640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8357" w:leader="dot"/>
      </w:tabs>
      <w:ind w:hanging="0" w:left="283"/>
    </w:pPr>
    <w:rPr/>
  </w:style>
  <w:style w:type="numbering" w:styleId="Ningunalista">
    <w:name w:val="Ninguna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www.mecd.es/cidead/aulavirtual/mod/assign/view.php?id=404381" TargetMode="Externa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Application>LibreOffice/24.8.7.2$Linux_X86_64 LibreOffice_project/480$Build-2</Application>
  <AppVersion>15.0000</AppVersion>
  <Pages>8</Pages>
  <Words>232</Words>
  <Characters>1320</Characters>
  <CharactersWithSpaces>1537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cp:lastPrinted>2025-11-08T18:09:27Z</cp:lastPrinted>
  <dcterms:modified xsi:type="dcterms:W3CDTF">2025-11-19T21:52:22Z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